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50311" w:rsidRPr="00C60AAA" w:rsidRDefault="001D1FE7" w:rsidP="00CD55BA">
      <w:r w:rsidRPr="001D1FE7">
        <w:rPr>
          <w:noProof/>
          <w:lang w:eastAsia="ru-RU"/>
        </w:rPr>
        <w:drawing>
          <wp:anchor distT="0" distB="0" distL="114300" distR="114300" simplePos="0" relativeHeight="251659264" behindDoc="1" locked="0" layoutInCell="1" allowOverlap="1" wp14:anchorId="0AC91500" wp14:editId="5F374809">
            <wp:simplePos x="0" y="0"/>
            <wp:positionH relativeFrom="column">
              <wp:posOffset>3749040</wp:posOffset>
            </wp:positionH>
            <wp:positionV relativeFrom="paragraph">
              <wp:posOffset>6934835</wp:posOffset>
            </wp:positionV>
            <wp:extent cx="1123950" cy="657225"/>
            <wp:effectExtent l="0" t="0" r="0" b="9525"/>
            <wp:wrapNone/>
            <wp:docPr id="33" name="Рисунок 33" descr="D:\Работа\Доки\Подписи\Кашаев.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Доки\Подписи\Кашаев.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395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1FE7">
        <w:rPr>
          <w:noProof/>
          <w:lang w:eastAsia="ru-RU"/>
        </w:rPr>
        <w:drawing>
          <wp:anchor distT="0" distB="0" distL="114300" distR="114300" simplePos="0" relativeHeight="251660288" behindDoc="1" locked="0" layoutInCell="1" allowOverlap="1" wp14:anchorId="590148D0" wp14:editId="21533053">
            <wp:simplePos x="0" y="0"/>
            <wp:positionH relativeFrom="column">
              <wp:posOffset>3634740</wp:posOffset>
            </wp:positionH>
            <wp:positionV relativeFrom="paragraph">
              <wp:posOffset>7734935</wp:posOffset>
            </wp:positionV>
            <wp:extent cx="1504950" cy="1123950"/>
            <wp:effectExtent l="0" t="0" r="0" b="0"/>
            <wp:wrapNone/>
            <wp:docPr id="35" name="Рисунок 35" descr="D:\Работа\Доки\Подписи\Пантеле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та\Доки\Подписи\Пантелеев.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49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C92F2D">
        <w:rPr>
          <w:noProof/>
          <w:lang w:eastAsia="ru-RU"/>
        </w:rPr>
        <w:drawing>
          <wp:inline distT="0" distB="0" distL="0" distR="0" wp14:anchorId="7DC27081" wp14:editId="2762F209">
            <wp:extent cx="6096000" cy="1314450"/>
            <wp:effectExtent l="0" t="0" r="0" b="0"/>
            <wp:docPr id="32" name="Рисунок 1" descr="all blank cent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 blank centri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1314450"/>
                    </a:xfrm>
                    <a:prstGeom prst="rect">
                      <a:avLst/>
                    </a:prstGeom>
                    <a:noFill/>
                    <a:ln>
                      <a:noFill/>
                    </a:ln>
                  </pic:spPr>
                </pic:pic>
              </a:graphicData>
            </a:graphic>
          </wp:inline>
        </w:drawing>
      </w:r>
    </w:p>
    <w:p w:rsidR="00950311" w:rsidRPr="00457CAF" w:rsidRDefault="00950311" w:rsidP="00457CAF">
      <w:pPr>
        <w:pStyle w:val="afd"/>
        <w:rPr>
          <w:rFonts w:ascii="Times New Roman" w:hAnsi="Times New Roman"/>
          <w:b w:val="0"/>
          <w:bCs w:val="0"/>
          <w:sz w:val="28"/>
          <w:szCs w:val="28"/>
        </w:rPr>
      </w:pPr>
    </w:p>
    <w:p w:rsidR="00950311" w:rsidRPr="00457CAF" w:rsidRDefault="00950311" w:rsidP="00457CAF">
      <w:pPr>
        <w:pStyle w:val="afb"/>
        <w:spacing w:before="0"/>
        <w:ind w:firstLine="0"/>
        <w:jc w:val="center"/>
        <w:rPr>
          <w:rFonts w:ascii="Times New Roman" w:hAnsi="Times New Roman"/>
          <w:sz w:val="28"/>
          <w:szCs w:val="28"/>
        </w:rPr>
      </w:pPr>
    </w:p>
    <w:p w:rsidR="00950311" w:rsidRPr="00457CAF" w:rsidRDefault="00950311" w:rsidP="00457CAF">
      <w:pPr>
        <w:pStyle w:val="afb"/>
        <w:spacing w:before="0"/>
        <w:ind w:firstLine="0"/>
        <w:jc w:val="center"/>
        <w:rPr>
          <w:rFonts w:ascii="Times New Roman" w:hAnsi="Times New Roman"/>
          <w:sz w:val="28"/>
          <w:szCs w:val="28"/>
        </w:rPr>
      </w:pPr>
    </w:p>
    <w:p w:rsidR="00950311" w:rsidRPr="00457CAF" w:rsidRDefault="00950311" w:rsidP="00457CAF">
      <w:pPr>
        <w:pStyle w:val="afd"/>
        <w:rPr>
          <w:rFonts w:ascii="Times New Roman" w:hAnsi="Times New Roman"/>
          <w:b w:val="0"/>
          <w:bCs w:val="0"/>
          <w:sz w:val="28"/>
          <w:szCs w:val="28"/>
        </w:rPr>
      </w:pPr>
    </w:p>
    <w:p w:rsidR="009D68B6" w:rsidRDefault="009D68B6" w:rsidP="00457CAF">
      <w:pPr>
        <w:pStyle w:val="afb"/>
        <w:spacing w:before="0"/>
        <w:ind w:firstLine="0"/>
        <w:jc w:val="center"/>
        <w:rPr>
          <w:rFonts w:ascii="Times New Roman" w:hAnsi="Times New Roman"/>
          <w:sz w:val="28"/>
          <w:szCs w:val="28"/>
        </w:rPr>
      </w:pPr>
    </w:p>
    <w:p w:rsidR="00457CAF" w:rsidRPr="00457CAF" w:rsidRDefault="00457CAF" w:rsidP="00457CAF">
      <w:pPr>
        <w:pStyle w:val="afb"/>
        <w:spacing w:before="0"/>
        <w:ind w:firstLine="0"/>
        <w:jc w:val="center"/>
        <w:rPr>
          <w:rFonts w:ascii="Times New Roman" w:hAnsi="Times New Roman"/>
          <w:sz w:val="28"/>
          <w:szCs w:val="28"/>
        </w:rPr>
      </w:pPr>
    </w:p>
    <w:p w:rsidR="00164DE8" w:rsidRPr="00457CAF" w:rsidRDefault="00164DE8" w:rsidP="00457CAF">
      <w:pPr>
        <w:jc w:val="center"/>
        <w:rPr>
          <w:sz w:val="28"/>
          <w:szCs w:val="28"/>
        </w:rPr>
      </w:pPr>
    </w:p>
    <w:p w:rsidR="00F46E61" w:rsidRPr="00CA2D4E" w:rsidRDefault="00F46E61" w:rsidP="00F46E61">
      <w:pPr>
        <w:pStyle w:val="3"/>
        <w:keepNext w:val="0"/>
        <w:widowControl w:val="0"/>
        <w:tabs>
          <w:tab w:val="clear" w:pos="0"/>
          <w:tab w:val="left" w:pos="10332"/>
        </w:tabs>
        <w:ind w:left="0" w:firstLine="0"/>
        <w:jc w:val="center"/>
        <w:rPr>
          <w:rFonts w:ascii="Times New Roman" w:hAnsi="Times New Roman"/>
          <w:sz w:val="32"/>
          <w:szCs w:val="32"/>
          <w:u w:val="none"/>
        </w:rPr>
      </w:pPr>
      <w:r w:rsidRPr="00CA2D4E">
        <w:rPr>
          <w:rFonts w:ascii="Times New Roman" w:hAnsi="Times New Roman"/>
          <w:sz w:val="32"/>
          <w:szCs w:val="32"/>
          <w:u w:val="none"/>
        </w:rPr>
        <w:t>ДОКУМЕНТАЦИЯ</w:t>
      </w:r>
      <w:r>
        <w:rPr>
          <w:rFonts w:ascii="Times New Roman" w:hAnsi="Times New Roman"/>
          <w:sz w:val="32"/>
          <w:szCs w:val="32"/>
          <w:u w:val="none"/>
        </w:rPr>
        <w:t xml:space="preserve"> </w:t>
      </w:r>
      <w:r w:rsidRPr="00164DE8">
        <w:rPr>
          <w:rFonts w:ascii="Times New Roman" w:hAnsi="Times New Roman"/>
          <w:sz w:val="32"/>
          <w:szCs w:val="32"/>
          <w:u w:val="none"/>
        </w:rPr>
        <w:t xml:space="preserve">ПО </w:t>
      </w:r>
      <w:r>
        <w:rPr>
          <w:rFonts w:ascii="Times New Roman" w:hAnsi="Times New Roman"/>
          <w:sz w:val="32"/>
          <w:szCs w:val="32"/>
          <w:u w:val="none"/>
        </w:rPr>
        <w:t>ВНЕСЕНИЮ ИЗМЕНЕНИЙ В ДОКУМЕНТАЦИЮ</w:t>
      </w:r>
      <w:r w:rsidRPr="00CA2D4E">
        <w:rPr>
          <w:rFonts w:ascii="Times New Roman" w:hAnsi="Times New Roman"/>
          <w:sz w:val="32"/>
          <w:szCs w:val="32"/>
          <w:u w:val="none"/>
        </w:rPr>
        <w:t xml:space="preserve"> ПО ПЛАНИРОВКЕ ТЕРРИТОРИИ</w:t>
      </w:r>
    </w:p>
    <w:p w:rsidR="004E5C65" w:rsidRPr="00CA2D4E" w:rsidRDefault="004E5C65" w:rsidP="004E5C65">
      <w:pPr>
        <w:pStyle w:val="afd"/>
        <w:rPr>
          <w:rFonts w:ascii="Times New Roman" w:hAnsi="Times New Roman"/>
          <w:b w:val="0"/>
          <w:bCs w:val="0"/>
          <w:sz w:val="28"/>
          <w:szCs w:val="28"/>
        </w:rPr>
      </w:pPr>
    </w:p>
    <w:p w:rsidR="004E5C65" w:rsidRPr="00CA2D4E" w:rsidRDefault="004E5C65" w:rsidP="004E5C65">
      <w:pPr>
        <w:autoSpaceDE w:val="0"/>
        <w:autoSpaceDN w:val="0"/>
        <w:adjustRightInd w:val="0"/>
        <w:spacing w:line="360" w:lineRule="auto"/>
        <w:jc w:val="center"/>
        <w:rPr>
          <w:b/>
          <w:bCs/>
          <w:sz w:val="28"/>
          <w:szCs w:val="28"/>
        </w:rPr>
      </w:pPr>
      <w:r w:rsidRPr="00CA2D4E">
        <w:rPr>
          <w:b/>
          <w:bCs/>
          <w:sz w:val="28"/>
          <w:szCs w:val="28"/>
        </w:rPr>
        <w:t>для размещения объекта</w:t>
      </w:r>
    </w:p>
    <w:p w:rsidR="00BC5473" w:rsidRPr="00CA2D4E" w:rsidRDefault="00752ED4" w:rsidP="00BC5473">
      <w:pPr>
        <w:autoSpaceDE w:val="0"/>
        <w:autoSpaceDN w:val="0"/>
        <w:adjustRightInd w:val="0"/>
        <w:spacing w:line="360" w:lineRule="auto"/>
        <w:jc w:val="center"/>
        <w:rPr>
          <w:b/>
          <w:bCs/>
          <w:sz w:val="28"/>
          <w:szCs w:val="28"/>
        </w:rPr>
      </w:pPr>
      <w:r w:rsidRPr="00752ED4">
        <w:rPr>
          <w:b/>
          <w:bCs/>
          <w:sz w:val="28"/>
          <w:szCs w:val="28"/>
        </w:rPr>
        <w:t xml:space="preserve">7082П «Сбор нефти и газа со скважины № 608 </w:t>
      </w:r>
      <w:r>
        <w:rPr>
          <w:b/>
          <w:bCs/>
          <w:sz w:val="28"/>
          <w:szCs w:val="28"/>
        </w:rPr>
        <w:br/>
      </w:r>
      <w:r w:rsidRPr="00752ED4">
        <w:rPr>
          <w:b/>
          <w:bCs/>
          <w:sz w:val="28"/>
          <w:szCs w:val="28"/>
        </w:rPr>
        <w:t>Радаевского месторождения»</w:t>
      </w:r>
      <w:r w:rsidR="00BC5473" w:rsidRPr="00CA2D4E">
        <w:rPr>
          <w:b/>
          <w:bCs/>
          <w:sz w:val="28"/>
          <w:szCs w:val="28"/>
        </w:rPr>
        <w:t>,</w:t>
      </w:r>
    </w:p>
    <w:p w:rsidR="004E5C65" w:rsidRPr="00CA2D4E" w:rsidRDefault="00BC5473" w:rsidP="00BC5473">
      <w:pPr>
        <w:autoSpaceDE w:val="0"/>
        <w:autoSpaceDN w:val="0"/>
        <w:adjustRightInd w:val="0"/>
        <w:spacing w:line="360" w:lineRule="auto"/>
        <w:jc w:val="center"/>
        <w:rPr>
          <w:bCs/>
        </w:rPr>
      </w:pPr>
      <w:r w:rsidRPr="00C976AD">
        <w:rPr>
          <w:bCs/>
        </w:rPr>
        <w:t xml:space="preserve">в границах сельского поселения </w:t>
      </w:r>
      <w:r w:rsidR="00752ED4" w:rsidRPr="00752ED4">
        <w:t>Красносельское</w:t>
      </w:r>
      <w:r w:rsidRPr="000B482D">
        <w:rPr>
          <w:bCs/>
        </w:rPr>
        <w:t xml:space="preserve"> </w:t>
      </w:r>
      <w:r>
        <w:rPr>
          <w:bCs/>
        </w:rPr>
        <w:br/>
      </w:r>
      <w:r w:rsidRPr="000B482D">
        <w:rPr>
          <w:bCs/>
        </w:rPr>
        <w:t>муниципального района Сергиевский</w:t>
      </w:r>
      <w:r w:rsidR="004E5C65" w:rsidRPr="00CA2D4E">
        <w:rPr>
          <w:bCs/>
        </w:rPr>
        <w:t xml:space="preserve"> Самарской области.</w:t>
      </w:r>
    </w:p>
    <w:p w:rsidR="004E5C65" w:rsidRPr="009D5071" w:rsidRDefault="004E5C65" w:rsidP="00FC4CB7">
      <w:pPr>
        <w:autoSpaceDE w:val="0"/>
        <w:autoSpaceDN w:val="0"/>
        <w:adjustRightInd w:val="0"/>
        <w:jc w:val="center"/>
        <w:rPr>
          <w:bCs/>
          <w:sz w:val="28"/>
          <w:szCs w:val="28"/>
        </w:rPr>
      </w:pPr>
    </w:p>
    <w:p w:rsidR="00FC4CB7" w:rsidRDefault="00FC4CB7" w:rsidP="00FC4CB7">
      <w:pPr>
        <w:pStyle w:val="afb"/>
        <w:spacing w:before="0"/>
        <w:ind w:firstLine="0"/>
        <w:jc w:val="center"/>
        <w:rPr>
          <w:rFonts w:ascii="Times New Roman" w:hAnsi="Times New Roman"/>
          <w:sz w:val="28"/>
          <w:szCs w:val="28"/>
        </w:rPr>
      </w:pPr>
    </w:p>
    <w:p w:rsidR="00FC2E94" w:rsidRPr="009D5071" w:rsidRDefault="00FC2E94" w:rsidP="00FC4CB7">
      <w:pPr>
        <w:pStyle w:val="afb"/>
        <w:spacing w:before="0"/>
        <w:ind w:firstLine="0"/>
        <w:jc w:val="center"/>
        <w:rPr>
          <w:rFonts w:ascii="Times New Roman" w:hAnsi="Times New Roman"/>
          <w:sz w:val="28"/>
          <w:szCs w:val="28"/>
        </w:rPr>
      </w:pPr>
    </w:p>
    <w:p w:rsidR="00FC4CB7" w:rsidRPr="00A87185" w:rsidRDefault="00117574" w:rsidP="00FC4CB7">
      <w:pPr>
        <w:tabs>
          <w:tab w:val="left" w:pos="2922"/>
        </w:tabs>
        <w:jc w:val="center"/>
        <w:rPr>
          <w:b/>
          <w:iCs/>
          <w:sz w:val="32"/>
          <w:szCs w:val="32"/>
        </w:rPr>
      </w:pPr>
      <w:r w:rsidRPr="00A87185">
        <w:rPr>
          <w:b/>
          <w:iCs/>
          <w:sz w:val="28"/>
          <w:szCs w:val="28"/>
        </w:rPr>
        <w:t xml:space="preserve">Книга </w:t>
      </w:r>
      <w:r>
        <w:rPr>
          <w:b/>
          <w:iCs/>
          <w:sz w:val="28"/>
          <w:szCs w:val="28"/>
        </w:rPr>
        <w:t>1</w:t>
      </w:r>
      <w:r w:rsidRPr="00A87185">
        <w:rPr>
          <w:b/>
          <w:iCs/>
          <w:sz w:val="28"/>
          <w:szCs w:val="28"/>
        </w:rPr>
        <w:t xml:space="preserve">. </w:t>
      </w:r>
      <w:r>
        <w:rPr>
          <w:b/>
          <w:iCs/>
          <w:sz w:val="28"/>
          <w:szCs w:val="28"/>
        </w:rPr>
        <w:t>Основная часть проекта планировки территории</w:t>
      </w:r>
    </w:p>
    <w:p w:rsidR="00FC4CB7" w:rsidRPr="009D5071" w:rsidRDefault="00FC4CB7" w:rsidP="00FC4CB7">
      <w:pPr>
        <w:pStyle w:val="afd"/>
        <w:tabs>
          <w:tab w:val="right" w:pos="9356"/>
        </w:tabs>
        <w:rPr>
          <w:rFonts w:ascii="Times New Roman" w:hAnsi="Times New Roman"/>
          <w:b w:val="0"/>
          <w:sz w:val="28"/>
          <w:szCs w:val="28"/>
        </w:rPr>
      </w:pPr>
    </w:p>
    <w:p w:rsidR="00FC4CB7" w:rsidRPr="009D5071" w:rsidRDefault="00FC4CB7" w:rsidP="00FC4CB7">
      <w:pPr>
        <w:pStyle w:val="afd"/>
        <w:tabs>
          <w:tab w:val="right" w:pos="9356"/>
        </w:tabs>
        <w:rPr>
          <w:rFonts w:ascii="Times New Roman" w:hAnsi="Times New Roman"/>
          <w:b w:val="0"/>
          <w:sz w:val="28"/>
          <w:szCs w:val="28"/>
        </w:rPr>
      </w:pPr>
    </w:p>
    <w:p w:rsidR="00FC4CB7" w:rsidRDefault="00FC4CB7" w:rsidP="00FC4CB7">
      <w:pPr>
        <w:pStyle w:val="afb"/>
        <w:spacing w:before="0"/>
        <w:ind w:firstLine="0"/>
        <w:jc w:val="center"/>
        <w:rPr>
          <w:rFonts w:ascii="Times New Roman" w:hAnsi="Times New Roman"/>
          <w:sz w:val="28"/>
          <w:szCs w:val="28"/>
        </w:rPr>
      </w:pPr>
    </w:p>
    <w:p w:rsidR="00FC4CB7" w:rsidRDefault="00FC4CB7" w:rsidP="00FC4CB7">
      <w:pPr>
        <w:pStyle w:val="afb"/>
        <w:spacing w:before="0"/>
        <w:ind w:firstLine="0"/>
        <w:jc w:val="center"/>
        <w:rPr>
          <w:rFonts w:ascii="Times New Roman" w:hAnsi="Times New Roman"/>
          <w:sz w:val="28"/>
          <w:szCs w:val="28"/>
        </w:rPr>
      </w:pPr>
    </w:p>
    <w:p w:rsidR="00FC4CB7" w:rsidRDefault="00FC4CB7" w:rsidP="00FC4CB7">
      <w:pPr>
        <w:pStyle w:val="afb"/>
        <w:spacing w:before="0"/>
        <w:ind w:firstLine="0"/>
        <w:jc w:val="center"/>
        <w:rPr>
          <w:rFonts w:ascii="Times New Roman" w:hAnsi="Times New Roman"/>
          <w:sz w:val="28"/>
          <w:szCs w:val="28"/>
        </w:rPr>
      </w:pPr>
    </w:p>
    <w:p w:rsidR="00FC4CB7" w:rsidRPr="009D5071" w:rsidRDefault="00FC4CB7" w:rsidP="00FC4CB7">
      <w:pPr>
        <w:pStyle w:val="afb"/>
        <w:spacing w:before="0"/>
        <w:ind w:firstLine="0"/>
        <w:jc w:val="center"/>
        <w:rPr>
          <w:rFonts w:ascii="Times New Roman" w:hAnsi="Times New Roman"/>
          <w:sz w:val="28"/>
          <w:szCs w:val="28"/>
        </w:rPr>
      </w:pPr>
    </w:p>
    <w:p w:rsidR="00FC4CB7" w:rsidRDefault="00FC4CB7" w:rsidP="00FC4CB7">
      <w:pPr>
        <w:pStyle w:val="afb"/>
        <w:spacing w:before="0"/>
        <w:ind w:firstLine="0"/>
        <w:jc w:val="center"/>
        <w:rPr>
          <w:rFonts w:ascii="Times New Roman" w:hAnsi="Times New Roman"/>
          <w:sz w:val="28"/>
          <w:szCs w:val="28"/>
        </w:rPr>
      </w:pPr>
    </w:p>
    <w:p w:rsidR="00FC4CB7" w:rsidRDefault="00FC4CB7" w:rsidP="00FC4CB7">
      <w:pPr>
        <w:tabs>
          <w:tab w:val="left" w:pos="2039"/>
        </w:tabs>
        <w:jc w:val="both"/>
      </w:pPr>
      <w:r w:rsidRPr="003E2B6B">
        <w:t xml:space="preserve">Главный инженер                      </w:t>
      </w:r>
      <w:r>
        <w:t xml:space="preserve">  </w:t>
      </w:r>
      <w:r w:rsidRPr="003E2B6B">
        <w:t xml:space="preserve">                                    </w:t>
      </w:r>
      <w:r>
        <w:t xml:space="preserve">                                         Д.В</w:t>
      </w:r>
      <w:r w:rsidRPr="007A617F">
        <w:t xml:space="preserve">. </w:t>
      </w:r>
      <w:r>
        <w:t>Кашаев</w:t>
      </w:r>
    </w:p>
    <w:p w:rsidR="00FC4CB7" w:rsidRDefault="00FC4CB7" w:rsidP="00FC4CB7">
      <w:pPr>
        <w:pStyle w:val="afb"/>
        <w:spacing w:before="0"/>
        <w:ind w:firstLine="0"/>
        <w:jc w:val="center"/>
        <w:rPr>
          <w:rFonts w:ascii="Times New Roman" w:hAnsi="Times New Roman"/>
          <w:sz w:val="28"/>
          <w:szCs w:val="28"/>
        </w:rPr>
      </w:pPr>
    </w:p>
    <w:p w:rsidR="00FC4CB7" w:rsidRDefault="00FC4CB7" w:rsidP="00FC4CB7">
      <w:pPr>
        <w:pStyle w:val="afb"/>
        <w:spacing w:before="0"/>
        <w:ind w:firstLine="0"/>
        <w:jc w:val="center"/>
        <w:rPr>
          <w:rFonts w:ascii="Times New Roman" w:hAnsi="Times New Roman"/>
          <w:sz w:val="28"/>
          <w:szCs w:val="28"/>
        </w:rPr>
      </w:pPr>
    </w:p>
    <w:p w:rsidR="00FC4CB7" w:rsidRPr="009D5071" w:rsidRDefault="00FC4CB7" w:rsidP="00FC4CB7">
      <w:pPr>
        <w:pStyle w:val="afb"/>
        <w:spacing w:before="0"/>
        <w:ind w:firstLine="0"/>
        <w:jc w:val="center"/>
        <w:rPr>
          <w:rFonts w:ascii="Times New Roman" w:hAnsi="Times New Roman"/>
          <w:sz w:val="28"/>
          <w:szCs w:val="28"/>
        </w:rPr>
      </w:pPr>
    </w:p>
    <w:p w:rsidR="0010496D" w:rsidRDefault="0010496D" w:rsidP="0010496D">
      <w:pPr>
        <w:autoSpaceDE w:val="0"/>
        <w:autoSpaceDN w:val="0"/>
        <w:adjustRightInd w:val="0"/>
        <w:jc w:val="both"/>
      </w:pPr>
      <w:r>
        <w:t>Заместитель главного инженера</w:t>
      </w:r>
    </w:p>
    <w:p w:rsidR="0010496D" w:rsidRDefault="0010496D" w:rsidP="0010496D">
      <w:pPr>
        <w:autoSpaceDE w:val="0"/>
        <w:autoSpaceDN w:val="0"/>
        <w:adjustRightInd w:val="0"/>
        <w:jc w:val="both"/>
      </w:pPr>
      <w:r>
        <w:t xml:space="preserve">по инжинирингу - начальник управления                                                       </w:t>
      </w:r>
      <w:r w:rsidRPr="0091351C">
        <w:t>А.Н. Пантелеев</w:t>
      </w:r>
    </w:p>
    <w:p w:rsidR="0010496D" w:rsidRDefault="0010496D" w:rsidP="0010496D">
      <w:pPr>
        <w:autoSpaceDE w:val="0"/>
        <w:autoSpaceDN w:val="0"/>
        <w:adjustRightInd w:val="0"/>
        <w:jc w:val="both"/>
        <w:rPr>
          <w:bCs/>
          <w:sz w:val="28"/>
          <w:szCs w:val="28"/>
        </w:rPr>
      </w:pPr>
      <w:r>
        <w:t>инжиниринга обустройства месторождений</w:t>
      </w:r>
    </w:p>
    <w:p w:rsidR="00FC4CB7" w:rsidRDefault="00FC4CB7" w:rsidP="00FC4CB7">
      <w:pPr>
        <w:autoSpaceDE w:val="0"/>
        <w:autoSpaceDN w:val="0"/>
        <w:adjustRightInd w:val="0"/>
        <w:jc w:val="center"/>
        <w:rPr>
          <w:bCs/>
          <w:sz w:val="28"/>
          <w:szCs w:val="28"/>
        </w:rPr>
      </w:pPr>
    </w:p>
    <w:p w:rsidR="00FC4CB7" w:rsidRPr="009D5071" w:rsidRDefault="00FC4CB7" w:rsidP="00FC4CB7">
      <w:pPr>
        <w:pStyle w:val="afb"/>
        <w:spacing w:before="0"/>
        <w:ind w:firstLine="0"/>
        <w:jc w:val="center"/>
        <w:rPr>
          <w:rFonts w:ascii="Times New Roman" w:hAnsi="Times New Roman"/>
          <w:sz w:val="28"/>
          <w:szCs w:val="28"/>
        </w:rPr>
      </w:pPr>
    </w:p>
    <w:p w:rsidR="00FC4CB7" w:rsidRPr="009D5071" w:rsidRDefault="00FC4CB7" w:rsidP="00FC4CB7">
      <w:pPr>
        <w:pStyle w:val="afb"/>
        <w:spacing w:before="0"/>
        <w:ind w:firstLine="0"/>
        <w:jc w:val="center"/>
        <w:rPr>
          <w:rFonts w:ascii="Times New Roman" w:hAnsi="Times New Roman"/>
          <w:sz w:val="28"/>
          <w:szCs w:val="28"/>
        </w:rPr>
      </w:pPr>
    </w:p>
    <w:p w:rsidR="00FC4CB7" w:rsidRPr="009D5071" w:rsidRDefault="00FC4CB7" w:rsidP="00FC4CB7">
      <w:pPr>
        <w:pStyle w:val="afb"/>
        <w:spacing w:before="0"/>
        <w:ind w:firstLine="0"/>
        <w:jc w:val="center"/>
        <w:rPr>
          <w:rFonts w:ascii="Times New Roman" w:hAnsi="Times New Roman"/>
          <w:sz w:val="28"/>
          <w:szCs w:val="28"/>
        </w:rPr>
      </w:pPr>
    </w:p>
    <w:p w:rsidR="00FC4CB7" w:rsidRPr="009D5071" w:rsidRDefault="00FC4CB7" w:rsidP="00FC4CB7">
      <w:pPr>
        <w:pStyle w:val="afb"/>
        <w:spacing w:before="0"/>
        <w:ind w:firstLine="0"/>
        <w:jc w:val="center"/>
        <w:rPr>
          <w:rFonts w:ascii="Times New Roman" w:hAnsi="Times New Roman"/>
          <w:sz w:val="28"/>
          <w:szCs w:val="28"/>
        </w:rPr>
      </w:pPr>
    </w:p>
    <w:p w:rsidR="00457CAF" w:rsidRPr="00FC4CB7" w:rsidRDefault="004B0893" w:rsidP="00FC4CB7">
      <w:pPr>
        <w:pStyle w:val="afb"/>
        <w:spacing w:before="0"/>
        <w:ind w:firstLine="0"/>
        <w:jc w:val="center"/>
        <w:rPr>
          <w:rFonts w:ascii="Times New Roman" w:hAnsi="Times New Roman"/>
          <w:bCs w:val="0"/>
          <w:sz w:val="24"/>
          <w:szCs w:val="24"/>
        </w:rPr>
      </w:pPr>
      <w:r>
        <w:rPr>
          <w:rFonts w:ascii="Times New Roman" w:hAnsi="Times New Roman"/>
          <w:b/>
        </w:rPr>
        <w:t>Самара, 2021</w:t>
      </w:r>
      <w:r w:rsidR="00FC4CB7" w:rsidRPr="00FC4CB7">
        <w:rPr>
          <w:rFonts w:ascii="Times New Roman" w:hAnsi="Times New Roman"/>
          <w:b/>
        </w:rPr>
        <w:t xml:space="preserve"> г.</w:t>
      </w:r>
      <w:r w:rsidR="00457CAF" w:rsidRPr="00FC4CB7">
        <w:rPr>
          <w:rFonts w:ascii="Times New Roman" w:hAnsi="Times New Roman"/>
          <w:b/>
        </w:rPr>
        <w:br w:type="page"/>
      </w:r>
    </w:p>
    <w:p w:rsidR="00950311" w:rsidRDefault="004D61C0" w:rsidP="00BF6D18">
      <w:pPr>
        <w:jc w:val="center"/>
        <w:rPr>
          <w:b/>
          <w:sz w:val="28"/>
          <w:szCs w:val="28"/>
        </w:rPr>
      </w:pPr>
      <w:r>
        <w:rPr>
          <w:b/>
          <w:iCs/>
          <w:sz w:val="28"/>
          <w:szCs w:val="28"/>
        </w:rPr>
        <w:lastRenderedPageBreak/>
        <w:t>Основная часть проекта планировки территории</w:t>
      </w:r>
    </w:p>
    <w:p w:rsidR="00AE7E5D" w:rsidRPr="00A57AF7" w:rsidRDefault="00AE7E5D" w:rsidP="00BF6D18">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654"/>
        <w:gridCol w:w="958"/>
      </w:tblGrid>
      <w:tr w:rsidR="00BF6D18" w:rsidTr="006A5AAA">
        <w:tc>
          <w:tcPr>
            <w:tcW w:w="959" w:type="dxa"/>
            <w:vAlign w:val="center"/>
          </w:tcPr>
          <w:p w:rsidR="00BF6D18" w:rsidRDefault="00BF6D18" w:rsidP="008D43A9">
            <w:pPr>
              <w:jc w:val="center"/>
              <w:rPr>
                <w:b/>
              </w:rPr>
            </w:pPr>
            <w:r>
              <w:rPr>
                <w:b/>
              </w:rPr>
              <w:t xml:space="preserve">№ </w:t>
            </w:r>
            <w:proofErr w:type="gramStart"/>
            <w:r>
              <w:rPr>
                <w:b/>
              </w:rPr>
              <w:t>п</w:t>
            </w:r>
            <w:proofErr w:type="gramEnd"/>
            <w:r>
              <w:rPr>
                <w:b/>
              </w:rPr>
              <w:t>/п</w:t>
            </w:r>
          </w:p>
        </w:tc>
        <w:tc>
          <w:tcPr>
            <w:tcW w:w="7654" w:type="dxa"/>
            <w:vAlign w:val="center"/>
          </w:tcPr>
          <w:p w:rsidR="00BF6D18" w:rsidRDefault="00BF6D18" w:rsidP="008D43A9">
            <w:pPr>
              <w:jc w:val="center"/>
              <w:rPr>
                <w:b/>
              </w:rPr>
            </w:pPr>
            <w:r>
              <w:rPr>
                <w:b/>
              </w:rPr>
              <w:t>Наименование</w:t>
            </w:r>
          </w:p>
        </w:tc>
        <w:tc>
          <w:tcPr>
            <w:tcW w:w="958" w:type="dxa"/>
            <w:vAlign w:val="center"/>
          </w:tcPr>
          <w:p w:rsidR="00BF6D18" w:rsidRDefault="00BF6D18" w:rsidP="00653B53">
            <w:pPr>
              <w:jc w:val="center"/>
              <w:rPr>
                <w:b/>
              </w:rPr>
            </w:pPr>
            <w:r>
              <w:rPr>
                <w:b/>
              </w:rPr>
              <w:t>Лист</w:t>
            </w:r>
          </w:p>
        </w:tc>
      </w:tr>
      <w:tr w:rsidR="005342B6" w:rsidTr="006A5AAA">
        <w:tc>
          <w:tcPr>
            <w:tcW w:w="959" w:type="dxa"/>
            <w:vAlign w:val="center"/>
          </w:tcPr>
          <w:p w:rsidR="005342B6" w:rsidRPr="005342B6" w:rsidRDefault="005342B6" w:rsidP="008D43A9">
            <w:pPr>
              <w:jc w:val="center"/>
            </w:pPr>
          </w:p>
        </w:tc>
        <w:tc>
          <w:tcPr>
            <w:tcW w:w="7654" w:type="dxa"/>
            <w:vAlign w:val="center"/>
          </w:tcPr>
          <w:p w:rsidR="005342B6" w:rsidRPr="005342B6" w:rsidRDefault="005342B6" w:rsidP="00993930">
            <w:pPr>
              <w:jc w:val="both"/>
            </w:pPr>
            <w:r w:rsidRPr="005342B6">
              <w:t>Исходно-разрешительная документация</w:t>
            </w:r>
          </w:p>
        </w:tc>
        <w:tc>
          <w:tcPr>
            <w:tcW w:w="958" w:type="dxa"/>
            <w:vAlign w:val="center"/>
          </w:tcPr>
          <w:p w:rsidR="005342B6" w:rsidRPr="003A2165" w:rsidRDefault="00302C48" w:rsidP="00653B53">
            <w:pPr>
              <w:jc w:val="center"/>
            </w:pPr>
            <w:r>
              <w:t>3</w:t>
            </w:r>
          </w:p>
        </w:tc>
      </w:tr>
      <w:tr w:rsidR="00BF6D18" w:rsidTr="006A5AAA">
        <w:tc>
          <w:tcPr>
            <w:tcW w:w="9571" w:type="dxa"/>
            <w:gridSpan w:val="3"/>
            <w:vAlign w:val="center"/>
          </w:tcPr>
          <w:p w:rsidR="00BF6D18" w:rsidRPr="00A10005" w:rsidRDefault="004D61C0" w:rsidP="00653B53">
            <w:pPr>
              <w:jc w:val="center"/>
              <w:rPr>
                <w:b/>
              </w:rPr>
            </w:pPr>
            <w:r>
              <w:rPr>
                <w:b/>
              </w:rPr>
              <w:t>Р</w:t>
            </w:r>
            <w:r w:rsidRPr="004D61C0">
              <w:rPr>
                <w:b/>
              </w:rPr>
              <w:t xml:space="preserve">аздел 1 </w:t>
            </w:r>
            <w:r w:rsidR="00E76F27">
              <w:rPr>
                <w:b/>
              </w:rPr>
              <w:t>«</w:t>
            </w:r>
            <w:r w:rsidRPr="004D61C0">
              <w:rPr>
                <w:b/>
              </w:rPr>
              <w:t>Проект планировки территории. Графическая часть</w:t>
            </w:r>
            <w:r w:rsidR="00E76F27">
              <w:rPr>
                <w:b/>
              </w:rPr>
              <w:t>»</w:t>
            </w:r>
          </w:p>
        </w:tc>
      </w:tr>
      <w:tr w:rsidR="00BF6D18" w:rsidRPr="00271D6E" w:rsidTr="006A5AAA">
        <w:tc>
          <w:tcPr>
            <w:tcW w:w="959" w:type="dxa"/>
            <w:vAlign w:val="center"/>
          </w:tcPr>
          <w:p w:rsidR="00BF6D18" w:rsidRPr="00271D6E" w:rsidRDefault="00BF6D18" w:rsidP="008D43A9">
            <w:pPr>
              <w:jc w:val="center"/>
              <w:rPr>
                <w:b/>
              </w:rPr>
            </w:pPr>
          </w:p>
        </w:tc>
        <w:tc>
          <w:tcPr>
            <w:tcW w:w="7654" w:type="dxa"/>
            <w:vAlign w:val="center"/>
          </w:tcPr>
          <w:p w:rsidR="00BF6D18" w:rsidRPr="00271D6E" w:rsidRDefault="00C93226" w:rsidP="00C93226">
            <w:pPr>
              <w:jc w:val="both"/>
              <w:rPr>
                <w:b/>
              </w:rPr>
            </w:pPr>
            <w:r>
              <w:t>Чертёж красных линий</w:t>
            </w:r>
          </w:p>
        </w:tc>
        <w:tc>
          <w:tcPr>
            <w:tcW w:w="958" w:type="dxa"/>
            <w:vAlign w:val="center"/>
          </w:tcPr>
          <w:p w:rsidR="00BF6D18" w:rsidRPr="00271D6E" w:rsidRDefault="00271D6E" w:rsidP="00653B53">
            <w:pPr>
              <w:jc w:val="center"/>
            </w:pPr>
            <w:r>
              <w:t>-</w:t>
            </w:r>
          </w:p>
        </w:tc>
      </w:tr>
      <w:tr w:rsidR="00C93226" w:rsidRPr="00271D6E" w:rsidTr="006A5AAA">
        <w:tc>
          <w:tcPr>
            <w:tcW w:w="959" w:type="dxa"/>
            <w:vAlign w:val="center"/>
          </w:tcPr>
          <w:p w:rsidR="00C93226" w:rsidRPr="00271D6E" w:rsidRDefault="00C93226" w:rsidP="008D43A9">
            <w:pPr>
              <w:jc w:val="center"/>
              <w:rPr>
                <w:b/>
              </w:rPr>
            </w:pPr>
          </w:p>
        </w:tc>
        <w:tc>
          <w:tcPr>
            <w:tcW w:w="7654" w:type="dxa"/>
            <w:vAlign w:val="center"/>
          </w:tcPr>
          <w:p w:rsidR="00C93226" w:rsidRPr="00DC7548" w:rsidRDefault="00C93226" w:rsidP="00993930">
            <w:pPr>
              <w:jc w:val="both"/>
            </w:pPr>
            <w:r>
              <w:t>Чертёж</w:t>
            </w:r>
            <w:r w:rsidRPr="00DC7548">
              <w:t xml:space="preserve"> границ зон планируемого размещения линейных объектов</w:t>
            </w:r>
          </w:p>
        </w:tc>
        <w:tc>
          <w:tcPr>
            <w:tcW w:w="958" w:type="dxa"/>
            <w:vAlign w:val="center"/>
          </w:tcPr>
          <w:p w:rsidR="00C93226" w:rsidRDefault="00C93226" w:rsidP="00653B53">
            <w:pPr>
              <w:jc w:val="center"/>
            </w:pPr>
            <w:r>
              <w:t>-</w:t>
            </w:r>
          </w:p>
        </w:tc>
      </w:tr>
      <w:tr w:rsidR="00271D6E" w:rsidTr="006A5AAA">
        <w:tc>
          <w:tcPr>
            <w:tcW w:w="9571" w:type="dxa"/>
            <w:gridSpan w:val="3"/>
            <w:vAlign w:val="center"/>
          </w:tcPr>
          <w:p w:rsidR="00271D6E" w:rsidRPr="00A10005" w:rsidRDefault="004D61C0" w:rsidP="00653B53">
            <w:pPr>
              <w:jc w:val="center"/>
              <w:rPr>
                <w:b/>
              </w:rPr>
            </w:pPr>
            <w:r>
              <w:rPr>
                <w:b/>
              </w:rPr>
              <w:t>Р</w:t>
            </w:r>
            <w:r w:rsidRPr="004D61C0">
              <w:rPr>
                <w:b/>
              </w:rPr>
              <w:t xml:space="preserve">аздел 2 </w:t>
            </w:r>
            <w:r w:rsidR="00E76F27">
              <w:rPr>
                <w:b/>
              </w:rPr>
              <w:t>«</w:t>
            </w:r>
            <w:r w:rsidRPr="004D61C0">
              <w:rPr>
                <w:b/>
              </w:rPr>
              <w:t>Положение о размещении линейных объектов</w:t>
            </w:r>
            <w:r w:rsidR="00E76F27">
              <w:rPr>
                <w:b/>
              </w:rPr>
              <w:t>»</w:t>
            </w:r>
          </w:p>
        </w:tc>
      </w:tr>
      <w:tr w:rsidR="00271D6E" w:rsidTr="006A5AAA">
        <w:tc>
          <w:tcPr>
            <w:tcW w:w="959" w:type="dxa"/>
            <w:vAlign w:val="center"/>
          </w:tcPr>
          <w:p w:rsidR="00271D6E" w:rsidRPr="00AE7E5D" w:rsidRDefault="00B37131" w:rsidP="008D43A9">
            <w:pPr>
              <w:jc w:val="center"/>
            </w:pPr>
            <w:r>
              <w:t>2</w:t>
            </w:r>
            <w:r w:rsidR="00AD5E0D">
              <w:t>.1</w:t>
            </w:r>
          </w:p>
        </w:tc>
        <w:tc>
          <w:tcPr>
            <w:tcW w:w="7654" w:type="dxa"/>
            <w:vAlign w:val="center"/>
          </w:tcPr>
          <w:p w:rsidR="00271D6E" w:rsidRDefault="007E4D1B" w:rsidP="00993930">
            <w:pPr>
              <w:jc w:val="both"/>
            </w:pPr>
            <w:r>
              <w:t xml:space="preserve">Наименование, </w:t>
            </w:r>
            <w:r w:rsidR="00FD2649" w:rsidRPr="0008028B">
              <w:rPr>
                <w:spacing w:val="2"/>
                <w:lang w:eastAsia="ru-RU"/>
              </w:rPr>
              <w:t xml:space="preserve">основные характеристики (категория, </w:t>
            </w:r>
            <w:r w:rsidR="00FD2649" w:rsidRPr="00B653AE">
              <w:rPr>
                <w:spacing w:val="2"/>
                <w:lang w:eastAsia="ru-RU"/>
              </w:rPr>
              <w:t>протяжённость</w:t>
            </w:r>
            <w:r w:rsidR="00FD2649" w:rsidRPr="0008028B">
              <w:rPr>
                <w:spacing w:val="2"/>
                <w:lang w:eastAsia="ru-RU"/>
              </w:rPr>
              <w:t xml:space="preserve">, проектная мощность, пропускная способность, </w:t>
            </w:r>
            <w:r w:rsidR="00FD2649" w:rsidRPr="00B653AE">
              <w:rPr>
                <w:spacing w:val="2"/>
                <w:lang w:eastAsia="ru-RU"/>
              </w:rPr>
              <w:t>грузонапряжённость</w:t>
            </w:r>
            <w:r w:rsidR="00FD2649" w:rsidRPr="0008028B">
              <w:rPr>
                <w:spacing w:val="2"/>
                <w:lang w:eastAsia="ru-RU"/>
              </w:rPr>
              <w:t>, интенсивность движения) и назначение планируемых для размещения линейных объектов</w:t>
            </w:r>
          </w:p>
        </w:tc>
        <w:tc>
          <w:tcPr>
            <w:tcW w:w="958" w:type="dxa"/>
            <w:vAlign w:val="center"/>
          </w:tcPr>
          <w:p w:rsidR="00271D6E" w:rsidRPr="003A2165" w:rsidRDefault="006F32B9" w:rsidP="00653B53">
            <w:pPr>
              <w:jc w:val="center"/>
            </w:pPr>
            <w:r>
              <w:t>6</w:t>
            </w:r>
          </w:p>
        </w:tc>
      </w:tr>
      <w:tr w:rsidR="00B37131" w:rsidTr="006A5AAA">
        <w:tc>
          <w:tcPr>
            <w:tcW w:w="959" w:type="dxa"/>
            <w:vAlign w:val="center"/>
          </w:tcPr>
          <w:p w:rsidR="00B37131" w:rsidRPr="00AE7E5D" w:rsidRDefault="00AD5E0D" w:rsidP="008D43A9">
            <w:pPr>
              <w:jc w:val="center"/>
            </w:pPr>
            <w:r>
              <w:t>2.2</w:t>
            </w:r>
          </w:p>
        </w:tc>
        <w:tc>
          <w:tcPr>
            <w:tcW w:w="7654" w:type="dxa"/>
            <w:vAlign w:val="center"/>
          </w:tcPr>
          <w:p w:rsidR="00B37131" w:rsidRDefault="00DC7548" w:rsidP="00993930">
            <w:pPr>
              <w:jc w:val="both"/>
            </w:pPr>
            <w:r w:rsidRPr="00DC7548">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населённых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tc>
        <w:tc>
          <w:tcPr>
            <w:tcW w:w="958" w:type="dxa"/>
            <w:vAlign w:val="center"/>
          </w:tcPr>
          <w:p w:rsidR="00B37131" w:rsidRPr="003A2165" w:rsidRDefault="00750C0A" w:rsidP="00653B53">
            <w:pPr>
              <w:jc w:val="center"/>
            </w:pPr>
            <w:r>
              <w:t>9</w:t>
            </w:r>
          </w:p>
        </w:tc>
      </w:tr>
      <w:tr w:rsidR="00B37131" w:rsidTr="006A5AAA">
        <w:tc>
          <w:tcPr>
            <w:tcW w:w="959" w:type="dxa"/>
            <w:vAlign w:val="center"/>
          </w:tcPr>
          <w:p w:rsidR="00B37131" w:rsidRPr="00AE7E5D" w:rsidRDefault="00AD5E0D" w:rsidP="008D43A9">
            <w:pPr>
              <w:jc w:val="center"/>
            </w:pPr>
            <w:r>
              <w:t>2.3</w:t>
            </w:r>
          </w:p>
        </w:tc>
        <w:tc>
          <w:tcPr>
            <w:tcW w:w="7654" w:type="dxa"/>
            <w:vAlign w:val="center"/>
          </w:tcPr>
          <w:p w:rsidR="00B37131" w:rsidRDefault="00B37131" w:rsidP="00993930">
            <w:pPr>
              <w:jc w:val="both"/>
            </w:pPr>
            <w:r>
              <w:t xml:space="preserve">Перечень </w:t>
            </w:r>
            <w:proofErr w:type="gramStart"/>
            <w:r>
              <w:t>координат характерных точек границ зон планируемого размещения линейных объектов</w:t>
            </w:r>
            <w:proofErr w:type="gramEnd"/>
          </w:p>
        </w:tc>
        <w:tc>
          <w:tcPr>
            <w:tcW w:w="958" w:type="dxa"/>
            <w:vAlign w:val="center"/>
          </w:tcPr>
          <w:p w:rsidR="00B37131" w:rsidRPr="003A2165" w:rsidRDefault="00750C0A" w:rsidP="001A0F17">
            <w:pPr>
              <w:jc w:val="center"/>
            </w:pPr>
            <w:r>
              <w:t>10</w:t>
            </w:r>
          </w:p>
        </w:tc>
      </w:tr>
      <w:tr w:rsidR="009E64FF" w:rsidTr="006A5AAA">
        <w:tc>
          <w:tcPr>
            <w:tcW w:w="959" w:type="dxa"/>
            <w:vAlign w:val="center"/>
          </w:tcPr>
          <w:p w:rsidR="009E64FF" w:rsidRPr="00AE7E5D" w:rsidRDefault="00AD5E0D" w:rsidP="005114CE">
            <w:pPr>
              <w:jc w:val="center"/>
            </w:pPr>
            <w:r>
              <w:t>2.4</w:t>
            </w:r>
          </w:p>
        </w:tc>
        <w:tc>
          <w:tcPr>
            <w:tcW w:w="7654" w:type="dxa"/>
            <w:vAlign w:val="center"/>
          </w:tcPr>
          <w:p w:rsidR="009E64FF" w:rsidRDefault="009E64FF" w:rsidP="00993930">
            <w:pPr>
              <w:jc w:val="both"/>
            </w:pPr>
            <w:r w:rsidRPr="009E64FF">
              <w:t xml:space="preserve">Перечень </w:t>
            </w:r>
            <w:proofErr w:type="gramStart"/>
            <w:r w:rsidR="00C6449F" w:rsidRPr="00C6449F">
              <w:t>координат характерных точек границ зон планируемого размещения линейных</w:t>
            </w:r>
            <w:proofErr w:type="gramEnd"/>
            <w:r w:rsidR="00C6449F" w:rsidRPr="00C6449F">
              <w:t xml:space="preserve"> объектов, подлежащих реконструкции в связи с изменением их местоположения</w:t>
            </w:r>
          </w:p>
        </w:tc>
        <w:tc>
          <w:tcPr>
            <w:tcW w:w="958" w:type="dxa"/>
            <w:vAlign w:val="center"/>
          </w:tcPr>
          <w:p w:rsidR="009E64FF" w:rsidRDefault="00D61846" w:rsidP="00750C0A">
            <w:pPr>
              <w:jc w:val="center"/>
            </w:pPr>
            <w:r>
              <w:t>1</w:t>
            </w:r>
            <w:r w:rsidR="00750C0A">
              <w:t>3</w:t>
            </w:r>
          </w:p>
        </w:tc>
      </w:tr>
      <w:tr w:rsidR="00A601B2" w:rsidTr="006A5AAA">
        <w:tc>
          <w:tcPr>
            <w:tcW w:w="959" w:type="dxa"/>
            <w:vAlign w:val="center"/>
          </w:tcPr>
          <w:p w:rsidR="00A601B2" w:rsidRDefault="00A601B2" w:rsidP="005114CE">
            <w:pPr>
              <w:jc w:val="center"/>
            </w:pPr>
            <w:r>
              <w:t>2.5</w:t>
            </w:r>
          </w:p>
        </w:tc>
        <w:tc>
          <w:tcPr>
            <w:tcW w:w="7654" w:type="dxa"/>
            <w:vAlign w:val="center"/>
          </w:tcPr>
          <w:p w:rsidR="00A601B2" w:rsidRPr="009E64FF" w:rsidRDefault="004D341C" w:rsidP="00993930">
            <w:pPr>
              <w:jc w:val="both"/>
            </w:pPr>
            <w:r>
              <w:t>П</w:t>
            </w:r>
            <w:r w:rsidRPr="004D341C">
              <w:t>редельные параметры разрешённого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tc>
        <w:tc>
          <w:tcPr>
            <w:tcW w:w="958" w:type="dxa"/>
            <w:vAlign w:val="center"/>
          </w:tcPr>
          <w:p w:rsidR="00A601B2" w:rsidRDefault="002955AC" w:rsidP="00750C0A">
            <w:pPr>
              <w:jc w:val="center"/>
            </w:pPr>
            <w:r>
              <w:t>1</w:t>
            </w:r>
            <w:r w:rsidR="00750C0A">
              <w:t>4</w:t>
            </w:r>
          </w:p>
        </w:tc>
      </w:tr>
      <w:tr w:rsidR="009E64FF" w:rsidTr="006A5AAA">
        <w:tc>
          <w:tcPr>
            <w:tcW w:w="959" w:type="dxa"/>
            <w:vAlign w:val="center"/>
          </w:tcPr>
          <w:p w:rsidR="009E64FF" w:rsidRDefault="00A601B2" w:rsidP="005114CE">
            <w:pPr>
              <w:jc w:val="center"/>
            </w:pPr>
            <w:r>
              <w:t>2.6</w:t>
            </w:r>
          </w:p>
        </w:tc>
        <w:tc>
          <w:tcPr>
            <w:tcW w:w="7654" w:type="dxa"/>
            <w:vAlign w:val="center"/>
          </w:tcPr>
          <w:p w:rsidR="009E64FF" w:rsidRDefault="00AA2656" w:rsidP="00993930">
            <w:pPr>
              <w:jc w:val="both"/>
            </w:pPr>
            <w:proofErr w:type="gramStart"/>
            <w:r w:rsidRPr="00AA2656">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утверждённой документацией по планировке территории, от возможного негативного воздействия в связи с размещением линейных объектов</w:t>
            </w:r>
            <w:proofErr w:type="gramEnd"/>
          </w:p>
        </w:tc>
        <w:tc>
          <w:tcPr>
            <w:tcW w:w="958" w:type="dxa"/>
            <w:vAlign w:val="center"/>
          </w:tcPr>
          <w:p w:rsidR="009E64FF" w:rsidRPr="003A2165" w:rsidRDefault="002955AC" w:rsidP="00750C0A">
            <w:pPr>
              <w:jc w:val="center"/>
            </w:pPr>
            <w:r>
              <w:t>1</w:t>
            </w:r>
            <w:r w:rsidR="00750C0A">
              <w:t>6</w:t>
            </w:r>
          </w:p>
        </w:tc>
      </w:tr>
      <w:tr w:rsidR="009E64FF" w:rsidTr="006A5AAA">
        <w:tc>
          <w:tcPr>
            <w:tcW w:w="959" w:type="dxa"/>
            <w:vAlign w:val="center"/>
          </w:tcPr>
          <w:p w:rsidR="009E64FF" w:rsidRDefault="00A601B2" w:rsidP="005114CE">
            <w:pPr>
              <w:jc w:val="center"/>
            </w:pPr>
            <w:r>
              <w:t>2.7</w:t>
            </w:r>
          </w:p>
        </w:tc>
        <w:tc>
          <w:tcPr>
            <w:tcW w:w="7654" w:type="dxa"/>
            <w:vAlign w:val="center"/>
          </w:tcPr>
          <w:p w:rsidR="009E64FF" w:rsidRDefault="007310E6" w:rsidP="00993930">
            <w:pPr>
              <w:jc w:val="both"/>
            </w:pPr>
            <w:r w:rsidRPr="007310E6">
              <w:t xml:space="preserve">Информация </w:t>
            </w:r>
            <w:proofErr w:type="gramStart"/>
            <w:r w:rsidRPr="007310E6">
              <w:t>о необходимости осуществления мероприятий по сохранению объектов культурного наследия от возможного негативного воздействия в связи с размещением</w:t>
            </w:r>
            <w:proofErr w:type="gramEnd"/>
            <w:r w:rsidRPr="007310E6">
              <w:t xml:space="preserve"> линейных объектов</w:t>
            </w:r>
          </w:p>
        </w:tc>
        <w:tc>
          <w:tcPr>
            <w:tcW w:w="958" w:type="dxa"/>
            <w:vAlign w:val="center"/>
          </w:tcPr>
          <w:p w:rsidR="009E64FF" w:rsidRPr="003A2165" w:rsidRDefault="0032730F" w:rsidP="00D61846">
            <w:pPr>
              <w:jc w:val="center"/>
            </w:pPr>
            <w:r>
              <w:t>19</w:t>
            </w:r>
          </w:p>
        </w:tc>
      </w:tr>
      <w:tr w:rsidR="00E73D27" w:rsidTr="006A5AAA">
        <w:tc>
          <w:tcPr>
            <w:tcW w:w="959" w:type="dxa"/>
            <w:vAlign w:val="center"/>
          </w:tcPr>
          <w:p w:rsidR="00E73D27" w:rsidRDefault="00A601B2" w:rsidP="005114CE">
            <w:pPr>
              <w:jc w:val="center"/>
            </w:pPr>
            <w:r>
              <w:t>2.8</w:t>
            </w:r>
          </w:p>
        </w:tc>
        <w:tc>
          <w:tcPr>
            <w:tcW w:w="7654" w:type="dxa"/>
            <w:vAlign w:val="center"/>
          </w:tcPr>
          <w:p w:rsidR="00E73D27" w:rsidRPr="007310E6" w:rsidRDefault="00E73D27" w:rsidP="00993930">
            <w:pPr>
              <w:jc w:val="both"/>
            </w:pPr>
            <w:r w:rsidRPr="00E73D27">
              <w:t>Информация о необходимости осуществления мероприятий по охране окружающей среды</w:t>
            </w:r>
          </w:p>
        </w:tc>
        <w:tc>
          <w:tcPr>
            <w:tcW w:w="958" w:type="dxa"/>
            <w:vAlign w:val="center"/>
          </w:tcPr>
          <w:p w:rsidR="00BC02B1" w:rsidRDefault="002E16DD" w:rsidP="0032730F">
            <w:pPr>
              <w:jc w:val="center"/>
            </w:pPr>
            <w:r>
              <w:t>2</w:t>
            </w:r>
            <w:r w:rsidR="0032730F">
              <w:t>1</w:t>
            </w:r>
          </w:p>
        </w:tc>
      </w:tr>
      <w:tr w:rsidR="009E64FF" w:rsidTr="006A5AAA">
        <w:tc>
          <w:tcPr>
            <w:tcW w:w="959" w:type="dxa"/>
            <w:vAlign w:val="center"/>
          </w:tcPr>
          <w:p w:rsidR="009E64FF" w:rsidRDefault="00A601B2" w:rsidP="008D43A9">
            <w:pPr>
              <w:jc w:val="center"/>
            </w:pPr>
            <w:r>
              <w:t>2.9</w:t>
            </w:r>
          </w:p>
        </w:tc>
        <w:tc>
          <w:tcPr>
            <w:tcW w:w="7654" w:type="dxa"/>
            <w:vAlign w:val="center"/>
          </w:tcPr>
          <w:p w:rsidR="009E64FF" w:rsidRDefault="00E73D27" w:rsidP="00993930">
            <w:pPr>
              <w:jc w:val="both"/>
            </w:pPr>
            <w:r w:rsidRPr="00E73D27">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tc>
        <w:tc>
          <w:tcPr>
            <w:tcW w:w="958" w:type="dxa"/>
            <w:vAlign w:val="center"/>
          </w:tcPr>
          <w:p w:rsidR="00092B6B" w:rsidRPr="003A2165" w:rsidRDefault="002955AC" w:rsidP="00535ABF">
            <w:pPr>
              <w:jc w:val="center"/>
            </w:pPr>
            <w:r>
              <w:t>2</w:t>
            </w:r>
            <w:r w:rsidR="00535ABF">
              <w:t>6</w:t>
            </w:r>
          </w:p>
        </w:tc>
      </w:tr>
    </w:tbl>
    <w:p w:rsidR="00457CAF" w:rsidRPr="00D738B0" w:rsidRDefault="00457CAF">
      <w:pPr>
        <w:suppressAutoHyphens w:val="0"/>
      </w:pPr>
      <w:r>
        <w:rPr>
          <w:b/>
        </w:rPr>
        <w:br w:type="page"/>
      </w:r>
    </w:p>
    <w:p w:rsidR="006B03EA" w:rsidRPr="00170A21" w:rsidRDefault="004D0597" w:rsidP="00CB182E">
      <w:pPr>
        <w:pStyle w:val="1"/>
        <w:keepNext w:val="0"/>
        <w:widowControl w:val="0"/>
        <w:tabs>
          <w:tab w:val="clear" w:pos="0"/>
        </w:tabs>
        <w:suppressAutoHyphens w:val="0"/>
        <w:ind w:left="0" w:firstLine="0"/>
        <w:rPr>
          <w:u w:val="single"/>
        </w:rPr>
      </w:pPr>
      <w:r w:rsidRPr="00170A21">
        <w:rPr>
          <w:u w:val="single"/>
        </w:rPr>
        <w:lastRenderedPageBreak/>
        <w:t>Исходно-разрешительная документация</w:t>
      </w:r>
    </w:p>
    <w:p w:rsidR="00C93A4F" w:rsidRPr="002C4B5B" w:rsidRDefault="00C93A4F" w:rsidP="00CB182E">
      <w:pPr>
        <w:widowControl w:val="0"/>
        <w:tabs>
          <w:tab w:val="num" w:pos="0"/>
        </w:tabs>
        <w:suppressAutoHyphens w:val="0"/>
        <w:jc w:val="center"/>
      </w:pPr>
    </w:p>
    <w:p w:rsidR="00F46E61" w:rsidRPr="00CB182E" w:rsidRDefault="00F46E61" w:rsidP="00F46E61">
      <w:pPr>
        <w:pStyle w:val="1f7"/>
        <w:widowControl w:val="0"/>
        <w:ind w:left="0" w:firstLine="709"/>
        <w:jc w:val="both"/>
      </w:pPr>
      <w:r w:rsidRPr="00CB182E">
        <w:t xml:space="preserve">Документация по внесению изменений в документацию по планировке территории (проект планировки территории) подготовлена в связи с </w:t>
      </w:r>
      <w:r w:rsidR="00AB7459" w:rsidRPr="00AB7459">
        <w:t>изменением количества образуемых земельных участков</w:t>
      </w:r>
      <w:r w:rsidRPr="00CB182E">
        <w:t>.</w:t>
      </w:r>
    </w:p>
    <w:p w:rsidR="00F46E61" w:rsidRPr="00CB182E" w:rsidRDefault="00F46E61" w:rsidP="00F46E61">
      <w:pPr>
        <w:pStyle w:val="1f7"/>
        <w:widowControl w:val="0"/>
        <w:ind w:left="0" w:firstLine="709"/>
        <w:jc w:val="both"/>
      </w:pPr>
      <w:proofErr w:type="gramStart"/>
      <w:r w:rsidRPr="00CB182E">
        <w:t>Ранее подготовленная документация по планировке территории была утверждена Постановлением от 2</w:t>
      </w:r>
      <w:r w:rsidR="00375248">
        <w:t>9</w:t>
      </w:r>
      <w:r w:rsidRPr="00CB182E">
        <w:t>.1</w:t>
      </w:r>
      <w:r w:rsidR="00375248">
        <w:t>2</w:t>
      </w:r>
      <w:r w:rsidRPr="00CB182E">
        <w:t>.20</w:t>
      </w:r>
      <w:r w:rsidR="00375248">
        <w:t>20</w:t>
      </w:r>
      <w:r w:rsidRPr="00CB182E">
        <w:t xml:space="preserve"> г. № </w:t>
      </w:r>
      <w:r w:rsidR="00375248">
        <w:t>51</w:t>
      </w:r>
      <w:r w:rsidRPr="00CB182E">
        <w:t xml:space="preserve"> Администрацией </w:t>
      </w:r>
      <w:r w:rsidR="00375248" w:rsidRPr="00752ED4">
        <w:t>сельского поселения Красносельское</w:t>
      </w:r>
      <w:r w:rsidRPr="00CB182E">
        <w:t xml:space="preserve"> Самарской области «Об утверждении проекта планировки территории и проекта межевания территории объекта АО «Самаранефтегаз»: </w:t>
      </w:r>
      <w:r w:rsidR="00375248" w:rsidRPr="00752ED4">
        <w:t xml:space="preserve">7082П </w:t>
      </w:r>
      <w:r w:rsidR="00375248">
        <w:t>«</w:t>
      </w:r>
      <w:r w:rsidR="00375248" w:rsidRPr="00752ED4">
        <w:t>Сбор нефти и газа со скважины № 608 Радаевского месторождения</w:t>
      </w:r>
      <w:r w:rsidR="00375248">
        <w:t>»</w:t>
      </w:r>
      <w:r w:rsidR="00375248" w:rsidRPr="00752ED4">
        <w:t>, в границах сельского поселения Красносельское муниципального района Сергиевский</w:t>
      </w:r>
      <w:r w:rsidRPr="00CB182E">
        <w:t xml:space="preserve"> Самарской области.</w:t>
      </w:r>
      <w:proofErr w:type="gramEnd"/>
    </w:p>
    <w:p w:rsidR="004D0597" w:rsidRPr="002C4B5B" w:rsidRDefault="004D0597" w:rsidP="005815EF">
      <w:pPr>
        <w:widowControl w:val="0"/>
        <w:tabs>
          <w:tab w:val="num" w:pos="0"/>
        </w:tabs>
        <w:suppressAutoHyphens w:val="0"/>
        <w:ind w:firstLine="709"/>
        <w:jc w:val="both"/>
        <w:rPr>
          <w:bCs/>
        </w:rPr>
      </w:pPr>
      <w:r w:rsidRPr="002C4B5B">
        <w:t xml:space="preserve">Проектная документация на объект </w:t>
      </w:r>
      <w:r w:rsidR="00752ED4" w:rsidRPr="00752ED4">
        <w:t xml:space="preserve">7082П </w:t>
      </w:r>
      <w:r w:rsidR="00752ED4">
        <w:rPr>
          <w:b/>
          <w:bCs/>
        </w:rPr>
        <w:t>«</w:t>
      </w:r>
      <w:r w:rsidR="00752ED4" w:rsidRPr="00752ED4">
        <w:t>Сбор нефти и газа со скважины № 608 Радаевского месторождения</w:t>
      </w:r>
      <w:r w:rsidR="00752ED4">
        <w:rPr>
          <w:b/>
          <w:bCs/>
        </w:rPr>
        <w:t>»</w:t>
      </w:r>
      <w:r w:rsidRPr="002C4B5B">
        <w:rPr>
          <w:bCs/>
        </w:rPr>
        <w:t xml:space="preserve"> разработана на основании:</w:t>
      </w:r>
    </w:p>
    <w:p w:rsidR="004D0597" w:rsidRPr="00752ED4" w:rsidRDefault="004D7E54" w:rsidP="00752ED4">
      <w:pPr>
        <w:pStyle w:val="afd"/>
        <w:widowControl w:val="0"/>
        <w:numPr>
          <w:ilvl w:val="0"/>
          <w:numId w:val="9"/>
        </w:numPr>
        <w:tabs>
          <w:tab w:val="left" w:pos="851"/>
        </w:tabs>
        <w:ind w:left="0" w:firstLine="709"/>
        <w:jc w:val="both"/>
        <w:rPr>
          <w:rFonts w:ascii="Times New Roman" w:hAnsi="Times New Roman"/>
          <w:b w:val="0"/>
          <w:sz w:val="24"/>
          <w:szCs w:val="24"/>
        </w:rPr>
      </w:pPr>
      <w:r w:rsidRPr="00752ED4">
        <w:rPr>
          <w:rFonts w:ascii="Times New Roman" w:hAnsi="Times New Roman"/>
          <w:b w:val="0"/>
          <w:sz w:val="24"/>
          <w:szCs w:val="24"/>
        </w:rPr>
        <w:t>Технического з</w:t>
      </w:r>
      <w:r w:rsidR="004D0597" w:rsidRPr="00752ED4">
        <w:rPr>
          <w:rFonts w:ascii="Times New Roman" w:hAnsi="Times New Roman"/>
          <w:b w:val="0"/>
          <w:sz w:val="24"/>
          <w:szCs w:val="24"/>
        </w:rPr>
        <w:t xml:space="preserve">адания на </w:t>
      </w:r>
      <w:r w:rsidRPr="00752ED4">
        <w:rPr>
          <w:rFonts w:ascii="Times New Roman" w:hAnsi="Times New Roman"/>
          <w:b w:val="0"/>
          <w:sz w:val="24"/>
          <w:szCs w:val="24"/>
        </w:rPr>
        <w:t xml:space="preserve">выполнение проекта планировки территории </w:t>
      </w:r>
      <w:r w:rsidR="004D0597" w:rsidRPr="00752ED4">
        <w:rPr>
          <w:rFonts w:ascii="Times New Roman" w:hAnsi="Times New Roman"/>
          <w:b w:val="0"/>
          <w:sz w:val="24"/>
          <w:szCs w:val="24"/>
        </w:rPr>
        <w:t>проектирование объект</w:t>
      </w:r>
      <w:r w:rsidR="00BA7F65" w:rsidRPr="00752ED4">
        <w:rPr>
          <w:rFonts w:ascii="Times New Roman" w:hAnsi="Times New Roman"/>
          <w:b w:val="0"/>
          <w:sz w:val="24"/>
          <w:szCs w:val="24"/>
        </w:rPr>
        <w:t>а</w:t>
      </w:r>
      <w:r w:rsidRPr="00752ED4">
        <w:rPr>
          <w:rFonts w:ascii="Times New Roman" w:hAnsi="Times New Roman"/>
          <w:b w:val="0"/>
          <w:sz w:val="24"/>
          <w:szCs w:val="24"/>
        </w:rPr>
        <w:t xml:space="preserve"> </w:t>
      </w:r>
      <w:r w:rsidR="00752ED4" w:rsidRPr="00752ED4">
        <w:rPr>
          <w:rFonts w:ascii="Times New Roman" w:hAnsi="Times New Roman"/>
          <w:b w:val="0"/>
          <w:bCs w:val="0"/>
          <w:sz w:val="24"/>
          <w:szCs w:val="24"/>
        </w:rPr>
        <w:t xml:space="preserve">7082П </w:t>
      </w:r>
      <w:r w:rsidR="00752ED4">
        <w:rPr>
          <w:rFonts w:ascii="Times New Roman" w:hAnsi="Times New Roman"/>
          <w:b w:val="0"/>
          <w:bCs w:val="0"/>
          <w:sz w:val="24"/>
          <w:szCs w:val="24"/>
        </w:rPr>
        <w:t>«</w:t>
      </w:r>
      <w:r w:rsidR="00752ED4" w:rsidRPr="00752ED4">
        <w:rPr>
          <w:rFonts w:ascii="Times New Roman" w:hAnsi="Times New Roman"/>
          <w:b w:val="0"/>
          <w:bCs w:val="0"/>
          <w:sz w:val="24"/>
          <w:szCs w:val="24"/>
        </w:rPr>
        <w:t>Сбор нефти и газа со скважины № 608 Радаевского месторождения</w:t>
      </w:r>
      <w:r w:rsidR="00752ED4">
        <w:rPr>
          <w:rFonts w:ascii="Times New Roman" w:hAnsi="Times New Roman"/>
          <w:b w:val="0"/>
          <w:bCs w:val="0"/>
          <w:sz w:val="24"/>
          <w:szCs w:val="24"/>
        </w:rPr>
        <w:t>»</w:t>
      </w:r>
      <w:r w:rsidR="00752ED4" w:rsidRPr="00752ED4">
        <w:rPr>
          <w:rFonts w:ascii="Times New Roman" w:hAnsi="Times New Roman"/>
          <w:b w:val="0"/>
          <w:bCs w:val="0"/>
          <w:sz w:val="24"/>
          <w:szCs w:val="24"/>
        </w:rPr>
        <w:t>, в границах сельского поселения Красносельское муниципального района Сергиевский</w:t>
      </w:r>
      <w:r w:rsidR="00BC39E1" w:rsidRPr="00752ED4">
        <w:rPr>
          <w:rFonts w:ascii="Times New Roman" w:hAnsi="Times New Roman"/>
          <w:b w:val="0"/>
          <w:sz w:val="24"/>
          <w:szCs w:val="24"/>
        </w:rPr>
        <w:t xml:space="preserve"> Самарской области</w:t>
      </w:r>
      <w:r w:rsidR="004D0597" w:rsidRPr="00752ED4">
        <w:rPr>
          <w:rFonts w:ascii="Times New Roman" w:hAnsi="Times New Roman"/>
          <w:b w:val="0"/>
          <w:sz w:val="24"/>
          <w:szCs w:val="24"/>
        </w:rPr>
        <w:t xml:space="preserve">, </w:t>
      </w:r>
      <w:r w:rsidR="00BC39E1" w:rsidRPr="00752ED4">
        <w:rPr>
          <w:rFonts w:ascii="Times New Roman" w:hAnsi="Times New Roman"/>
          <w:b w:val="0"/>
          <w:sz w:val="24"/>
          <w:szCs w:val="24"/>
        </w:rPr>
        <w:t xml:space="preserve">утверждённого Заместителем генерального директора по развитию производства АО «Самаранефтегаз» О.В. Гладуновым в </w:t>
      </w:r>
      <w:r w:rsidR="00F769C1" w:rsidRPr="00752ED4">
        <w:rPr>
          <w:rFonts w:ascii="Times New Roman" w:hAnsi="Times New Roman"/>
          <w:b w:val="0"/>
          <w:sz w:val="24"/>
          <w:szCs w:val="24"/>
        </w:rPr>
        <w:t>20</w:t>
      </w:r>
      <w:r w:rsidR="00E60ECF" w:rsidRPr="00752ED4">
        <w:rPr>
          <w:rFonts w:ascii="Times New Roman" w:hAnsi="Times New Roman"/>
          <w:b w:val="0"/>
          <w:sz w:val="24"/>
          <w:szCs w:val="24"/>
        </w:rPr>
        <w:t>20</w:t>
      </w:r>
      <w:r w:rsidR="004D0597" w:rsidRPr="00752ED4">
        <w:rPr>
          <w:rFonts w:ascii="Times New Roman" w:hAnsi="Times New Roman"/>
          <w:b w:val="0"/>
          <w:sz w:val="24"/>
          <w:szCs w:val="24"/>
        </w:rPr>
        <w:t xml:space="preserve"> г.;</w:t>
      </w:r>
    </w:p>
    <w:p w:rsidR="004D0597" w:rsidRPr="002C4B5B" w:rsidRDefault="00B074C9" w:rsidP="00CB182E">
      <w:pPr>
        <w:pStyle w:val="a0"/>
        <w:widowControl w:val="0"/>
        <w:numPr>
          <w:ilvl w:val="0"/>
          <w:numId w:val="9"/>
        </w:numPr>
        <w:tabs>
          <w:tab w:val="clear" w:pos="1038"/>
          <w:tab w:val="left" w:pos="851"/>
        </w:tabs>
        <w:ind w:left="0" w:firstLine="709"/>
        <w:rPr>
          <w:rFonts w:ascii="Times New Roman" w:hAnsi="Times New Roman"/>
          <w:sz w:val="24"/>
          <w:szCs w:val="24"/>
        </w:rPr>
      </w:pPr>
      <w:r w:rsidRPr="002C4B5B">
        <w:rPr>
          <w:rFonts w:ascii="Times New Roman" w:hAnsi="Times New Roman"/>
          <w:sz w:val="24"/>
          <w:szCs w:val="24"/>
        </w:rPr>
        <w:t>М</w:t>
      </w:r>
      <w:r w:rsidR="004D0597" w:rsidRPr="002C4B5B">
        <w:rPr>
          <w:rFonts w:ascii="Times New Roman" w:hAnsi="Times New Roman"/>
          <w:sz w:val="24"/>
          <w:szCs w:val="24"/>
        </w:rPr>
        <w:t xml:space="preserve">атериалов инженерных изысканий, выполненных ООО </w:t>
      </w:r>
      <w:r w:rsidR="00AC015C" w:rsidRPr="002C4B5B">
        <w:rPr>
          <w:rFonts w:ascii="Times New Roman" w:hAnsi="Times New Roman"/>
          <w:sz w:val="24"/>
          <w:szCs w:val="24"/>
        </w:rPr>
        <w:t>«СамараНИПИнефть»</w:t>
      </w:r>
      <w:r w:rsidR="004D0597" w:rsidRPr="002C4B5B">
        <w:rPr>
          <w:rFonts w:ascii="Times New Roman" w:hAnsi="Times New Roman"/>
          <w:sz w:val="24"/>
          <w:szCs w:val="24"/>
        </w:rPr>
        <w:t xml:space="preserve"> в </w:t>
      </w:r>
      <w:r w:rsidR="0056337D" w:rsidRPr="002C4B5B">
        <w:rPr>
          <w:rFonts w:ascii="Times New Roman" w:hAnsi="Times New Roman"/>
          <w:sz w:val="24"/>
          <w:szCs w:val="24"/>
        </w:rPr>
        <w:t>20</w:t>
      </w:r>
      <w:r w:rsidR="00E60ECF" w:rsidRPr="002C4B5B">
        <w:rPr>
          <w:rFonts w:ascii="Times New Roman" w:hAnsi="Times New Roman"/>
          <w:sz w:val="24"/>
          <w:szCs w:val="24"/>
        </w:rPr>
        <w:t>20</w:t>
      </w:r>
      <w:r w:rsidR="00A02E7B" w:rsidRPr="002C4B5B">
        <w:rPr>
          <w:rFonts w:ascii="Times New Roman" w:hAnsi="Times New Roman"/>
          <w:sz w:val="24"/>
          <w:szCs w:val="24"/>
        </w:rPr>
        <w:t xml:space="preserve"> </w:t>
      </w:r>
      <w:r w:rsidR="005A7896" w:rsidRPr="002C4B5B">
        <w:rPr>
          <w:rFonts w:ascii="Times New Roman" w:hAnsi="Times New Roman"/>
          <w:sz w:val="24"/>
          <w:szCs w:val="24"/>
        </w:rPr>
        <w:t>г</w:t>
      </w:r>
      <w:r w:rsidR="004D0597" w:rsidRPr="002C4B5B">
        <w:rPr>
          <w:rFonts w:ascii="Times New Roman" w:hAnsi="Times New Roman"/>
          <w:sz w:val="24"/>
          <w:szCs w:val="24"/>
        </w:rPr>
        <w:t>.</w:t>
      </w:r>
    </w:p>
    <w:p w:rsidR="004D0597" w:rsidRPr="002C4B5B" w:rsidRDefault="00CB182E" w:rsidP="00CB182E">
      <w:pPr>
        <w:pStyle w:val="41"/>
        <w:shd w:val="clear" w:color="auto" w:fill="auto"/>
        <w:spacing w:before="0" w:line="240" w:lineRule="auto"/>
        <w:ind w:firstLine="709"/>
        <w:jc w:val="both"/>
        <w:rPr>
          <w:rFonts w:ascii="Times New Roman" w:eastAsiaTheme="minorHAnsi" w:hAnsi="Times New Roman" w:cs="Times New Roman"/>
          <w:sz w:val="24"/>
          <w:szCs w:val="24"/>
        </w:rPr>
      </w:pPr>
      <w:r w:rsidRPr="002C4B5B">
        <w:rPr>
          <w:rFonts w:ascii="Times New Roman" w:hAnsi="Times New Roman" w:cs="Times New Roman"/>
          <w:sz w:val="24"/>
          <w:szCs w:val="24"/>
        </w:rPr>
        <w:t>Документация по внесению изменений в документацию по планировке территории</w:t>
      </w:r>
      <w:r w:rsidR="001D05AC" w:rsidRPr="002C4B5B">
        <w:rPr>
          <w:rFonts w:ascii="Times New Roman" w:eastAsiaTheme="minorHAnsi" w:hAnsi="Times New Roman" w:cs="Times New Roman"/>
          <w:sz w:val="24"/>
          <w:szCs w:val="24"/>
        </w:rPr>
        <w:t xml:space="preserve"> подготовлена на основании</w:t>
      </w:r>
      <w:r w:rsidR="004D0597" w:rsidRPr="002C4B5B">
        <w:rPr>
          <w:rFonts w:ascii="Times New Roman" w:eastAsiaTheme="minorHAnsi" w:hAnsi="Times New Roman" w:cs="Times New Roman"/>
          <w:sz w:val="24"/>
          <w:szCs w:val="24"/>
        </w:rPr>
        <w:t xml:space="preserve"> следующих документов:</w:t>
      </w:r>
    </w:p>
    <w:p w:rsidR="00B777F4" w:rsidRPr="002C4B5B" w:rsidRDefault="00B777F4" w:rsidP="00A83D83">
      <w:pPr>
        <w:pStyle w:val="41"/>
        <w:numPr>
          <w:ilvl w:val="0"/>
          <w:numId w:val="24"/>
        </w:numPr>
        <w:shd w:val="clear" w:color="auto" w:fill="auto"/>
        <w:tabs>
          <w:tab w:val="left" w:pos="851"/>
        </w:tabs>
        <w:spacing w:before="0" w:line="240" w:lineRule="auto"/>
        <w:ind w:left="0" w:firstLine="709"/>
        <w:jc w:val="both"/>
        <w:rPr>
          <w:rFonts w:ascii="Times New Roman" w:eastAsiaTheme="minorHAnsi" w:hAnsi="Times New Roman" w:cs="Times New Roman"/>
          <w:sz w:val="24"/>
          <w:szCs w:val="24"/>
        </w:rPr>
      </w:pPr>
      <w:r w:rsidRPr="002C4B5B">
        <w:rPr>
          <w:rFonts w:ascii="Times New Roman" w:eastAsiaTheme="minorHAnsi" w:hAnsi="Times New Roman" w:cs="Times New Roman"/>
          <w:sz w:val="24"/>
          <w:szCs w:val="24"/>
        </w:rPr>
        <w:t xml:space="preserve">Постановление администрации </w:t>
      </w:r>
      <w:r w:rsidR="004706F0" w:rsidRPr="002C4B5B">
        <w:rPr>
          <w:rFonts w:ascii="Times New Roman" w:hAnsi="Times New Roman"/>
          <w:sz w:val="24"/>
          <w:szCs w:val="24"/>
        </w:rPr>
        <w:t xml:space="preserve">сельского поселения </w:t>
      </w:r>
      <w:r w:rsidR="00752ED4" w:rsidRPr="00752ED4">
        <w:rPr>
          <w:rFonts w:ascii="Times New Roman" w:hAnsi="Times New Roman"/>
          <w:sz w:val="24"/>
          <w:szCs w:val="24"/>
        </w:rPr>
        <w:t>Красносельское</w:t>
      </w:r>
      <w:r w:rsidR="00363489" w:rsidRPr="00363489">
        <w:rPr>
          <w:rFonts w:ascii="Times New Roman" w:hAnsi="Times New Roman"/>
          <w:bCs/>
          <w:sz w:val="24"/>
          <w:szCs w:val="24"/>
        </w:rPr>
        <w:t xml:space="preserve"> муниципального района Сергиевский</w:t>
      </w:r>
      <w:r w:rsidRPr="002C4B5B">
        <w:rPr>
          <w:rFonts w:ascii="Times New Roman" w:eastAsiaTheme="minorHAnsi" w:hAnsi="Times New Roman" w:cs="Times New Roman"/>
          <w:sz w:val="24"/>
          <w:szCs w:val="24"/>
        </w:rPr>
        <w:t xml:space="preserve"> Самарской области № </w:t>
      </w:r>
      <w:r w:rsidR="00B15AC0">
        <w:rPr>
          <w:rFonts w:ascii="Times New Roman" w:eastAsiaTheme="minorHAnsi" w:hAnsi="Times New Roman" w:cs="Times New Roman"/>
          <w:sz w:val="24"/>
          <w:szCs w:val="24"/>
        </w:rPr>
        <w:t>4</w:t>
      </w:r>
      <w:r w:rsidRPr="005815EF">
        <w:rPr>
          <w:rFonts w:ascii="Times New Roman" w:eastAsiaTheme="minorHAnsi" w:hAnsi="Times New Roman" w:cs="Times New Roman"/>
          <w:sz w:val="24"/>
          <w:szCs w:val="24"/>
        </w:rPr>
        <w:t xml:space="preserve"> от </w:t>
      </w:r>
      <w:r w:rsidR="00752ED4">
        <w:rPr>
          <w:rFonts w:ascii="Times New Roman" w:eastAsiaTheme="minorHAnsi" w:hAnsi="Times New Roman" w:cs="Times New Roman"/>
          <w:sz w:val="24"/>
          <w:szCs w:val="24"/>
        </w:rPr>
        <w:t>0</w:t>
      </w:r>
      <w:r w:rsidR="00B15AC0">
        <w:rPr>
          <w:rFonts w:ascii="Times New Roman" w:eastAsiaTheme="minorHAnsi" w:hAnsi="Times New Roman" w:cs="Times New Roman"/>
          <w:sz w:val="24"/>
          <w:szCs w:val="24"/>
        </w:rPr>
        <w:t>3</w:t>
      </w:r>
      <w:r w:rsidRPr="005815EF">
        <w:rPr>
          <w:rFonts w:ascii="Times New Roman" w:eastAsiaTheme="minorHAnsi" w:hAnsi="Times New Roman" w:cs="Times New Roman"/>
          <w:sz w:val="24"/>
          <w:szCs w:val="24"/>
        </w:rPr>
        <w:t>.</w:t>
      </w:r>
      <w:r w:rsidR="00752ED4">
        <w:rPr>
          <w:rFonts w:ascii="Times New Roman" w:eastAsiaTheme="minorHAnsi" w:hAnsi="Times New Roman" w:cs="Times New Roman"/>
          <w:sz w:val="24"/>
          <w:szCs w:val="24"/>
        </w:rPr>
        <w:t>0</w:t>
      </w:r>
      <w:r w:rsidR="00B15AC0">
        <w:rPr>
          <w:rFonts w:ascii="Times New Roman" w:eastAsiaTheme="minorHAnsi" w:hAnsi="Times New Roman" w:cs="Times New Roman"/>
          <w:sz w:val="24"/>
          <w:szCs w:val="24"/>
        </w:rPr>
        <w:t>3</w:t>
      </w:r>
      <w:r w:rsidR="000919CC" w:rsidRPr="005815EF">
        <w:rPr>
          <w:rFonts w:ascii="Times New Roman" w:eastAsiaTheme="minorHAnsi" w:hAnsi="Times New Roman" w:cs="Times New Roman"/>
          <w:sz w:val="24"/>
          <w:szCs w:val="24"/>
        </w:rPr>
        <w:t>.</w:t>
      </w:r>
      <w:r w:rsidR="00B15AC0">
        <w:rPr>
          <w:rFonts w:ascii="Times New Roman" w:eastAsiaTheme="minorHAnsi" w:hAnsi="Times New Roman" w:cs="Times New Roman"/>
          <w:sz w:val="24"/>
          <w:szCs w:val="24"/>
        </w:rPr>
        <w:t>2021</w:t>
      </w:r>
      <w:r w:rsidRPr="002C4B5B">
        <w:rPr>
          <w:rFonts w:ascii="Times New Roman" w:eastAsiaTheme="minorHAnsi" w:hAnsi="Times New Roman" w:cs="Times New Roman"/>
          <w:sz w:val="24"/>
          <w:szCs w:val="24"/>
        </w:rPr>
        <w:t xml:space="preserve"> г. о подготовке</w:t>
      </w:r>
      <w:r w:rsidR="00B15AC0">
        <w:rPr>
          <w:rFonts w:ascii="Times New Roman" w:eastAsiaTheme="minorHAnsi" w:hAnsi="Times New Roman" w:cs="Times New Roman"/>
          <w:sz w:val="24"/>
          <w:szCs w:val="24"/>
        </w:rPr>
        <w:t xml:space="preserve"> изменений, вносимых в</w:t>
      </w:r>
      <w:r w:rsidR="0056337D" w:rsidRPr="002C4B5B">
        <w:rPr>
          <w:rFonts w:ascii="Times New Roman" w:eastAsiaTheme="minorHAnsi" w:hAnsi="Times New Roman" w:cs="Times New Roman"/>
          <w:sz w:val="24"/>
          <w:szCs w:val="24"/>
        </w:rPr>
        <w:t xml:space="preserve"> </w:t>
      </w:r>
      <w:r w:rsidR="000919CC" w:rsidRPr="002C4B5B">
        <w:rPr>
          <w:rFonts w:ascii="Times New Roman" w:hAnsi="Times New Roman" w:cs="Times New Roman"/>
          <w:sz w:val="24"/>
          <w:szCs w:val="24"/>
        </w:rPr>
        <w:t>проект</w:t>
      </w:r>
      <w:r w:rsidRPr="002C4B5B">
        <w:rPr>
          <w:rFonts w:ascii="Times New Roman" w:hAnsi="Times New Roman" w:cs="Times New Roman"/>
          <w:sz w:val="24"/>
          <w:szCs w:val="24"/>
        </w:rPr>
        <w:t xml:space="preserve"> планировки и проект</w:t>
      </w:r>
      <w:r w:rsidR="00564F52" w:rsidRPr="002C4B5B">
        <w:rPr>
          <w:rFonts w:ascii="Times New Roman" w:hAnsi="Times New Roman" w:cs="Times New Roman"/>
          <w:sz w:val="24"/>
          <w:szCs w:val="24"/>
        </w:rPr>
        <w:t xml:space="preserve"> </w:t>
      </w:r>
      <w:r w:rsidRPr="002C4B5B">
        <w:rPr>
          <w:rFonts w:ascii="Times New Roman" w:hAnsi="Times New Roman" w:cs="Times New Roman"/>
          <w:sz w:val="24"/>
          <w:szCs w:val="24"/>
        </w:rPr>
        <w:t xml:space="preserve">межевания территории </w:t>
      </w:r>
      <w:r w:rsidR="002C4B5B" w:rsidRPr="002C4B5B">
        <w:rPr>
          <w:rFonts w:ascii="Times New Roman" w:hAnsi="Times New Roman" w:cs="Times New Roman"/>
          <w:sz w:val="24"/>
          <w:szCs w:val="24"/>
        </w:rPr>
        <w:t xml:space="preserve">для размещения </w:t>
      </w:r>
      <w:r w:rsidRPr="002C4B5B">
        <w:rPr>
          <w:rFonts w:ascii="Times New Roman" w:hAnsi="Times New Roman" w:cs="Times New Roman"/>
          <w:sz w:val="24"/>
          <w:szCs w:val="24"/>
        </w:rPr>
        <w:t xml:space="preserve">объекта </w:t>
      </w:r>
      <w:bookmarkStart w:id="0" w:name="_GoBack"/>
      <w:bookmarkEnd w:id="0"/>
      <w:r w:rsidRPr="002C4B5B">
        <w:rPr>
          <w:rFonts w:ascii="Times New Roman" w:hAnsi="Times New Roman" w:cs="Times New Roman"/>
          <w:sz w:val="24"/>
          <w:szCs w:val="24"/>
        </w:rPr>
        <w:t xml:space="preserve">АО «Самаранефтегаз»: </w:t>
      </w:r>
      <w:r w:rsidR="00752ED4" w:rsidRPr="00752ED4">
        <w:rPr>
          <w:rFonts w:ascii="Times New Roman" w:hAnsi="Times New Roman"/>
          <w:sz w:val="24"/>
          <w:szCs w:val="24"/>
        </w:rPr>
        <w:t xml:space="preserve">7082П </w:t>
      </w:r>
      <w:r w:rsidR="00752ED4">
        <w:rPr>
          <w:rFonts w:ascii="Times New Roman" w:hAnsi="Times New Roman"/>
          <w:b/>
          <w:bCs/>
          <w:sz w:val="24"/>
          <w:szCs w:val="24"/>
        </w:rPr>
        <w:t>«</w:t>
      </w:r>
      <w:r w:rsidR="00752ED4" w:rsidRPr="00752ED4">
        <w:rPr>
          <w:rFonts w:ascii="Times New Roman" w:hAnsi="Times New Roman"/>
          <w:sz w:val="24"/>
          <w:szCs w:val="24"/>
        </w:rPr>
        <w:t>Сбор нефти и газа со скважины № 608 Радаевского месторождения</w:t>
      </w:r>
      <w:r w:rsidR="00752ED4">
        <w:rPr>
          <w:rFonts w:ascii="Times New Roman" w:hAnsi="Times New Roman"/>
          <w:b/>
          <w:bCs/>
          <w:sz w:val="24"/>
          <w:szCs w:val="24"/>
        </w:rPr>
        <w:t>»</w:t>
      </w:r>
      <w:r w:rsidR="00752ED4" w:rsidRPr="00752ED4">
        <w:rPr>
          <w:rFonts w:ascii="Times New Roman" w:hAnsi="Times New Roman"/>
          <w:sz w:val="24"/>
          <w:szCs w:val="24"/>
        </w:rPr>
        <w:t>, в границах сельского поселения Красносельское муниципального района Сергиевский</w:t>
      </w:r>
      <w:r w:rsidRPr="002C4B5B">
        <w:rPr>
          <w:rFonts w:ascii="Times New Roman" w:hAnsi="Times New Roman" w:cs="Times New Roman"/>
          <w:sz w:val="24"/>
          <w:szCs w:val="24"/>
        </w:rPr>
        <w:t xml:space="preserve"> Самарской области;</w:t>
      </w:r>
    </w:p>
    <w:p w:rsidR="00C5262D" w:rsidRPr="002C4B5B" w:rsidRDefault="00C5262D" w:rsidP="00CB182E">
      <w:pPr>
        <w:pStyle w:val="af6"/>
        <w:widowControl w:val="0"/>
        <w:numPr>
          <w:ilvl w:val="0"/>
          <w:numId w:val="13"/>
        </w:numPr>
        <w:tabs>
          <w:tab w:val="left" w:pos="851"/>
        </w:tabs>
        <w:suppressAutoHyphens w:val="0"/>
        <w:spacing w:after="0" w:line="240" w:lineRule="auto"/>
        <w:ind w:left="0" w:firstLine="709"/>
        <w:jc w:val="both"/>
        <w:rPr>
          <w:rFonts w:ascii="Times New Roman" w:eastAsiaTheme="minorHAnsi" w:hAnsi="Times New Roman" w:cs="Times New Roman"/>
          <w:sz w:val="24"/>
          <w:szCs w:val="24"/>
        </w:rPr>
      </w:pPr>
      <w:r w:rsidRPr="002C4B5B">
        <w:rPr>
          <w:rFonts w:ascii="Times New Roman" w:hAnsi="Times New Roman" w:cs="Times New Roman"/>
          <w:sz w:val="24"/>
          <w:szCs w:val="24"/>
        </w:rPr>
        <w:t>Схем</w:t>
      </w:r>
      <w:r w:rsidR="00347D16" w:rsidRPr="002C4B5B">
        <w:rPr>
          <w:rFonts w:ascii="Times New Roman" w:hAnsi="Times New Roman" w:cs="Times New Roman"/>
          <w:sz w:val="24"/>
          <w:szCs w:val="24"/>
        </w:rPr>
        <w:t>ы</w:t>
      </w:r>
      <w:r w:rsidRPr="002C4B5B">
        <w:rPr>
          <w:rFonts w:ascii="Times New Roman" w:hAnsi="Times New Roman" w:cs="Times New Roman"/>
          <w:sz w:val="24"/>
          <w:szCs w:val="24"/>
        </w:rPr>
        <w:t xml:space="preserve"> территориального планирования </w:t>
      </w:r>
      <w:r w:rsidR="00183D34" w:rsidRPr="002C4B5B">
        <w:rPr>
          <w:rFonts w:ascii="Times New Roman" w:hAnsi="Times New Roman" w:cs="Times New Roman"/>
          <w:sz w:val="24"/>
          <w:szCs w:val="24"/>
        </w:rPr>
        <w:t xml:space="preserve">муниципального района </w:t>
      </w:r>
      <w:r w:rsidR="00A43958" w:rsidRPr="00363489">
        <w:rPr>
          <w:rFonts w:ascii="Times New Roman" w:hAnsi="Times New Roman"/>
          <w:bCs/>
          <w:sz w:val="24"/>
          <w:szCs w:val="24"/>
        </w:rPr>
        <w:t>Сергиевский</w:t>
      </w:r>
      <w:r w:rsidRPr="002C4B5B">
        <w:rPr>
          <w:rFonts w:ascii="Times New Roman" w:hAnsi="Times New Roman" w:cs="Times New Roman"/>
          <w:sz w:val="24"/>
          <w:szCs w:val="24"/>
        </w:rPr>
        <w:t>;</w:t>
      </w:r>
    </w:p>
    <w:p w:rsidR="006F737C" w:rsidRPr="002C4B5B" w:rsidRDefault="00F93BCD" w:rsidP="00CB182E">
      <w:pPr>
        <w:pStyle w:val="41"/>
        <w:numPr>
          <w:ilvl w:val="0"/>
          <w:numId w:val="7"/>
        </w:numPr>
        <w:shd w:val="clear" w:color="auto" w:fill="auto"/>
        <w:tabs>
          <w:tab w:val="left" w:pos="851"/>
        </w:tabs>
        <w:spacing w:before="0" w:line="240" w:lineRule="auto"/>
        <w:ind w:left="0" w:firstLine="709"/>
        <w:jc w:val="both"/>
        <w:rPr>
          <w:rFonts w:ascii="Times New Roman" w:eastAsiaTheme="minorHAnsi" w:hAnsi="Times New Roman" w:cs="Times New Roman"/>
          <w:sz w:val="24"/>
          <w:szCs w:val="24"/>
        </w:rPr>
      </w:pPr>
      <w:r w:rsidRPr="002C4B5B">
        <w:rPr>
          <w:rFonts w:ascii="Times New Roman" w:eastAsiaTheme="minorHAnsi" w:hAnsi="Times New Roman" w:cs="Times New Roman"/>
          <w:sz w:val="24"/>
          <w:szCs w:val="24"/>
        </w:rPr>
        <w:t xml:space="preserve">Карты градостроительного зонирования </w:t>
      </w:r>
      <w:r w:rsidR="00FC2E94" w:rsidRPr="002C4B5B">
        <w:rPr>
          <w:rFonts w:ascii="Times New Roman" w:hAnsi="Times New Roman" w:cs="Times New Roman"/>
          <w:sz w:val="24"/>
          <w:szCs w:val="24"/>
        </w:rPr>
        <w:t xml:space="preserve">сельского поселения </w:t>
      </w:r>
      <w:r w:rsidR="003F0386" w:rsidRPr="00752ED4">
        <w:rPr>
          <w:rFonts w:ascii="Times New Roman" w:hAnsi="Times New Roman"/>
          <w:sz w:val="24"/>
          <w:szCs w:val="24"/>
        </w:rPr>
        <w:t>Красносельское</w:t>
      </w:r>
      <w:r w:rsidR="00A43958" w:rsidRPr="00363489">
        <w:rPr>
          <w:rFonts w:ascii="Times New Roman" w:hAnsi="Times New Roman"/>
          <w:bCs/>
          <w:sz w:val="24"/>
          <w:szCs w:val="24"/>
        </w:rPr>
        <w:t xml:space="preserve"> муниципального района Сергиевский</w:t>
      </w:r>
      <w:r w:rsidRPr="002C4B5B">
        <w:rPr>
          <w:rFonts w:ascii="Times New Roman" w:eastAsiaTheme="minorHAnsi" w:hAnsi="Times New Roman" w:cs="Times New Roman"/>
          <w:sz w:val="24"/>
          <w:szCs w:val="24"/>
        </w:rPr>
        <w:t xml:space="preserve"> Самарской области</w:t>
      </w:r>
      <w:r w:rsidR="001D05AC" w:rsidRPr="002C4B5B">
        <w:rPr>
          <w:rFonts w:ascii="Times New Roman" w:eastAsiaTheme="minorHAnsi" w:hAnsi="Times New Roman" w:cs="Times New Roman"/>
          <w:sz w:val="24"/>
          <w:szCs w:val="24"/>
        </w:rPr>
        <w:t>;</w:t>
      </w:r>
    </w:p>
    <w:p w:rsidR="004D0597" w:rsidRPr="002C4B5B" w:rsidRDefault="009D6948" w:rsidP="00CB182E">
      <w:pPr>
        <w:pStyle w:val="41"/>
        <w:numPr>
          <w:ilvl w:val="0"/>
          <w:numId w:val="7"/>
        </w:numPr>
        <w:shd w:val="clear" w:color="auto" w:fill="auto"/>
        <w:tabs>
          <w:tab w:val="left" w:pos="851"/>
        </w:tabs>
        <w:spacing w:before="0" w:line="240" w:lineRule="auto"/>
        <w:ind w:left="0" w:firstLine="709"/>
        <w:jc w:val="both"/>
        <w:rPr>
          <w:rFonts w:ascii="Times New Roman" w:eastAsiaTheme="minorHAnsi" w:hAnsi="Times New Roman" w:cs="Times New Roman"/>
          <w:sz w:val="24"/>
          <w:szCs w:val="24"/>
        </w:rPr>
      </w:pPr>
      <w:r w:rsidRPr="002C4B5B">
        <w:rPr>
          <w:rFonts w:ascii="Times New Roman" w:eastAsiaTheme="minorHAnsi" w:hAnsi="Times New Roman" w:cs="Times New Roman"/>
          <w:sz w:val="24"/>
          <w:szCs w:val="24"/>
        </w:rPr>
        <w:t>Градостроительный кодекс Российской Федерации от 29.12.2004</w:t>
      </w:r>
      <w:r w:rsidR="002F4898" w:rsidRPr="002C4B5B">
        <w:rPr>
          <w:rFonts w:ascii="Times New Roman" w:eastAsiaTheme="minorHAnsi" w:hAnsi="Times New Roman" w:cs="Times New Roman"/>
          <w:sz w:val="24"/>
          <w:szCs w:val="24"/>
        </w:rPr>
        <w:t xml:space="preserve"> г.</w:t>
      </w:r>
      <w:r w:rsidRPr="002C4B5B">
        <w:rPr>
          <w:rFonts w:ascii="Times New Roman" w:eastAsiaTheme="minorHAnsi" w:hAnsi="Times New Roman" w:cs="Times New Roman"/>
          <w:sz w:val="24"/>
          <w:szCs w:val="24"/>
        </w:rPr>
        <w:t xml:space="preserve"> </w:t>
      </w:r>
      <w:r w:rsidR="001F0B74" w:rsidRPr="002C4B5B">
        <w:rPr>
          <w:rFonts w:ascii="Times New Roman" w:eastAsiaTheme="minorHAnsi" w:hAnsi="Times New Roman" w:cs="Times New Roman"/>
          <w:sz w:val="24"/>
          <w:szCs w:val="24"/>
        </w:rPr>
        <w:t>№</w:t>
      </w:r>
      <w:r w:rsidRPr="002C4B5B">
        <w:rPr>
          <w:rFonts w:ascii="Times New Roman" w:eastAsiaTheme="minorHAnsi" w:hAnsi="Times New Roman" w:cs="Times New Roman"/>
          <w:sz w:val="24"/>
          <w:szCs w:val="24"/>
        </w:rPr>
        <w:t xml:space="preserve"> 190-ФЗ</w:t>
      </w:r>
      <w:r w:rsidR="004D0597" w:rsidRPr="002C4B5B">
        <w:rPr>
          <w:rFonts w:ascii="Times New Roman" w:eastAsiaTheme="minorHAnsi" w:hAnsi="Times New Roman" w:cs="Times New Roman"/>
          <w:sz w:val="24"/>
          <w:szCs w:val="24"/>
        </w:rPr>
        <w:t>;</w:t>
      </w:r>
    </w:p>
    <w:p w:rsidR="004D0597" w:rsidRPr="002C4B5B" w:rsidRDefault="00A17029" w:rsidP="00CB182E">
      <w:pPr>
        <w:pStyle w:val="41"/>
        <w:numPr>
          <w:ilvl w:val="0"/>
          <w:numId w:val="7"/>
        </w:numPr>
        <w:shd w:val="clear" w:color="auto" w:fill="auto"/>
        <w:tabs>
          <w:tab w:val="left" w:pos="851"/>
        </w:tabs>
        <w:spacing w:before="0" w:line="240" w:lineRule="auto"/>
        <w:ind w:left="0" w:firstLine="709"/>
        <w:jc w:val="both"/>
        <w:rPr>
          <w:rFonts w:ascii="Times New Roman" w:eastAsiaTheme="minorHAnsi" w:hAnsi="Times New Roman" w:cs="Times New Roman"/>
          <w:sz w:val="24"/>
          <w:szCs w:val="24"/>
        </w:rPr>
      </w:pPr>
      <w:r w:rsidRPr="002C4B5B">
        <w:rPr>
          <w:rFonts w:ascii="Times New Roman" w:eastAsiaTheme="minorHAnsi" w:hAnsi="Times New Roman" w:cs="Times New Roman"/>
          <w:sz w:val="24"/>
          <w:szCs w:val="24"/>
        </w:rPr>
        <w:t>Земельный кодекс Российской Федерации от 25.10.2001</w:t>
      </w:r>
      <w:r w:rsidR="002F4898" w:rsidRPr="002C4B5B">
        <w:rPr>
          <w:rFonts w:ascii="Times New Roman" w:eastAsiaTheme="minorHAnsi" w:hAnsi="Times New Roman" w:cs="Times New Roman"/>
          <w:sz w:val="24"/>
          <w:szCs w:val="24"/>
        </w:rPr>
        <w:t xml:space="preserve"> г.</w:t>
      </w:r>
      <w:r w:rsidRPr="002C4B5B">
        <w:rPr>
          <w:rFonts w:ascii="Times New Roman" w:eastAsiaTheme="minorHAnsi" w:hAnsi="Times New Roman" w:cs="Times New Roman"/>
          <w:sz w:val="24"/>
          <w:szCs w:val="24"/>
        </w:rPr>
        <w:t xml:space="preserve"> </w:t>
      </w:r>
      <w:r w:rsidR="001F0B74" w:rsidRPr="002C4B5B">
        <w:rPr>
          <w:rFonts w:ascii="Times New Roman" w:eastAsiaTheme="minorHAnsi" w:hAnsi="Times New Roman" w:cs="Times New Roman"/>
          <w:sz w:val="24"/>
          <w:szCs w:val="24"/>
        </w:rPr>
        <w:t>№</w:t>
      </w:r>
      <w:r w:rsidRPr="002C4B5B">
        <w:rPr>
          <w:rFonts w:ascii="Times New Roman" w:eastAsiaTheme="minorHAnsi" w:hAnsi="Times New Roman" w:cs="Times New Roman"/>
          <w:sz w:val="24"/>
          <w:szCs w:val="24"/>
        </w:rPr>
        <w:t xml:space="preserve"> 136-ФЗ</w:t>
      </w:r>
      <w:r w:rsidR="004D0597" w:rsidRPr="002C4B5B">
        <w:rPr>
          <w:rFonts w:ascii="Times New Roman" w:eastAsiaTheme="minorHAnsi" w:hAnsi="Times New Roman" w:cs="Times New Roman"/>
          <w:sz w:val="24"/>
          <w:szCs w:val="24"/>
        </w:rPr>
        <w:t>;</w:t>
      </w:r>
    </w:p>
    <w:p w:rsidR="006F737C" w:rsidRPr="002C4B5B" w:rsidRDefault="002F4898" w:rsidP="00CB182E">
      <w:pPr>
        <w:pStyle w:val="41"/>
        <w:numPr>
          <w:ilvl w:val="0"/>
          <w:numId w:val="8"/>
        </w:numPr>
        <w:shd w:val="clear" w:color="auto" w:fill="auto"/>
        <w:tabs>
          <w:tab w:val="left" w:pos="851"/>
        </w:tabs>
        <w:spacing w:before="0" w:line="240" w:lineRule="auto"/>
        <w:ind w:left="0" w:firstLine="709"/>
        <w:jc w:val="both"/>
        <w:rPr>
          <w:rFonts w:ascii="Times New Roman" w:eastAsiaTheme="minorHAnsi" w:hAnsi="Times New Roman" w:cs="Times New Roman"/>
          <w:sz w:val="24"/>
          <w:szCs w:val="24"/>
        </w:rPr>
      </w:pPr>
      <w:r w:rsidRPr="002C4B5B">
        <w:rPr>
          <w:rFonts w:ascii="Times New Roman" w:hAnsi="Times New Roman" w:cs="Times New Roman"/>
          <w:sz w:val="24"/>
          <w:szCs w:val="24"/>
        </w:rPr>
        <w:t>Постановление Правительства РФ от 26.07.2017 г. № 884 (ред. от 08.08.2019 г.)</w:t>
      </w:r>
      <w:r w:rsidR="006F737C" w:rsidRPr="002C4B5B">
        <w:rPr>
          <w:rFonts w:ascii="Times New Roman" w:hAnsi="Times New Roman" w:cs="Times New Roman"/>
          <w:sz w:val="24"/>
          <w:szCs w:val="24"/>
        </w:rPr>
        <w:t>;</w:t>
      </w:r>
    </w:p>
    <w:p w:rsidR="006F737C" w:rsidRPr="002C4B5B" w:rsidRDefault="006F737C" w:rsidP="00006FF6">
      <w:pPr>
        <w:pStyle w:val="41"/>
        <w:numPr>
          <w:ilvl w:val="0"/>
          <w:numId w:val="8"/>
        </w:numPr>
        <w:shd w:val="clear" w:color="auto" w:fill="auto"/>
        <w:tabs>
          <w:tab w:val="left" w:pos="851"/>
        </w:tabs>
        <w:spacing w:before="0" w:line="240" w:lineRule="auto"/>
        <w:ind w:left="0" w:firstLine="709"/>
        <w:jc w:val="both"/>
        <w:rPr>
          <w:rFonts w:ascii="Times New Roman" w:eastAsiaTheme="minorHAnsi" w:hAnsi="Times New Roman" w:cs="Times New Roman"/>
          <w:sz w:val="24"/>
          <w:szCs w:val="24"/>
        </w:rPr>
      </w:pPr>
      <w:r w:rsidRPr="002C4B5B">
        <w:rPr>
          <w:rFonts w:ascii="Times New Roman" w:eastAsiaTheme="minorHAnsi" w:hAnsi="Times New Roman" w:cs="Times New Roman"/>
          <w:sz w:val="24"/>
          <w:szCs w:val="24"/>
        </w:rPr>
        <w:t>Постановление Правительства РФ от 12.05.2017</w:t>
      </w:r>
      <w:r w:rsidR="002F4898" w:rsidRPr="002C4B5B">
        <w:rPr>
          <w:rFonts w:ascii="Times New Roman" w:eastAsiaTheme="minorHAnsi" w:hAnsi="Times New Roman" w:cs="Times New Roman"/>
          <w:sz w:val="24"/>
          <w:szCs w:val="24"/>
        </w:rPr>
        <w:t xml:space="preserve"> г.</w:t>
      </w:r>
      <w:r w:rsidRPr="002C4B5B">
        <w:rPr>
          <w:rFonts w:ascii="Times New Roman" w:eastAsiaTheme="minorHAnsi" w:hAnsi="Times New Roman" w:cs="Times New Roman"/>
          <w:sz w:val="24"/>
          <w:szCs w:val="24"/>
        </w:rPr>
        <w:t xml:space="preserve"> </w:t>
      </w:r>
      <w:r w:rsidR="001F0B74" w:rsidRPr="002C4B5B">
        <w:rPr>
          <w:rFonts w:ascii="Times New Roman" w:eastAsiaTheme="minorHAnsi" w:hAnsi="Times New Roman" w:cs="Times New Roman"/>
          <w:sz w:val="24"/>
          <w:szCs w:val="24"/>
        </w:rPr>
        <w:t>№</w:t>
      </w:r>
      <w:r w:rsidRPr="002C4B5B">
        <w:rPr>
          <w:rFonts w:ascii="Times New Roman" w:eastAsiaTheme="minorHAnsi" w:hAnsi="Times New Roman" w:cs="Times New Roman"/>
          <w:sz w:val="24"/>
          <w:szCs w:val="24"/>
        </w:rPr>
        <w:t xml:space="preserve"> 564 </w:t>
      </w:r>
      <w:r w:rsidR="00006FF6" w:rsidRPr="00006FF6">
        <w:rPr>
          <w:rFonts w:ascii="Times New Roman" w:eastAsiaTheme="minorHAnsi" w:hAnsi="Times New Roman" w:cs="Times New Roman"/>
          <w:sz w:val="24"/>
          <w:szCs w:val="24"/>
        </w:rPr>
        <w:t xml:space="preserve">(ред. от </w:t>
      </w:r>
      <w:r w:rsidR="00006FF6">
        <w:rPr>
          <w:rFonts w:ascii="Times New Roman" w:eastAsiaTheme="minorHAnsi" w:hAnsi="Times New Roman" w:cs="Times New Roman"/>
          <w:sz w:val="24"/>
          <w:szCs w:val="24"/>
        </w:rPr>
        <w:t>26</w:t>
      </w:r>
      <w:r w:rsidR="00006FF6" w:rsidRPr="00006FF6">
        <w:rPr>
          <w:rFonts w:ascii="Times New Roman" w:eastAsiaTheme="minorHAnsi" w:hAnsi="Times New Roman" w:cs="Times New Roman"/>
          <w:sz w:val="24"/>
          <w:szCs w:val="24"/>
        </w:rPr>
        <w:t>.08.20</w:t>
      </w:r>
      <w:r w:rsidR="00006FF6">
        <w:rPr>
          <w:rFonts w:ascii="Times New Roman" w:eastAsiaTheme="minorHAnsi" w:hAnsi="Times New Roman" w:cs="Times New Roman"/>
          <w:sz w:val="24"/>
          <w:szCs w:val="24"/>
        </w:rPr>
        <w:t>20</w:t>
      </w:r>
      <w:r w:rsidR="00006FF6" w:rsidRPr="00006FF6">
        <w:rPr>
          <w:rFonts w:ascii="Times New Roman" w:eastAsiaTheme="minorHAnsi" w:hAnsi="Times New Roman" w:cs="Times New Roman"/>
          <w:sz w:val="24"/>
          <w:szCs w:val="24"/>
        </w:rPr>
        <w:t xml:space="preserve"> г.) </w:t>
      </w:r>
      <w:r w:rsidR="00391F66" w:rsidRPr="002C4B5B">
        <w:rPr>
          <w:rFonts w:ascii="Times New Roman" w:eastAsiaTheme="minorHAnsi" w:hAnsi="Times New Roman" w:cs="Times New Roman"/>
          <w:sz w:val="24"/>
          <w:szCs w:val="24"/>
        </w:rPr>
        <w:t>«</w:t>
      </w:r>
      <w:r w:rsidRPr="002C4B5B">
        <w:rPr>
          <w:rFonts w:ascii="Times New Roman" w:eastAsiaTheme="minorHAnsi" w:hAnsi="Times New Roman" w:cs="Times New Roman"/>
          <w:sz w:val="24"/>
          <w:szCs w:val="24"/>
        </w:rPr>
        <w:t>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r w:rsidR="00391F66" w:rsidRPr="002C4B5B">
        <w:rPr>
          <w:rFonts w:ascii="Times New Roman" w:eastAsiaTheme="minorHAnsi" w:hAnsi="Times New Roman" w:cs="Times New Roman"/>
          <w:sz w:val="24"/>
          <w:szCs w:val="24"/>
        </w:rPr>
        <w:t>».</w:t>
      </w:r>
    </w:p>
    <w:p w:rsidR="00DE6A53" w:rsidRPr="002C4B5B" w:rsidRDefault="004D0597" w:rsidP="00CB182E">
      <w:pPr>
        <w:widowControl w:val="0"/>
        <w:tabs>
          <w:tab w:val="right" w:leader="dot" w:pos="9072"/>
        </w:tabs>
        <w:suppressAutoHyphens w:val="0"/>
        <w:ind w:firstLine="709"/>
        <w:jc w:val="both"/>
      </w:pPr>
      <w:r w:rsidRPr="002C4B5B">
        <w:t xml:space="preserve">Заказчик – </w:t>
      </w:r>
      <w:r w:rsidR="00F93BCD" w:rsidRPr="002C4B5B">
        <w:t>АО «Самаранефтегаз»</w:t>
      </w:r>
      <w:r w:rsidRPr="002C4B5B">
        <w:t>.</w:t>
      </w:r>
    </w:p>
    <w:p w:rsidR="00302C48" w:rsidRPr="00EB72B4" w:rsidRDefault="00F100B3" w:rsidP="002246BF">
      <w:pPr>
        <w:tabs>
          <w:tab w:val="right" w:leader="dot" w:pos="9072"/>
        </w:tabs>
        <w:ind w:firstLine="709"/>
        <w:jc w:val="both"/>
      </w:pPr>
      <w:r>
        <w:br w:type="page"/>
      </w:r>
    </w:p>
    <w:p w:rsidR="00302C48" w:rsidRPr="00F100B3" w:rsidRDefault="00302C48" w:rsidP="00302C48">
      <w:pPr>
        <w:tabs>
          <w:tab w:val="right" w:leader="dot" w:pos="9072"/>
        </w:tabs>
        <w:jc w:val="center"/>
        <w:rPr>
          <w:sz w:val="28"/>
          <w:szCs w:val="28"/>
        </w:rPr>
      </w:pPr>
    </w:p>
    <w:p w:rsidR="00302C48" w:rsidRPr="00F100B3" w:rsidRDefault="00302C48" w:rsidP="00302C48">
      <w:pPr>
        <w:tabs>
          <w:tab w:val="right" w:leader="dot" w:pos="9072"/>
        </w:tabs>
        <w:jc w:val="center"/>
        <w:rPr>
          <w:sz w:val="28"/>
          <w:szCs w:val="28"/>
        </w:rPr>
      </w:pPr>
    </w:p>
    <w:p w:rsidR="00302C48" w:rsidRPr="00F100B3" w:rsidRDefault="00302C48" w:rsidP="00302C48">
      <w:pPr>
        <w:tabs>
          <w:tab w:val="right" w:leader="dot" w:pos="9072"/>
        </w:tabs>
        <w:jc w:val="center"/>
        <w:rPr>
          <w:sz w:val="28"/>
          <w:szCs w:val="28"/>
        </w:rPr>
      </w:pPr>
    </w:p>
    <w:p w:rsidR="00302C48" w:rsidRPr="00F100B3" w:rsidRDefault="00302C48" w:rsidP="00302C48">
      <w:pPr>
        <w:tabs>
          <w:tab w:val="right" w:leader="dot" w:pos="9072"/>
        </w:tabs>
        <w:jc w:val="center"/>
        <w:rPr>
          <w:sz w:val="28"/>
          <w:szCs w:val="28"/>
        </w:rPr>
      </w:pPr>
    </w:p>
    <w:p w:rsidR="00302C48" w:rsidRPr="00F100B3" w:rsidRDefault="00302C48" w:rsidP="00302C48">
      <w:pPr>
        <w:tabs>
          <w:tab w:val="right" w:leader="dot" w:pos="9072"/>
        </w:tabs>
        <w:jc w:val="center"/>
        <w:rPr>
          <w:sz w:val="28"/>
          <w:szCs w:val="28"/>
        </w:rPr>
      </w:pPr>
    </w:p>
    <w:p w:rsidR="00302C48" w:rsidRPr="00F100B3" w:rsidRDefault="00302C48" w:rsidP="00302C48">
      <w:pPr>
        <w:tabs>
          <w:tab w:val="right" w:leader="dot" w:pos="9072"/>
        </w:tabs>
        <w:jc w:val="center"/>
        <w:rPr>
          <w:sz w:val="28"/>
          <w:szCs w:val="28"/>
        </w:rPr>
      </w:pPr>
    </w:p>
    <w:p w:rsidR="00302C48" w:rsidRPr="00F100B3" w:rsidRDefault="00302C48" w:rsidP="00302C48">
      <w:pPr>
        <w:tabs>
          <w:tab w:val="right" w:leader="dot" w:pos="9072"/>
        </w:tabs>
        <w:jc w:val="center"/>
        <w:rPr>
          <w:sz w:val="28"/>
          <w:szCs w:val="28"/>
        </w:rPr>
      </w:pPr>
    </w:p>
    <w:p w:rsidR="00302C48" w:rsidRPr="00F100B3" w:rsidRDefault="00302C48" w:rsidP="00302C48">
      <w:pPr>
        <w:tabs>
          <w:tab w:val="right" w:leader="dot" w:pos="9072"/>
        </w:tabs>
        <w:jc w:val="center"/>
        <w:rPr>
          <w:sz w:val="28"/>
          <w:szCs w:val="28"/>
        </w:rPr>
      </w:pPr>
    </w:p>
    <w:p w:rsidR="00302C48" w:rsidRDefault="00302C48" w:rsidP="00302C48">
      <w:pPr>
        <w:tabs>
          <w:tab w:val="right" w:leader="dot" w:pos="9072"/>
        </w:tabs>
        <w:jc w:val="center"/>
        <w:rPr>
          <w:sz w:val="28"/>
          <w:szCs w:val="28"/>
        </w:rPr>
      </w:pPr>
    </w:p>
    <w:p w:rsidR="007A5E54" w:rsidRDefault="007A5E54" w:rsidP="00302C48">
      <w:pPr>
        <w:tabs>
          <w:tab w:val="right" w:leader="dot" w:pos="9072"/>
        </w:tabs>
        <w:jc w:val="center"/>
        <w:rPr>
          <w:sz w:val="28"/>
          <w:szCs w:val="28"/>
        </w:rPr>
      </w:pPr>
    </w:p>
    <w:p w:rsidR="007A5E54" w:rsidRPr="00F100B3" w:rsidRDefault="007A5E54" w:rsidP="00302C48">
      <w:pPr>
        <w:tabs>
          <w:tab w:val="right" w:leader="dot" w:pos="9072"/>
        </w:tabs>
        <w:jc w:val="center"/>
        <w:rPr>
          <w:sz w:val="28"/>
          <w:szCs w:val="28"/>
        </w:rPr>
      </w:pPr>
    </w:p>
    <w:p w:rsidR="00302C48" w:rsidRPr="00F100B3" w:rsidRDefault="00302C48" w:rsidP="00302C48">
      <w:pPr>
        <w:tabs>
          <w:tab w:val="right" w:leader="dot" w:pos="9072"/>
        </w:tabs>
        <w:jc w:val="center"/>
        <w:rPr>
          <w:sz w:val="28"/>
          <w:szCs w:val="28"/>
        </w:rPr>
      </w:pPr>
    </w:p>
    <w:p w:rsidR="00302C48" w:rsidRPr="00F100B3" w:rsidRDefault="00302C48" w:rsidP="00302C48">
      <w:pPr>
        <w:tabs>
          <w:tab w:val="right" w:leader="dot" w:pos="9072"/>
        </w:tabs>
        <w:jc w:val="center"/>
        <w:rPr>
          <w:sz w:val="28"/>
          <w:szCs w:val="28"/>
        </w:rPr>
      </w:pPr>
    </w:p>
    <w:p w:rsidR="00302C48" w:rsidRDefault="00302C48" w:rsidP="00302C48">
      <w:pPr>
        <w:tabs>
          <w:tab w:val="right" w:leader="dot" w:pos="9072"/>
        </w:tabs>
        <w:jc w:val="center"/>
        <w:rPr>
          <w:sz w:val="28"/>
          <w:szCs w:val="28"/>
        </w:rPr>
      </w:pPr>
    </w:p>
    <w:p w:rsidR="00302C48" w:rsidRDefault="00302C48" w:rsidP="00302C48">
      <w:pPr>
        <w:tabs>
          <w:tab w:val="right" w:leader="dot" w:pos="9072"/>
        </w:tabs>
        <w:jc w:val="center"/>
        <w:rPr>
          <w:sz w:val="28"/>
          <w:szCs w:val="28"/>
        </w:rPr>
      </w:pPr>
    </w:p>
    <w:p w:rsidR="00302C48" w:rsidRDefault="00302C48" w:rsidP="00302C48">
      <w:pPr>
        <w:tabs>
          <w:tab w:val="right" w:leader="dot" w:pos="9072"/>
        </w:tabs>
        <w:jc w:val="center"/>
        <w:rPr>
          <w:sz w:val="28"/>
          <w:szCs w:val="28"/>
        </w:rPr>
      </w:pPr>
    </w:p>
    <w:p w:rsidR="00302C48" w:rsidRDefault="00302C48" w:rsidP="00302C48">
      <w:pPr>
        <w:tabs>
          <w:tab w:val="right" w:leader="dot" w:pos="9072"/>
        </w:tabs>
        <w:jc w:val="center"/>
        <w:rPr>
          <w:sz w:val="28"/>
          <w:szCs w:val="28"/>
        </w:rPr>
      </w:pPr>
    </w:p>
    <w:p w:rsidR="00302C48" w:rsidRDefault="00302C48" w:rsidP="00302C48">
      <w:pPr>
        <w:tabs>
          <w:tab w:val="right" w:leader="dot" w:pos="9072"/>
        </w:tabs>
        <w:jc w:val="center"/>
        <w:rPr>
          <w:sz w:val="28"/>
          <w:szCs w:val="28"/>
        </w:rPr>
      </w:pPr>
    </w:p>
    <w:p w:rsidR="007A5E54" w:rsidRPr="00F100B3" w:rsidRDefault="007A5E54" w:rsidP="00302C48">
      <w:pPr>
        <w:tabs>
          <w:tab w:val="right" w:leader="dot" w:pos="9072"/>
        </w:tabs>
        <w:jc w:val="center"/>
        <w:rPr>
          <w:sz w:val="28"/>
          <w:szCs w:val="28"/>
        </w:rPr>
      </w:pPr>
    </w:p>
    <w:p w:rsidR="002246BF" w:rsidRDefault="00302C48" w:rsidP="00302C48">
      <w:pPr>
        <w:tabs>
          <w:tab w:val="right" w:leader="dot" w:pos="9072"/>
        </w:tabs>
        <w:spacing w:line="360" w:lineRule="auto"/>
        <w:jc w:val="center"/>
        <w:rPr>
          <w:b/>
        </w:rPr>
      </w:pPr>
      <w:r>
        <w:rPr>
          <w:b/>
        </w:rPr>
        <w:t>Р</w:t>
      </w:r>
      <w:r w:rsidRPr="004D61C0">
        <w:rPr>
          <w:b/>
        </w:rPr>
        <w:t xml:space="preserve">аздел 1 </w:t>
      </w:r>
      <w:r>
        <w:rPr>
          <w:b/>
        </w:rPr>
        <w:t>«</w:t>
      </w:r>
      <w:r w:rsidRPr="004D61C0">
        <w:rPr>
          <w:b/>
        </w:rPr>
        <w:t>Проект планировки территории. Графическая часть</w:t>
      </w:r>
      <w:r>
        <w:rPr>
          <w:b/>
        </w:rPr>
        <w:t>»</w:t>
      </w:r>
    </w:p>
    <w:p w:rsidR="00302C48" w:rsidRDefault="00302C48" w:rsidP="00302C48">
      <w:pPr>
        <w:tabs>
          <w:tab w:val="right" w:leader="dot" w:pos="9072"/>
        </w:tabs>
        <w:spacing w:line="360" w:lineRule="auto"/>
        <w:jc w:val="center"/>
        <w:rPr>
          <w:b/>
        </w:rPr>
      </w:pPr>
      <w:r>
        <w:rPr>
          <w:b/>
        </w:rPr>
        <w:br w:type="page"/>
      </w:r>
    </w:p>
    <w:p w:rsidR="007A5E54" w:rsidRPr="00F100B3"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Default="007A5E54" w:rsidP="007A5E54">
      <w:pPr>
        <w:tabs>
          <w:tab w:val="right" w:leader="dot" w:pos="9072"/>
        </w:tabs>
        <w:jc w:val="center"/>
        <w:rPr>
          <w:sz w:val="28"/>
          <w:szCs w:val="28"/>
        </w:rPr>
      </w:pPr>
    </w:p>
    <w:p w:rsidR="007A5E54"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7A5E54" w:rsidRDefault="007A5E54" w:rsidP="007A5E54">
      <w:pPr>
        <w:tabs>
          <w:tab w:val="right" w:leader="dot" w:pos="9072"/>
        </w:tabs>
        <w:jc w:val="center"/>
        <w:rPr>
          <w:sz w:val="28"/>
          <w:szCs w:val="28"/>
        </w:rPr>
      </w:pPr>
    </w:p>
    <w:p w:rsidR="007A5E54" w:rsidRDefault="007A5E54" w:rsidP="007A5E54">
      <w:pPr>
        <w:tabs>
          <w:tab w:val="right" w:leader="dot" w:pos="9072"/>
        </w:tabs>
        <w:jc w:val="center"/>
        <w:rPr>
          <w:sz w:val="28"/>
          <w:szCs w:val="28"/>
        </w:rPr>
      </w:pPr>
    </w:p>
    <w:p w:rsidR="007A5E54" w:rsidRDefault="007A5E54" w:rsidP="007A5E54">
      <w:pPr>
        <w:tabs>
          <w:tab w:val="right" w:leader="dot" w:pos="9072"/>
        </w:tabs>
        <w:jc w:val="center"/>
        <w:rPr>
          <w:sz w:val="28"/>
          <w:szCs w:val="28"/>
        </w:rPr>
      </w:pPr>
    </w:p>
    <w:p w:rsidR="007A5E54" w:rsidRDefault="007A5E54" w:rsidP="007A5E54">
      <w:pPr>
        <w:tabs>
          <w:tab w:val="right" w:leader="dot" w:pos="9072"/>
        </w:tabs>
        <w:jc w:val="center"/>
        <w:rPr>
          <w:sz w:val="28"/>
          <w:szCs w:val="28"/>
        </w:rPr>
      </w:pPr>
    </w:p>
    <w:p w:rsidR="007A5E54" w:rsidRDefault="007A5E54" w:rsidP="007A5E54">
      <w:pPr>
        <w:tabs>
          <w:tab w:val="right" w:leader="dot" w:pos="9072"/>
        </w:tabs>
        <w:jc w:val="center"/>
        <w:rPr>
          <w:sz w:val="28"/>
          <w:szCs w:val="28"/>
        </w:rPr>
      </w:pPr>
    </w:p>
    <w:p w:rsidR="007A5E54" w:rsidRPr="00F100B3" w:rsidRDefault="007A5E54" w:rsidP="007A5E54">
      <w:pPr>
        <w:tabs>
          <w:tab w:val="right" w:leader="dot" w:pos="9072"/>
        </w:tabs>
        <w:jc w:val="center"/>
        <w:rPr>
          <w:sz w:val="28"/>
          <w:szCs w:val="28"/>
        </w:rPr>
      </w:pPr>
    </w:p>
    <w:p w:rsidR="002246BF" w:rsidRDefault="0094762A" w:rsidP="00F100B3">
      <w:pPr>
        <w:tabs>
          <w:tab w:val="right" w:leader="dot" w:pos="9072"/>
        </w:tabs>
        <w:spacing w:line="360" w:lineRule="auto"/>
        <w:jc w:val="center"/>
        <w:rPr>
          <w:b/>
        </w:rPr>
      </w:pPr>
      <w:r>
        <w:rPr>
          <w:b/>
        </w:rPr>
        <w:t>Р</w:t>
      </w:r>
      <w:r w:rsidRPr="004D61C0">
        <w:rPr>
          <w:b/>
        </w:rPr>
        <w:t xml:space="preserve">аздел 2 </w:t>
      </w:r>
      <w:r w:rsidR="00F100B3">
        <w:rPr>
          <w:b/>
        </w:rPr>
        <w:t>«</w:t>
      </w:r>
      <w:r w:rsidRPr="004D61C0">
        <w:rPr>
          <w:b/>
        </w:rPr>
        <w:t>Положение о размещении линейных объектов</w:t>
      </w:r>
      <w:r w:rsidR="00F100B3">
        <w:rPr>
          <w:b/>
        </w:rPr>
        <w:t>»</w:t>
      </w:r>
    </w:p>
    <w:p w:rsidR="00F100B3" w:rsidRDefault="00F100B3" w:rsidP="00F100B3">
      <w:pPr>
        <w:tabs>
          <w:tab w:val="right" w:leader="dot" w:pos="9072"/>
        </w:tabs>
        <w:spacing w:line="360" w:lineRule="auto"/>
        <w:jc w:val="center"/>
        <w:rPr>
          <w:b/>
        </w:rPr>
      </w:pPr>
      <w:r>
        <w:rPr>
          <w:b/>
        </w:rPr>
        <w:br w:type="page"/>
      </w:r>
    </w:p>
    <w:p w:rsidR="0094762A" w:rsidRPr="00B37131" w:rsidRDefault="00B37131" w:rsidP="00A949B2">
      <w:pPr>
        <w:tabs>
          <w:tab w:val="right" w:leader="dot" w:pos="9072"/>
        </w:tabs>
        <w:jc w:val="center"/>
        <w:rPr>
          <w:b/>
        </w:rPr>
      </w:pPr>
      <w:r w:rsidRPr="00B37131">
        <w:rPr>
          <w:b/>
        </w:rPr>
        <w:lastRenderedPageBreak/>
        <w:t>2</w:t>
      </w:r>
      <w:r w:rsidR="00B81828">
        <w:rPr>
          <w:b/>
        </w:rPr>
        <w:t>.1</w:t>
      </w:r>
      <w:r w:rsidRPr="00B37131">
        <w:rPr>
          <w:b/>
        </w:rPr>
        <w:t xml:space="preserve"> Наименование, </w:t>
      </w:r>
      <w:r w:rsidR="00FD2649" w:rsidRPr="00FD2649">
        <w:rPr>
          <w:b/>
        </w:rPr>
        <w:t>основные характеристики (категория, протяжённость, проектная мощность, пропускная способность, грузонапряжённость, интенсивность движения) и назначение планируемых для размещения линейных объектов</w:t>
      </w:r>
    </w:p>
    <w:p w:rsidR="00D42A3A" w:rsidRPr="00A33A5D" w:rsidRDefault="00D42A3A" w:rsidP="00A949B2">
      <w:pPr>
        <w:pStyle w:val="afb"/>
        <w:spacing w:before="0"/>
        <w:ind w:firstLine="0"/>
        <w:jc w:val="center"/>
        <w:rPr>
          <w:rFonts w:ascii="Times New Roman" w:hAnsi="Times New Roman"/>
          <w:sz w:val="24"/>
          <w:szCs w:val="24"/>
        </w:rPr>
      </w:pPr>
    </w:p>
    <w:p w:rsidR="0094762A" w:rsidRDefault="00437BBA" w:rsidP="00A949B2">
      <w:pPr>
        <w:pStyle w:val="afb"/>
        <w:spacing w:before="0"/>
        <w:ind w:firstLine="0"/>
        <w:jc w:val="center"/>
        <w:rPr>
          <w:rFonts w:ascii="Times New Roman" w:hAnsi="Times New Roman"/>
          <w:b/>
          <w:sz w:val="24"/>
          <w:szCs w:val="24"/>
        </w:rPr>
      </w:pPr>
      <w:r w:rsidRPr="00437BBA">
        <w:rPr>
          <w:rFonts w:ascii="Times New Roman" w:hAnsi="Times New Roman"/>
          <w:b/>
          <w:sz w:val="24"/>
          <w:szCs w:val="24"/>
        </w:rPr>
        <w:t>2.1</w:t>
      </w:r>
      <w:r w:rsidR="00B81828">
        <w:rPr>
          <w:rFonts w:ascii="Times New Roman" w:hAnsi="Times New Roman"/>
          <w:b/>
          <w:sz w:val="24"/>
          <w:szCs w:val="24"/>
        </w:rPr>
        <w:t>.1</w:t>
      </w:r>
      <w:r w:rsidRPr="00437BBA">
        <w:rPr>
          <w:rFonts w:ascii="Times New Roman" w:hAnsi="Times New Roman"/>
          <w:b/>
          <w:sz w:val="24"/>
          <w:szCs w:val="24"/>
        </w:rPr>
        <w:t xml:space="preserve"> </w:t>
      </w:r>
      <w:r w:rsidRPr="00B37131">
        <w:rPr>
          <w:rFonts w:ascii="Times New Roman" w:hAnsi="Times New Roman"/>
          <w:b/>
          <w:sz w:val="24"/>
          <w:szCs w:val="24"/>
        </w:rPr>
        <w:t>Н</w:t>
      </w:r>
      <w:r>
        <w:rPr>
          <w:rFonts w:ascii="Times New Roman" w:hAnsi="Times New Roman"/>
          <w:b/>
          <w:sz w:val="24"/>
          <w:szCs w:val="24"/>
        </w:rPr>
        <w:t>аименование объекта</w:t>
      </w:r>
    </w:p>
    <w:p w:rsidR="005A7896" w:rsidRPr="00A33A5D" w:rsidRDefault="005A7896" w:rsidP="00A949B2">
      <w:pPr>
        <w:pStyle w:val="afb"/>
        <w:spacing w:before="0"/>
        <w:ind w:firstLine="0"/>
        <w:jc w:val="center"/>
        <w:rPr>
          <w:rFonts w:ascii="Times New Roman" w:hAnsi="Times New Roman"/>
          <w:sz w:val="24"/>
          <w:szCs w:val="24"/>
        </w:rPr>
      </w:pPr>
    </w:p>
    <w:p w:rsidR="00437BBA" w:rsidRPr="0056521B" w:rsidRDefault="00C03AE0" w:rsidP="00A949B2">
      <w:pPr>
        <w:pStyle w:val="afb"/>
        <w:spacing w:before="0"/>
        <w:ind w:firstLine="709"/>
        <w:rPr>
          <w:rFonts w:ascii="Times New Roman" w:hAnsi="Times New Roman"/>
          <w:sz w:val="24"/>
          <w:szCs w:val="24"/>
        </w:rPr>
      </w:pPr>
      <w:r w:rsidRPr="00C03AE0">
        <w:rPr>
          <w:rFonts w:ascii="Times New Roman" w:hAnsi="Times New Roman"/>
          <w:bCs w:val="0"/>
          <w:sz w:val="24"/>
          <w:szCs w:val="24"/>
        </w:rPr>
        <w:t>7082П «Сбор нефти и газа со скважины № 608 Радаевского месторождения»</w:t>
      </w:r>
      <w:r w:rsidR="00B51302" w:rsidRPr="0056521B">
        <w:rPr>
          <w:rFonts w:ascii="Times New Roman" w:hAnsi="Times New Roman"/>
          <w:sz w:val="24"/>
          <w:szCs w:val="24"/>
        </w:rPr>
        <w:t>.</w:t>
      </w:r>
    </w:p>
    <w:p w:rsidR="00437BBA" w:rsidRPr="00437BBA" w:rsidRDefault="00437BBA" w:rsidP="00A949B2">
      <w:pPr>
        <w:pStyle w:val="afb"/>
        <w:spacing w:before="0"/>
        <w:ind w:firstLine="0"/>
        <w:jc w:val="center"/>
        <w:rPr>
          <w:rFonts w:ascii="Times New Roman" w:hAnsi="Times New Roman"/>
          <w:sz w:val="24"/>
          <w:szCs w:val="24"/>
        </w:rPr>
      </w:pPr>
    </w:p>
    <w:p w:rsidR="0094762A" w:rsidRDefault="00437BBA" w:rsidP="00A949B2">
      <w:pPr>
        <w:pStyle w:val="afb"/>
        <w:spacing w:before="0"/>
        <w:ind w:firstLine="0"/>
        <w:jc w:val="center"/>
        <w:rPr>
          <w:rFonts w:ascii="Times New Roman" w:hAnsi="Times New Roman"/>
          <w:b/>
          <w:sz w:val="24"/>
          <w:szCs w:val="24"/>
        </w:rPr>
      </w:pPr>
      <w:r w:rsidRPr="00DA5B2C">
        <w:rPr>
          <w:rFonts w:ascii="Times New Roman" w:hAnsi="Times New Roman"/>
          <w:b/>
          <w:sz w:val="24"/>
          <w:szCs w:val="24"/>
        </w:rPr>
        <w:t>2.</w:t>
      </w:r>
      <w:r w:rsidR="00B81828" w:rsidRPr="00DA5B2C">
        <w:rPr>
          <w:rFonts w:ascii="Times New Roman" w:hAnsi="Times New Roman"/>
          <w:b/>
          <w:sz w:val="24"/>
          <w:szCs w:val="24"/>
        </w:rPr>
        <w:t>1.</w:t>
      </w:r>
      <w:r w:rsidRPr="00DA5B2C">
        <w:rPr>
          <w:rFonts w:ascii="Times New Roman" w:hAnsi="Times New Roman"/>
          <w:b/>
          <w:sz w:val="24"/>
          <w:szCs w:val="24"/>
        </w:rPr>
        <w:t xml:space="preserve">2 Основные характеристики </w:t>
      </w:r>
      <w:r w:rsidRPr="00B37131">
        <w:rPr>
          <w:rFonts w:ascii="Times New Roman" w:hAnsi="Times New Roman"/>
          <w:b/>
          <w:sz w:val="24"/>
          <w:szCs w:val="24"/>
        </w:rPr>
        <w:t>и назначение планируемых для размещения</w:t>
      </w:r>
      <w:r w:rsidR="00303945">
        <w:rPr>
          <w:rFonts w:ascii="Times New Roman" w:hAnsi="Times New Roman"/>
          <w:b/>
          <w:sz w:val="24"/>
          <w:szCs w:val="24"/>
        </w:rPr>
        <w:t xml:space="preserve"> линейных</w:t>
      </w:r>
      <w:r w:rsidRPr="00B37131">
        <w:rPr>
          <w:rFonts w:ascii="Times New Roman" w:hAnsi="Times New Roman"/>
          <w:b/>
          <w:sz w:val="24"/>
          <w:szCs w:val="24"/>
        </w:rPr>
        <w:t xml:space="preserve"> объектов</w:t>
      </w:r>
    </w:p>
    <w:p w:rsidR="005A7896" w:rsidRPr="00A33A5D" w:rsidRDefault="005A7896" w:rsidP="00A33A5D">
      <w:pPr>
        <w:pStyle w:val="afb"/>
        <w:spacing w:before="0"/>
        <w:ind w:firstLine="0"/>
        <w:jc w:val="center"/>
        <w:rPr>
          <w:rFonts w:ascii="Times New Roman" w:hAnsi="Times New Roman"/>
          <w:sz w:val="24"/>
          <w:szCs w:val="24"/>
        </w:rPr>
      </w:pPr>
    </w:p>
    <w:p w:rsidR="009B413E" w:rsidRPr="00513689" w:rsidRDefault="009B413E" w:rsidP="009B413E">
      <w:pPr>
        <w:pStyle w:val="afb"/>
        <w:widowControl w:val="0"/>
        <w:suppressAutoHyphens w:val="0"/>
        <w:spacing w:before="0"/>
        <w:ind w:firstLine="709"/>
        <w:rPr>
          <w:rFonts w:ascii="Times New Roman" w:hAnsi="Times New Roman"/>
          <w:sz w:val="24"/>
          <w:szCs w:val="24"/>
        </w:rPr>
      </w:pPr>
      <w:r w:rsidRPr="00513689">
        <w:rPr>
          <w:rFonts w:ascii="Times New Roman" w:hAnsi="Times New Roman"/>
          <w:sz w:val="24"/>
          <w:szCs w:val="24"/>
        </w:rPr>
        <w:t xml:space="preserve">Трасса выкидного трубопровода от площадки скважины № 608 до </w:t>
      </w:r>
      <w:r w:rsidRPr="00513689">
        <w:rPr>
          <w:rFonts w:ascii="Times New Roman" w:hAnsi="Times New Roman"/>
          <w:snapToGrid w:val="0"/>
          <w:sz w:val="24"/>
          <w:szCs w:val="24"/>
        </w:rPr>
        <w:t xml:space="preserve">ИУ АГЗУ-19, </w:t>
      </w:r>
      <w:r w:rsidRPr="00513689">
        <w:rPr>
          <w:rFonts w:ascii="Times New Roman" w:hAnsi="Times New Roman"/>
          <w:bCs w:val="0"/>
          <w:sz w:val="24"/>
          <w:szCs w:val="24"/>
        </w:rPr>
        <w:t xml:space="preserve">диаметром </w:t>
      </w:r>
      <w:r w:rsidRPr="00513689">
        <w:rPr>
          <w:rFonts w:ascii="Times New Roman" w:hAnsi="Times New Roman"/>
          <w:snapToGrid w:val="0"/>
          <w:sz w:val="24"/>
          <w:szCs w:val="24"/>
        </w:rPr>
        <w:t xml:space="preserve">89х5 </w:t>
      </w:r>
      <w:r w:rsidRPr="00513689">
        <w:rPr>
          <w:rFonts w:ascii="Times New Roman" w:hAnsi="Times New Roman"/>
          <w:bCs w:val="0"/>
          <w:sz w:val="24"/>
          <w:szCs w:val="24"/>
        </w:rPr>
        <w:t>мм</w:t>
      </w:r>
      <w:r w:rsidRPr="00513689">
        <w:rPr>
          <w:rFonts w:ascii="Times New Roman" w:hAnsi="Times New Roman"/>
          <w:sz w:val="24"/>
          <w:szCs w:val="24"/>
        </w:rPr>
        <w:t>, протяжённостью 370,59 м, следует в общем северо-восточном направлении. По трассе имеются пересечения с инженерными коммуникациями. Рельеф равнинный, с перепадом высот от 225.80 м до 232.17 м.</w:t>
      </w:r>
    </w:p>
    <w:p w:rsidR="009B413E" w:rsidRPr="00513689" w:rsidRDefault="009B413E" w:rsidP="009B413E">
      <w:pPr>
        <w:widowControl w:val="0"/>
        <w:suppressAutoHyphens w:val="0"/>
        <w:ind w:firstLine="709"/>
        <w:jc w:val="both"/>
      </w:pPr>
      <w:r w:rsidRPr="00513689">
        <w:t xml:space="preserve">Проектом предусматривается строительство ответвления ВЛ-6 </w:t>
      </w:r>
      <w:proofErr w:type="spellStart"/>
      <w:r w:rsidRPr="00513689">
        <w:t>кВ</w:t>
      </w:r>
      <w:proofErr w:type="spellEnd"/>
      <w:r w:rsidRPr="00513689">
        <w:t xml:space="preserve"> от существующей ВЛ-6 </w:t>
      </w:r>
      <w:proofErr w:type="spellStart"/>
      <w:r w:rsidRPr="00513689">
        <w:t>кВ</w:t>
      </w:r>
      <w:proofErr w:type="spellEnd"/>
      <w:r w:rsidRPr="00513689">
        <w:t xml:space="preserve"> Ф-8 РУ-6 </w:t>
      </w:r>
      <w:proofErr w:type="spellStart"/>
      <w:r w:rsidRPr="00513689">
        <w:t>кВ</w:t>
      </w:r>
      <w:proofErr w:type="spellEnd"/>
      <w:r w:rsidRPr="00513689">
        <w:t xml:space="preserve"> № 10 ПС 110/35/6 </w:t>
      </w:r>
      <w:proofErr w:type="spellStart"/>
      <w:r w:rsidRPr="00513689">
        <w:t>кВ</w:t>
      </w:r>
      <w:proofErr w:type="spellEnd"/>
      <w:r w:rsidRPr="00513689">
        <w:t xml:space="preserve"> «Радаевская» для электроснабжения скважины № 608 </w:t>
      </w:r>
      <w:r w:rsidRPr="00513689">
        <w:rPr>
          <w:bCs/>
        </w:rPr>
        <w:t>Радаевского месторождения.</w:t>
      </w:r>
    </w:p>
    <w:p w:rsidR="009B413E" w:rsidRPr="00513689" w:rsidRDefault="009B413E" w:rsidP="009B413E">
      <w:pPr>
        <w:widowControl w:val="0"/>
        <w:suppressAutoHyphens w:val="0"/>
        <w:ind w:firstLine="709"/>
        <w:jc w:val="both"/>
      </w:pPr>
      <w:r w:rsidRPr="00513689">
        <w:t xml:space="preserve">На ВЛ-6 </w:t>
      </w:r>
      <w:proofErr w:type="spellStart"/>
      <w:r w:rsidRPr="00513689">
        <w:t>кВ</w:t>
      </w:r>
      <w:proofErr w:type="spellEnd"/>
      <w:r w:rsidRPr="00513689">
        <w:t xml:space="preserve"> подвешивается </w:t>
      </w:r>
      <w:proofErr w:type="spellStart"/>
      <w:r w:rsidRPr="00513689">
        <w:t>сталеалюминиевый</w:t>
      </w:r>
      <w:proofErr w:type="spellEnd"/>
      <w:r w:rsidRPr="00513689">
        <w:t xml:space="preserve"> провод АС 70/11.</w:t>
      </w:r>
    </w:p>
    <w:p w:rsidR="009B413E" w:rsidRPr="00513689" w:rsidRDefault="009B413E" w:rsidP="009B413E">
      <w:pPr>
        <w:widowControl w:val="0"/>
        <w:suppressAutoHyphens w:val="0"/>
        <w:ind w:firstLine="709"/>
        <w:jc w:val="both"/>
      </w:pPr>
      <w:r w:rsidRPr="00513689">
        <w:t xml:space="preserve">Протяжённость трассы ВЛ-6 </w:t>
      </w:r>
      <w:proofErr w:type="spellStart"/>
      <w:r w:rsidRPr="00513689">
        <w:t>кВ</w:t>
      </w:r>
      <w:proofErr w:type="spellEnd"/>
      <w:r w:rsidRPr="00513689">
        <w:t xml:space="preserve"> к скважине № 608 – 64,5 м.</w:t>
      </w:r>
    </w:p>
    <w:p w:rsidR="009B413E" w:rsidRPr="00513689" w:rsidRDefault="009B413E" w:rsidP="009B413E">
      <w:pPr>
        <w:widowControl w:val="0"/>
        <w:suppressAutoHyphens w:val="0"/>
        <w:ind w:firstLine="709"/>
        <w:jc w:val="both"/>
      </w:pPr>
      <w:r w:rsidRPr="00513689">
        <w:t xml:space="preserve">Допустимое напряжение в проводе АС 70/11: G-= </w:t>
      </w:r>
      <w:proofErr w:type="spellStart"/>
      <w:proofErr w:type="gramStart"/>
      <w:r w:rsidRPr="00513689">
        <w:t>G</w:t>
      </w:r>
      <w:proofErr w:type="gramEnd"/>
      <w:r w:rsidRPr="00513689">
        <w:t>г</w:t>
      </w:r>
      <w:proofErr w:type="spellEnd"/>
      <w:r w:rsidRPr="00513689">
        <w:t xml:space="preserve">= </w:t>
      </w:r>
      <w:proofErr w:type="spellStart"/>
      <w:r w:rsidRPr="00513689">
        <w:t>Gв</w:t>
      </w:r>
      <w:proofErr w:type="spellEnd"/>
      <w:r w:rsidRPr="00513689">
        <w:t xml:space="preserve">= 116,0 МПа, </w:t>
      </w:r>
      <w:r w:rsidRPr="00513689">
        <w:br/>
      </w:r>
      <w:proofErr w:type="spellStart"/>
      <w:r w:rsidRPr="00513689">
        <w:t>Gэ</w:t>
      </w:r>
      <w:proofErr w:type="spellEnd"/>
      <w:r w:rsidRPr="00513689">
        <w:t xml:space="preserve"> = 45,0 МПа.</w:t>
      </w:r>
    </w:p>
    <w:p w:rsidR="009B413E" w:rsidRPr="00513689" w:rsidRDefault="009B413E" w:rsidP="009B413E">
      <w:pPr>
        <w:widowControl w:val="0"/>
        <w:suppressAutoHyphens w:val="0"/>
        <w:ind w:firstLine="709"/>
        <w:jc w:val="both"/>
      </w:pPr>
      <w:r w:rsidRPr="00513689">
        <w:t>Для защиты электрооборудования от грозовых перенапряжений на корпусе КТП устанавливаются ограничители перенапряжений (входят в комплект поставки КТП).</w:t>
      </w:r>
    </w:p>
    <w:p w:rsidR="009B413E" w:rsidRPr="00513689" w:rsidRDefault="009B413E" w:rsidP="009B413E">
      <w:pPr>
        <w:pStyle w:val="afb"/>
        <w:widowControl w:val="0"/>
        <w:suppressAutoHyphens w:val="0"/>
        <w:spacing w:before="0"/>
        <w:ind w:firstLine="709"/>
        <w:rPr>
          <w:rFonts w:ascii="Times New Roman" w:hAnsi="Times New Roman"/>
          <w:sz w:val="24"/>
          <w:szCs w:val="24"/>
        </w:rPr>
      </w:pPr>
      <w:r w:rsidRPr="00513689">
        <w:rPr>
          <w:rFonts w:ascii="Times New Roman" w:hAnsi="Times New Roman"/>
          <w:sz w:val="24"/>
          <w:szCs w:val="24"/>
        </w:rPr>
        <w:t xml:space="preserve">Трасса ВЛ-6 </w:t>
      </w:r>
      <w:proofErr w:type="spellStart"/>
      <w:r w:rsidRPr="00513689">
        <w:rPr>
          <w:rFonts w:ascii="Times New Roman" w:hAnsi="Times New Roman"/>
          <w:sz w:val="24"/>
          <w:szCs w:val="24"/>
        </w:rPr>
        <w:t>кВ</w:t>
      </w:r>
      <w:proofErr w:type="spellEnd"/>
      <w:r w:rsidRPr="00513689">
        <w:rPr>
          <w:rFonts w:ascii="Times New Roman" w:hAnsi="Times New Roman"/>
          <w:sz w:val="24"/>
          <w:szCs w:val="24"/>
        </w:rPr>
        <w:t xml:space="preserve"> к КТП скважины № 608</w:t>
      </w:r>
      <w:r w:rsidRPr="00513689">
        <w:rPr>
          <w:rFonts w:ascii="Times New Roman" w:hAnsi="Times New Roman"/>
          <w:b/>
          <w:i/>
          <w:sz w:val="24"/>
          <w:szCs w:val="24"/>
        </w:rPr>
        <w:t xml:space="preserve"> </w:t>
      </w:r>
      <w:r w:rsidRPr="00513689">
        <w:rPr>
          <w:rFonts w:ascii="Times New Roman" w:hAnsi="Times New Roman"/>
          <w:sz w:val="24"/>
          <w:szCs w:val="24"/>
        </w:rPr>
        <w:t>следует в общем юго-западном направлении</w:t>
      </w:r>
      <w:r w:rsidR="00B62664" w:rsidRPr="00513689">
        <w:rPr>
          <w:rFonts w:ascii="Times New Roman" w:hAnsi="Times New Roman"/>
          <w:sz w:val="24"/>
          <w:szCs w:val="24"/>
        </w:rPr>
        <w:t>.</w:t>
      </w:r>
      <w:r w:rsidRPr="00513689">
        <w:rPr>
          <w:rFonts w:ascii="Times New Roman" w:hAnsi="Times New Roman"/>
          <w:sz w:val="24"/>
          <w:szCs w:val="24"/>
        </w:rPr>
        <w:t xml:space="preserve"> Имеются пересечения с инженерными коммуникациями. Рельеф равнинный с перепадом высот от 230.03 м до 229.30</w:t>
      </w:r>
      <w:r w:rsidR="00B62664" w:rsidRPr="00513689">
        <w:rPr>
          <w:rFonts w:ascii="Times New Roman" w:hAnsi="Times New Roman"/>
          <w:sz w:val="24"/>
          <w:szCs w:val="24"/>
        </w:rPr>
        <w:t xml:space="preserve"> м</w:t>
      </w:r>
      <w:r w:rsidRPr="00513689">
        <w:rPr>
          <w:rFonts w:ascii="Times New Roman" w:hAnsi="Times New Roman"/>
          <w:sz w:val="24"/>
          <w:szCs w:val="24"/>
        </w:rPr>
        <w:t>.</w:t>
      </w:r>
    </w:p>
    <w:p w:rsidR="009B413E" w:rsidRPr="00513689" w:rsidRDefault="009B413E" w:rsidP="009B413E">
      <w:pPr>
        <w:pStyle w:val="afb"/>
        <w:widowControl w:val="0"/>
        <w:suppressAutoHyphens w:val="0"/>
        <w:spacing w:before="0"/>
        <w:ind w:firstLine="709"/>
        <w:rPr>
          <w:rFonts w:ascii="Times New Roman" w:hAnsi="Times New Roman"/>
          <w:sz w:val="24"/>
          <w:szCs w:val="24"/>
        </w:rPr>
      </w:pPr>
      <w:r w:rsidRPr="00513689">
        <w:rPr>
          <w:rFonts w:ascii="Times New Roman" w:hAnsi="Times New Roman"/>
          <w:sz w:val="24"/>
          <w:szCs w:val="24"/>
        </w:rPr>
        <w:t xml:space="preserve">Трасса линии анодного заземления </w:t>
      </w:r>
      <w:r w:rsidR="00B62664" w:rsidRPr="00513689">
        <w:rPr>
          <w:rFonts w:ascii="Times New Roman" w:hAnsi="Times New Roman"/>
          <w:sz w:val="24"/>
          <w:szCs w:val="24"/>
        </w:rPr>
        <w:t>протяжённостью</w:t>
      </w:r>
      <w:r w:rsidRPr="00513689">
        <w:rPr>
          <w:rFonts w:ascii="Times New Roman" w:hAnsi="Times New Roman"/>
          <w:sz w:val="24"/>
          <w:szCs w:val="24"/>
        </w:rPr>
        <w:t xml:space="preserve"> 72,2 м следует в общем южном направлении. Имеются пересечение с инженерными коммуникациями. Рельеф равнинный с перепа</w:t>
      </w:r>
      <w:r w:rsidR="00B62664" w:rsidRPr="00513689">
        <w:rPr>
          <w:rFonts w:ascii="Times New Roman" w:hAnsi="Times New Roman"/>
          <w:sz w:val="24"/>
          <w:szCs w:val="24"/>
        </w:rPr>
        <w:t xml:space="preserve">дом высот от 228.11 м до 228.80 </w:t>
      </w:r>
      <w:r w:rsidRPr="00513689">
        <w:rPr>
          <w:rFonts w:ascii="Times New Roman" w:hAnsi="Times New Roman"/>
          <w:sz w:val="24"/>
          <w:szCs w:val="24"/>
        </w:rPr>
        <w:t>м</w:t>
      </w:r>
      <w:r w:rsidR="00B62664" w:rsidRPr="00513689">
        <w:rPr>
          <w:rFonts w:ascii="Times New Roman" w:hAnsi="Times New Roman"/>
          <w:sz w:val="24"/>
          <w:szCs w:val="24"/>
        </w:rPr>
        <w:t>.</w:t>
      </w:r>
    </w:p>
    <w:p w:rsidR="009B413E" w:rsidRPr="00513689" w:rsidRDefault="009B413E" w:rsidP="009B413E">
      <w:pPr>
        <w:widowControl w:val="0"/>
        <w:suppressAutoHyphens w:val="0"/>
        <w:ind w:firstLine="709"/>
        <w:jc w:val="both"/>
        <w:rPr>
          <w:bCs/>
        </w:rPr>
      </w:pPr>
      <w:r w:rsidRPr="00513689">
        <w:rPr>
          <w:bCs/>
        </w:rPr>
        <w:t xml:space="preserve">На основании Федерального закона от 22 июля 2008 г. № 123-ФЗ </w:t>
      </w:r>
      <w:r w:rsidR="00B62664" w:rsidRPr="00513689">
        <w:rPr>
          <w:bCs/>
        </w:rPr>
        <w:t>«</w:t>
      </w:r>
      <w:r w:rsidRPr="00513689">
        <w:rPr>
          <w:bCs/>
        </w:rPr>
        <w:t>Технический регламент о требованиях пожарной безопасности</w:t>
      </w:r>
      <w:r w:rsidR="00B62664" w:rsidRPr="00513689">
        <w:rPr>
          <w:bCs/>
        </w:rPr>
        <w:t>»</w:t>
      </w:r>
      <w:r w:rsidRPr="00513689">
        <w:rPr>
          <w:bCs/>
        </w:rPr>
        <w:t xml:space="preserve"> к зданиям и сооружениям предусм</w:t>
      </w:r>
      <w:r w:rsidR="00B62664" w:rsidRPr="00513689">
        <w:rPr>
          <w:bCs/>
        </w:rPr>
        <w:t>отрен подъезд пожарной техники.</w:t>
      </w:r>
    </w:p>
    <w:p w:rsidR="009B413E" w:rsidRPr="00513689" w:rsidRDefault="009B413E" w:rsidP="009B413E">
      <w:pPr>
        <w:widowControl w:val="0"/>
        <w:suppressAutoHyphens w:val="0"/>
        <w:ind w:firstLine="709"/>
        <w:jc w:val="both"/>
        <w:rPr>
          <w:bCs/>
        </w:rPr>
      </w:pPr>
      <w:r w:rsidRPr="00513689">
        <w:rPr>
          <w:bCs/>
        </w:rPr>
        <w:t>Конструкция подъездов разработана в соответствии с требованиями ст.</w:t>
      </w:r>
      <w:r w:rsidR="00B62664" w:rsidRPr="00513689">
        <w:rPr>
          <w:bCs/>
        </w:rPr>
        <w:t xml:space="preserve"> </w:t>
      </w:r>
      <w:r w:rsidRPr="00513689">
        <w:rPr>
          <w:bCs/>
        </w:rPr>
        <w:t>98 п.</w:t>
      </w:r>
      <w:r w:rsidR="00B62664" w:rsidRPr="00513689">
        <w:rPr>
          <w:bCs/>
        </w:rPr>
        <w:t xml:space="preserve"> </w:t>
      </w:r>
      <w:r w:rsidRPr="00513689">
        <w:rPr>
          <w:bCs/>
        </w:rPr>
        <w:t xml:space="preserve">6 </w:t>
      </w:r>
      <w:r w:rsidR="00B62664" w:rsidRPr="00513689">
        <w:rPr>
          <w:bCs/>
        </w:rPr>
        <w:br/>
      </w:r>
      <w:r w:rsidRPr="00513689">
        <w:rPr>
          <w:bCs/>
        </w:rPr>
        <w:t>ФЗ</w:t>
      </w:r>
      <w:r w:rsidR="00B62664" w:rsidRPr="00513689">
        <w:rPr>
          <w:bCs/>
        </w:rPr>
        <w:t xml:space="preserve"> </w:t>
      </w:r>
      <w:r w:rsidRPr="00513689">
        <w:rPr>
          <w:bCs/>
        </w:rPr>
        <w:t>№</w:t>
      </w:r>
      <w:r w:rsidR="00B62664" w:rsidRPr="00513689">
        <w:rPr>
          <w:bCs/>
        </w:rPr>
        <w:t xml:space="preserve"> </w:t>
      </w:r>
      <w:r w:rsidRPr="00513689">
        <w:rPr>
          <w:bCs/>
        </w:rPr>
        <w:t xml:space="preserve">123 и выполнена с покрытием из </w:t>
      </w:r>
      <w:proofErr w:type="spellStart"/>
      <w:r w:rsidRPr="00513689">
        <w:rPr>
          <w:bCs/>
        </w:rPr>
        <w:t>грунто</w:t>
      </w:r>
      <w:proofErr w:type="spellEnd"/>
      <w:r w:rsidRPr="00513689">
        <w:rPr>
          <w:bCs/>
        </w:rPr>
        <w:t>-щебня, имеющим серповидный профиль, обеспечивающий естественный отвод поверхностных вод. Продольный профиль запроектирован выше существующей отметки рельефа на высоту рабочей отметки в соответствии с конструкцией дорожной одежды, без вертикальных кривых в местах перелома продольного профиля, что допускает п.</w:t>
      </w:r>
      <w:r w:rsidR="00B62664" w:rsidRPr="00513689">
        <w:rPr>
          <w:bCs/>
        </w:rPr>
        <w:t xml:space="preserve"> </w:t>
      </w:r>
      <w:r w:rsidRPr="00513689">
        <w:rPr>
          <w:bCs/>
        </w:rPr>
        <w:t>7.4.6 СП</w:t>
      </w:r>
      <w:r w:rsidR="00B62664" w:rsidRPr="00513689">
        <w:rPr>
          <w:bCs/>
        </w:rPr>
        <w:t xml:space="preserve"> </w:t>
      </w:r>
      <w:r w:rsidRPr="00513689">
        <w:rPr>
          <w:bCs/>
        </w:rPr>
        <w:t>37.13330-2012 для вспомогательных дорог и дорог с невыраженным грузооборотом при разнице уклонов более 30 ‰.</w:t>
      </w:r>
    </w:p>
    <w:p w:rsidR="009B413E" w:rsidRPr="00513689" w:rsidRDefault="009B413E" w:rsidP="009B413E">
      <w:pPr>
        <w:widowControl w:val="0"/>
        <w:suppressAutoHyphens w:val="0"/>
        <w:ind w:firstLine="709"/>
        <w:jc w:val="both"/>
        <w:rPr>
          <w:bCs/>
        </w:rPr>
      </w:pPr>
      <w:r w:rsidRPr="00513689">
        <w:rPr>
          <w:bCs/>
        </w:rPr>
        <w:t>Ширина проезжей части 4,5</w:t>
      </w:r>
      <w:r w:rsidR="00B62664" w:rsidRPr="00513689">
        <w:rPr>
          <w:bCs/>
        </w:rPr>
        <w:t xml:space="preserve"> </w:t>
      </w:r>
      <w:r w:rsidRPr="00513689">
        <w:rPr>
          <w:bCs/>
        </w:rPr>
        <w:t>м, ширина обочин 1.0</w:t>
      </w:r>
      <w:r w:rsidR="00B62664" w:rsidRPr="00513689">
        <w:rPr>
          <w:bCs/>
        </w:rPr>
        <w:t xml:space="preserve"> </w:t>
      </w:r>
      <w:r w:rsidRPr="00513689">
        <w:rPr>
          <w:bCs/>
        </w:rPr>
        <w:t>м. Поперечный уклон проезжей части 60</w:t>
      </w:r>
      <w:r w:rsidR="00B62664" w:rsidRPr="00513689">
        <w:rPr>
          <w:bCs/>
        </w:rPr>
        <w:t xml:space="preserve"> </w:t>
      </w:r>
      <w:r w:rsidRPr="00513689">
        <w:rPr>
          <w:bCs/>
        </w:rPr>
        <w:t>‰ обочин 40</w:t>
      </w:r>
      <w:r w:rsidR="00B62664" w:rsidRPr="00513689">
        <w:rPr>
          <w:bCs/>
        </w:rPr>
        <w:t xml:space="preserve"> </w:t>
      </w:r>
      <w:r w:rsidRPr="00513689">
        <w:rPr>
          <w:bCs/>
        </w:rPr>
        <w:t>‰. Дорожная одежда из грунтощебня толщиной 25</w:t>
      </w:r>
      <w:r w:rsidR="00B62664" w:rsidRPr="00513689">
        <w:rPr>
          <w:bCs/>
        </w:rPr>
        <w:t xml:space="preserve"> </w:t>
      </w:r>
      <w:r w:rsidRPr="00513689">
        <w:rPr>
          <w:bCs/>
        </w:rPr>
        <w:t xml:space="preserve">см. Заложение откосов 1:1,5. </w:t>
      </w:r>
      <w:proofErr w:type="gramStart"/>
      <w:r w:rsidRPr="00513689">
        <w:rPr>
          <w:bCs/>
        </w:rPr>
        <w:t>Радиус на примыкании 15</w:t>
      </w:r>
      <w:r w:rsidR="00B62664" w:rsidRPr="00513689">
        <w:rPr>
          <w:bCs/>
        </w:rPr>
        <w:t xml:space="preserve"> </w:t>
      </w:r>
      <w:r w:rsidRPr="00513689">
        <w:rPr>
          <w:bCs/>
        </w:rPr>
        <w:t>м. Исходя из принятой расчётной скорости, радиус горизонтальной кривой принят 20</w:t>
      </w:r>
      <w:r w:rsidR="00B62664" w:rsidRPr="00513689">
        <w:rPr>
          <w:bCs/>
        </w:rPr>
        <w:t xml:space="preserve"> </w:t>
      </w:r>
      <w:r w:rsidRPr="00513689">
        <w:rPr>
          <w:bCs/>
        </w:rPr>
        <w:t>м по оси проектируемых подъездов, с устройством переходных кривых длиной 10</w:t>
      </w:r>
      <w:r w:rsidR="00B62664" w:rsidRPr="00513689">
        <w:rPr>
          <w:bCs/>
        </w:rPr>
        <w:t xml:space="preserve"> </w:t>
      </w:r>
      <w:r w:rsidRPr="00513689">
        <w:rPr>
          <w:bCs/>
        </w:rPr>
        <w:t>м, в соответствии с п. 7.4.8, таблица 7.6, СП</w:t>
      </w:r>
      <w:r w:rsidR="00B62664" w:rsidRPr="00513689">
        <w:rPr>
          <w:bCs/>
        </w:rPr>
        <w:t xml:space="preserve"> </w:t>
      </w:r>
      <w:r w:rsidRPr="00513689">
        <w:rPr>
          <w:bCs/>
        </w:rPr>
        <w:t>37.13330-2012.</w:t>
      </w:r>
      <w:proofErr w:type="gramEnd"/>
      <w:r w:rsidRPr="00513689">
        <w:rPr>
          <w:bCs/>
        </w:rPr>
        <w:t xml:space="preserve"> Принятая </w:t>
      </w:r>
      <w:r w:rsidR="00B62664" w:rsidRPr="00513689">
        <w:rPr>
          <w:bCs/>
        </w:rPr>
        <w:t>расчётная</w:t>
      </w:r>
      <w:r w:rsidRPr="00513689">
        <w:rPr>
          <w:bCs/>
        </w:rPr>
        <w:t xml:space="preserve"> скорост</w:t>
      </w:r>
      <w:r w:rsidR="00B62664" w:rsidRPr="00513689">
        <w:rPr>
          <w:bCs/>
        </w:rPr>
        <w:t>ь движения транспорта 15 км/ч.</w:t>
      </w:r>
    </w:p>
    <w:p w:rsidR="009B413E" w:rsidRPr="009B413E" w:rsidRDefault="009B413E" w:rsidP="009B413E">
      <w:pPr>
        <w:widowControl w:val="0"/>
        <w:suppressAutoHyphens w:val="0"/>
        <w:ind w:firstLine="709"/>
        <w:jc w:val="both"/>
        <w:rPr>
          <w:bCs/>
        </w:rPr>
      </w:pPr>
      <w:r w:rsidRPr="00513689">
        <w:rPr>
          <w:bCs/>
        </w:rPr>
        <w:t>Подъезд до проектного технологического проезда осуществляется по существующей полевой автодороге c грунтовым покрытием, шириной 3,5 м, имеющей невыраженную интенсивность движения. Примыкание выполнено в одном уровне в соответствии с нормативами СП</w:t>
      </w:r>
      <w:r w:rsidR="00B62664" w:rsidRPr="00513689">
        <w:rPr>
          <w:bCs/>
        </w:rPr>
        <w:t xml:space="preserve"> </w:t>
      </w:r>
      <w:r w:rsidRPr="00513689">
        <w:rPr>
          <w:bCs/>
        </w:rPr>
        <w:t>37.13330-2012, п.</w:t>
      </w:r>
      <w:r w:rsidR="00B62664" w:rsidRPr="00513689">
        <w:rPr>
          <w:bCs/>
        </w:rPr>
        <w:t xml:space="preserve"> </w:t>
      </w:r>
      <w:r w:rsidRPr="00513689">
        <w:rPr>
          <w:bCs/>
        </w:rPr>
        <w:t xml:space="preserve">7.6 Пересечения и примыкания. Видимость на примыкании к существующей дороге обеспечена в соответствии с СП 37.13330-2012 </w:t>
      </w:r>
      <w:r w:rsidR="00B62664" w:rsidRPr="00513689">
        <w:rPr>
          <w:bCs/>
        </w:rPr>
        <w:br/>
      </w:r>
      <w:r w:rsidRPr="00513689">
        <w:rPr>
          <w:bCs/>
        </w:rPr>
        <w:t>п.</w:t>
      </w:r>
      <w:r w:rsidR="00B62664" w:rsidRPr="00513689">
        <w:rPr>
          <w:bCs/>
        </w:rPr>
        <w:t xml:space="preserve"> </w:t>
      </w:r>
      <w:r w:rsidRPr="00513689">
        <w:rPr>
          <w:bCs/>
        </w:rPr>
        <w:t xml:space="preserve">7.6.2. Минимальное расстояние видимости поверхности дороги </w:t>
      </w:r>
      <w:r w:rsidRPr="009B413E">
        <w:rPr>
          <w:bCs/>
        </w:rPr>
        <w:t xml:space="preserve">при </w:t>
      </w:r>
      <w:r w:rsidR="00B62664" w:rsidRPr="009B413E">
        <w:rPr>
          <w:bCs/>
        </w:rPr>
        <w:t>расчётной</w:t>
      </w:r>
      <w:r w:rsidRPr="009B413E">
        <w:rPr>
          <w:bCs/>
        </w:rPr>
        <w:t xml:space="preserve"> скорости </w:t>
      </w:r>
      <w:r w:rsidRPr="009B413E">
        <w:rPr>
          <w:bCs/>
        </w:rPr>
        <w:lastRenderedPageBreak/>
        <w:t>20 км/ч и продольном уклоне примыкающего проезда 10</w:t>
      </w:r>
      <w:r w:rsidR="00B62664">
        <w:rPr>
          <w:bCs/>
        </w:rPr>
        <w:t xml:space="preserve"> </w:t>
      </w:r>
      <w:r w:rsidRPr="009B413E">
        <w:rPr>
          <w:bCs/>
        </w:rPr>
        <w:t xml:space="preserve">‰ (подъем) в соответствии с </w:t>
      </w:r>
      <w:r w:rsidR="00B62664">
        <w:rPr>
          <w:bCs/>
        </w:rPr>
        <w:br/>
      </w:r>
      <w:r w:rsidRPr="009B413E">
        <w:rPr>
          <w:bCs/>
        </w:rPr>
        <w:t>СП</w:t>
      </w:r>
      <w:r w:rsidR="00B62664">
        <w:rPr>
          <w:bCs/>
        </w:rPr>
        <w:t xml:space="preserve"> </w:t>
      </w:r>
      <w:r w:rsidRPr="009B413E">
        <w:rPr>
          <w:bCs/>
        </w:rPr>
        <w:t>37.13330-2012 таблица 7.12 - 25 метров. Видимость обеспечена.</w:t>
      </w:r>
    </w:p>
    <w:p w:rsidR="009B413E" w:rsidRPr="009B413E" w:rsidRDefault="009B413E" w:rsidP="009B413E">
      <w:pPr>
        <w:widowControl w:val="0"/>
        <w:suppressAutoHyphens w:val="0"/>
        <w:ind w:firstLine="709"/>
        <w:jc w:val="both"/>
        <w:rPr>
          <w:bCs/>
        </w:rPr>
      </w:pPr>
      <w:r w:rsidRPr="009B413E">
        <w:rPr>
          <w:bCs/>
        </w:rPr>
        <w:t xml:space="preserve">Внутри обвалования скважин предусмотрены проезды со </w:t>
      </w:r>
      <w:r w:rsidR="00B62664" w:rsidRPr="009B413E">
        <w:rPr>
          <w:bCs/>
        </w:rPr>
        <w:t>щебёночным</w:t>
      </w:r>
      <w:r w:rsidRPr="009B413E">
        <w:rPr>
          <w:bCs/>
        </w:rPr>
        <w:t xml:space="preserve"> покрытием – 0,20 м</w:t>
      </w:r>
      <w:r w:rsidR="00B62664">
        <w:rPr>
          <w:bCs/>
        </w:rPr>
        <w:t>.</w:t>
      </w:r>
    </w:p>
    <w:p w:rsidR="00DA2DAD" w:rsidRDefault="00D024C2" w:rsidP="00465FDA">
      <w:pPr>
        <w:pStyle w:val="afb"/>
        <w:widowControl w:val="0"/>
        <w:shd w:val="clear" w:color="auto" w:fill="FFFFFF" w:themeFill="background1"/>
        <w:suppressAutoHyphens w:val="0"/>
        <w:spacing w:before="0" w:line="233" w:lineRule="auto"/>
        <w:ind w:firstLine="709"/>
        <w:rPr>
          <w:rFonts w:ascii="Times New Roman" w:hAnsi="Times New Roman"/>
          <w:sz w:val="24"/>
          <w:szCs w:val="24"/>
        </w:rPr>
      </w:pPr>
      <w:r w:rsidRPr="00B949E4">
        <w:rPr>
          <w:rFonts w:ascii="Times New Roman" w:hAnsi="Times New Roman"/>
          <w:sz w:val="24"/>
          <w:szCs w:val="24"/>
        </w:rPr>
        <w:t>Ведомость пересечения с подземными и воздушными инженерными коммуникациями</w:t>
      </w:r>
      <w:r>
        <w:rPr>
          <w:rFonts w:ascii="Times New Roman" w:hAnsi="Times New Roman"/>
          <w:sz w:val="24"/>
          <w:szCs w:val="24"/>
        </w:rPr>
        <w:t xml:space="preserve"> представлена в таблице 2.1.2.1.</w:t>
      </w:r>
    </w:p>
    <w:p w:rsidR="00D024C2" w:rsidRDefault="00D024C2" w:rsidP="00D024C2">
      <w:pPr>
        <w:pStyle w:val="aff9"/>
        <w:keepLines w:val="0"/>
        <w:jc w:val="both"/>
        <w:rPr>
          <w:rFonts w:ascii="Times New Roman" w:hAnsi="Times New Roman"/>
          <w:sz w:val="24"/>
          <w:szCs w:val="24"/>
          <w:lang w:eastAsia="ar-SA"/>
        </w:rPr>
      </w:pPr>
      <w:r w:rsidRPr="006505A4">
        <w:rPr>
          <w:rFonts w:ascii="Times New Roman" w:hAnsi="Times New Roman"/>
          <w:sz w:val="24"/>
          <w:szCs w:val="24"/>
          <w:lang w:eastAsia="ar-SA"/>
        </w:rPr>
        <w:t xml:space="preserve">Таблица 2.1.2.1 - Ведомость </w:t>
      </w:r>
      <w:r w:rsidRPr="00896265">
        <w:rPr>
          <w:rFonts w:ascii="Times New Roman" w:hAnsi="Times New Roman"/>
          <w:sz w:val="24"/>
          <w:szCs w:val="24"/>
          <w:lang w:eastAsia="ar-SA"/>
        </w:rPr>
        <w:t>инженерных коммуникаций, дорог, водотоков, пересекаемых трассой</w:t>
      </w:r>
    </w:p>
    <w:tbl>
      <w:tblPr>
        <w:tblStyle w:val="afff9"/>
        <w:tblW w:w="9498" w:type="dxa"/>
        <w:tblInd w:w="108" w:type="dxa"/>
        <w:tblLayout w:type="fixed"/>
        <w:tblLook w:val="04A0" w:firstRow="1" w:lastRow="0" w:firstColumn="1" w:lastColumn="0" w:noHBand="0" w:noVBand="1"/>
      </w:tblPr>
      <w:tblGrid>
        <w:gridCol w:w="392"/>
        <w:gridCol w:w="742"/>
        <w:gridCol w:w="1418"/>
        <w:gridCol w:w="567"/>
        <w:gridCol w:w="567"/>
        <w:gridCol w:w="567"/>
        <w:gridCol w:w="2126"/>
        <w:gridCol w:w="2552"/>
        <w:gridCol w:w="567"/>
      </w:tblGrid>
      <w:tr w:rsidR="00D024C2" w:rsidRPr="00DC4B6F" w:rsidTr="00C37BE1">
        <w:trPr>
          <w:cantSplit/>
          <w:trHeight w:val="1807"/>
          <w:tblHeader/>
        </w:trPr>
        <w:tc>
          <w:tcPr>
            <w:tcW w:w="392" w:type="dxa"/>
            <w:vAlign w:val="center"/>
          </w:tcPr>
          <w:p w:rsidR="00D024C2" w:rsidRPr="006505A4" w:rsidRDefault="00D024C2" w:rsidP="00EE033D">
            <w:pPr>
              <w:pStyle w:val="aff6"/>
              <w:ind w:left="-57" w:right="-57"/>
              <w:rPr>
                <w:rFonts w:ascii="Times New Roman" w:hAnsi="Times New Roman"/>
              </w:rPr>
            </w:pPr>
            <w:r w:rsidRPr="006505A4">
              <w:rPr>
                <w:rFonts w:ascii="Times New Roman" w:hAnsi="Times New Roman"/>
              </w:rPr>
              <w:t>№</w:t>
            </w:r>
            <w:r>
              <w:rPr>
                <w:rFonts w:ascii="Times New Roman" w:hAnsi="Times New Roman"/>
              </w:rPr>
              <w:t xml:space="preserve"> </w:t>
            </w:r>
            <w:proofErr w:type="gramStart"/>
            <w:r w:rsidRPr="006505A4">
              <w:rPr>
                <w:rFonts w:ascii="Times New Roman" w:hAnsi="Times New Roman"/>
              </w:rPr>
              <w:t>п</w:t>
            </w:r>
            <w:proofErr w:type="gramEnd"/>
            <w:r w:rsidRPr="006505A4">
              <w:rPr>
                <w:rFonts w:ascii="Times New Roman" w:hAnsi="Times New Roman"/>
              </w:rPr>
              <w:t>/п</w:t>
            </w:r>
          </w:p>
        </w:tc>
        <w:tc>
          <w:tcPr>
            <w:tcW w:w="742" w:type="dxa"/>
            <w:textDirection w:val="btLr"/>
            <w:vAlign w:val="center"/>
          </w:tcPr>
          <w:p w:rsidR="00D024C2" w:rsidRPr="006505A4" w:rsidRDefault="00D024C2" w:rsidP="00EE033D">
            <w:pPr>
              <w:pStyle w:val="aff6"/>
              <w:rPr>
                <w:rFonts w:ascii="Times New Roman" w:hAnsi="Times New Roman"/>
              </w:rPr>
            </w:pPr>
            <w:r w:rsidRPr="006505A4">
              <w:rPr>
                <w:rFonts w:ascii="Times New Roman" w:hAnsi="Times New Roman"/>
              </w:rPr>
              <w:t>Пикетажное значение пересечения ПК+</w:t>
            </w:r>
          </w:p>
        </w:tc>
        <w:tc>
          <w:tcPr>
            <w:tcW w:w="1418" w:type="dxa"/>
            <w:textDirection w:val="btLr"/>
            <w:vAlign w:val="center"/>
          </w:tcPr>
          <w:p w:rsidR="00D024C2" w:rsidRPr="006505A4" w:rsidRDefault="00D024C2" w:rsidP="00EE033D">
            <w:pPr>
              <w:pStyle w:val="aff6"/>
              <w:rPr>
                <w:rFonts w:ascii="Times New Roman" w:hAnsi="Times New Roman"/>
              </w:rPr>
            </w:pPr>
            <w:r w:rsidRPr="006505A4">
              <w:rPr>
                <w:rFonts w:ascii="Times New Roman" w:hAnsi="Times New Roman"/>
              </w:rPr>
              <w:t>Наименование коммуникации</w:t>
            </w:r>
          </w:p>
        </w:tc>
        <w:tc>
          <w:tcPr>
            <w:tcW w:w="567" w:type="dxa"/>
            <w:textDirection w:val="btLr"/>
            <w:vAlign w:val="center"/>
          </w:tcPr>
          <w:p w:rsidR="00D024C2" w:rsidRDefault="00D024C2" w:rsidP="00EE033D">
            <w:pPr>
              <w:pStyle w:val="aff6"/>
              <w:rPr>
                <w:rFonts w:ascii="Times New Roman" w:hAnsi="Times New Roman"/>
              </w:rPr>
            </w:pPr>
            <w:r w:rsidRPr="006505A4">
              <w:rPr>
                <w:rFonts w:ascii="Times New Roman" w:hAnsi="Times New Roman"/>
              </w:rPr>
              <w:t>Ди</w:t>
            </w:r>
            <w:r>
              <w:rPr>
                <w:rFonts w:ascii="Times New Roman" w:hAnsi="Times New Roman"/>
              </w:rPr>
              <w:t>аметр трубы,</w:t>
            </w:r>
          </w:p>
          <w:p w:rsidR="00D024C2" w:rsidRPr="006505A4" w:rsidRDefault="00D024C2" w:rsidP="00EE033D">
            <w:pPr>
              <w:pStyle w:val="aff6"/>
              <w:rPr>
                <w:rFonts w:ascii="Times New Roman" w:hAnsi="Times New Roman"/>
              </w:rPr>
            </w:pPr>
            <w:r w:rsidRPr="006505A4">
              <w:rPr>
                <w:rFonts w:ascii="Times New Roman" w:hAnsi="Times New Roman"/>
              </w:rPr>
              <w:t>мм</w:t>
            </w:r>
          </w:p>
        </w:tc>
        <w:tc>
          <w:tcPr>
            <w:tcW w:w="567" w:type="dxa"/>
            <w:textDirection w:val="btLr"/>
            <w:vAlign w:val="center"/>
          </w:tcPr>
          <w:p w:rsidR="00D024C2" w:rsidRDefault="00D024C2" w:rsidP="00EE033D">
            <w:pPr>
              <w:pStyle w:val="aff6"/>
              <w:rPr>
                <w:rFonts w:ascii="Times New Roman" w:hAnsi="Times New Roman"/>
              </w:rPr>
            </w:pPr>
            <w:r w:rsidRPr="006505A4">
              <w:rPr>
                <w:rFonts w:ascii="Times New Roman" w:hAnsi="Times New Roman"/>
              </w:rPr>
              <w:t>Глубина до верха</w:t>
            </w:r>
          </w:p>
          <w:p w:rsidR="00D024C2" w:rsidRPr="006505A4" w:rsidRDefault="00D024C2" w:rsidP="00EE033D">
            <w:pPr>
              <w:pStyle w:val="aff6"/>
              <w:rPr>
                <w:rFonts w:ascii="Times New Roman" w:hAnsi="Times New Roman"/>
              </w:rPr>
            </w:pPr>
            <w:r>
              <w:rPr>
                <w:rFonts w:ascii="Times New Roman" w:hAnsi="Times New Roman"/>
              </w:rPr>
              <w:t>т</w:t>
            </w:r>
            <w:r w:rsidRPr="006505A4">
              <w:rPr>
                <w:rFonts w:ascii="Times New Roman" w:hAnsi="Times New Roman"/>
              </w:rPr>
              <w:t xml:space="preserve">рубы, </w:t>
            </w:r>
            <w:proofErr w:type="gramStart"/>
            <w:r w:rsidRPr="006505A4">
              <w:rPr>
                <w:rFonts w:ascii="Times New Roman" w:hAnsi="Times New Roman"/>
              </w:rPr>
              <w:t>м</w:t>
            </w:r>
            <w:proofErr w:type="gramEnd"/>
          </w:p>
        </w:tc>
        <w:tc>
          <w:tcPr>
            <w:tcW w:w="567" w:type="dxa"/>
            <w:textDirection w:val="btLr"/>
            <w:vAlign w:val="center"/>
          </w:tcPr>
          <w:p w:rsidR="00D024C2" w:rsidRPr="006505A4" w:rsidRDefault="00D024C2" w:rsidP="00EE033D">
            <w:pPr>
              <w:pStyle w:val="aff6"/>
              <w:rPr>
                <w:rFonts w:ascii="Times New Roman" w:hAnsi="Times New Roman"/>
              </w:rPr>
            </w:pPr>
            <w:r w:rsidRPr="006505A4">
              <w:rPr>
                <w:rFonts w:ascii="Times New Roman" w:hAnsi="Times New Roman"/>
              </w:rPr>
              <w:t>Угол пересечения, градус</w:t>
            </w:r>
          </w:p>
        </w:tc>
        <w:tc>
          <w:tcPr>
            <w:tcW w:w="2126" w:type="dxa"/>
            <w:vAlign w:val="center"/>
          </w:tcPr>
          <w:p w:rsidR="00D024C2" w:rsidRPr="006505A4" w:rsidRDefault="00D024C2" w:rsidP="00EE033D">
            <w:pPr>
              <w:pStyle w:val="aff6"/>
              <w:rPr>
                <w:rFonts w:ascii="Times New Roman" w:hAnsi="Times New Roman"/>
              </w:rPr>
            </w:pPr>
            <w:r w:rsidRPr="006505A4">
              <w:rPr>
                <w:rFonts w:ascii="Times New Roman" w:hAnsi="Times New Roman"/>
              </w:rPr>
              <w:t>Владелец коммуникации</w:t>
            </w:r>
          </w:p>
        </w:tc>
        <w:tc>
          <w:tcPr>
            <w:tcW w:w="2552" w:type="dxa"/>
            <w:vAlign w:val="center"/>
          </w:tcPr>
          <w:p w:rsidR="00D024C2" w:rsidRPr="00CC792E" w:rsidRDefault="00D024C2" w:rsidP="00EE033D">
            <w:pPr>
              <w:pStyle w:val="aff6"/>
              <w:rPr>
                <w:rFonts w:ascii="Times New Roman" w:hAnsi="Times New Roman"/>
              </w:rPr>
            </w:pPr>
            <w:r>
              <w:rPr>
                <w:rFonts w:ascii="Times New Roman" w:hAnsi="Times New Roman"/>
              </w:rPr>
              <w:t>Адрес владельца</w:t>
            </w:r>
            <w:r>
              <w:rPr>
                <w:rFonts w:ascii="Times New Roman" w:hAnsi="Times New Roman"/>
              </w:rPr>
              <w:br/>
            </w:r>
            <w:r w:rsidRPr="00CC792E">
              <w:rPr>
                <w:rFonts w:ascii="Times New Roman" w:hAnsi="Times New Roman"/>
              </w:rPr>
              <w:t>или № телефона</w:t>
            </w:r>
          </w:p>
        </w:tc>
        <w:tc>
          <w:tcPr>
            <w:tcW w:w="567" w:type="dxa"/>
            <w:textDirection w:val="btLr"/>
            <w:vAlign w:val="center"/>
          </w:tcPr>
          <w:p w:rsidR="00D024C2" w:rsidRPr="00CC792E" w:rsidRDefault="00D024C2" w:rsidP="00EE033D">
            <w:pPr>
              <w:pStyle w:val="aff6"/>
              <w:rPr>
                <w:rFonts w:ascii="Times New Roman" w:hAnsi="Times New Roman"/>
              </w:rPr>
            </w:pPr>
            <w:r w:rsidRPr="00CC792E">
              <w:rPr>
                <w:rFonts w:ascii="Times New Roman" w:hAnsi="Times New Roman"/>
              </w:rPr>
              <w:t>Примечание</w:t>
            </w:r>
          </w:p>
        </w:tc>
      </w:tr>
      <w:tr w:rsidR="00D024C2" w:rsidRPr="0004601A" w:rsidTr="00EE033D">
        <w:trPr>
          <w:trHeight w:val="20"/>
        </w:trPr>
        <w:tc>
          <w:tcPr>
            <w:tcW w:w="9498" w:type="dxa"/>
            <w:gridSpan w:val="9"/>
            <w:vAlign w:val="center"/>
          </w:tcPr>
          <w:p w:rsidR="00D024C2" w:rsidRPr="0004601A" w:rsidRDefault="00D024C2" w:rsidP="00EE033D">
            <w:pPr>
              <w:ind w:left="-57" w:right="-57"/>
              <w:jc w:val="center"/>
              <w:rPr>
                <w:b/>
                <w:sz w:val="20"/>
                <w:szCs w:val="20"/>
              </w:rPr>
            </w:pPr>
            <w:r w:rsidRPr="00D024C2">
              <w:rPr>
                <w:rFonts w:eastAsia="Calibri"/>
                <w:b/>
                <w:sz w:val="20"/>
                <w:szCs w:val="20"/>
                <w:lang w:eastAsia="en-US"/>
              </w:rPr>
              <w:t>Трасса выкидного трубопровода</w:t>
            </w:r>
          </w:p>
        </w:tc>
      </w:tr>
      <w:tr w:rsidR="00D024C2" w:rsidRPr="0004601A" w:rsidTr="004A43EC">
        <w:trPr>
          <w:trHeight w:val="20"/>
        </w:trPr>
        <w:tc>
          <w:tcPr>
            <w:tcW w:w="392" w:type="dxa"/>
            <w:vAlign w:val="center"/>
          </w:tcPr>
          <w:p w:rsidR="00D024C2" w:rsidRPr="00D024C2" w:rsidRDefault="00B630A2" w:rsidP="00B630A2">
            <w:pPr>
              <w:pStyle w:val="affd"/>
              <w:widowControl w:val="0"/>
              <w:snapToGrid w:val="0"/>
              <w:spacing w:before="0" w:line="228" w:lineRule="auto"/>
              <w:jc w:val="center"/>
              <w:rPr>
                <w:rFonts w:ascii="Times New Roman" w:hAnsi="Times New Roman"/>
              </w:rPr>
            </w:pPr>
            <w:r>
              <w:rPr>
                <w:rFonts w:ascii="Times New Roman" w:hAnsi="Times New Roman"/>
              </w:rPr>
              <w:t>1</w:t>
            </w:r>
          </w:p>
        </w:tc>
        <w:tc>
          <w:tcPr>
            <w:tcW w:w="742" w:type="dxa"/>
            <w:vAlign w:val="center"/>
          </w:tcPr>
          <w:p w:rsidR="00D024C2" w:rsidRPr="00D024C2" w:rsidRDefault="00D024C2" w:rsidP="00B630A2">
            <w:pPr>
              <w:widowControl w:val="0"/>
              <w:suppressAutoHyphens w:val="0"/>
              <w:spacing w:line="228" w:lineRule="auto"/>
              <w:ind w:left="-57" w:right="-57"/>
              <w:jc w:val="center"/>
              <w:rPr>
                <w:sz w:val="20"/>
                <w:szCs w:val="20"/>
              </w:rPr>
            </w:pPr>
            <w:r w:rsidRPr="00D024C2">
              <w:rPr>
                <w:sz w:val="20"/>
                <w:szCs w:val="20"/>
              </w:rPr>
              <w:t>0+97.4</w:t>
            </w:r>
          </w:p>
        </w:tc>
        <w:tc>
          <w:tcPr>
            <w:tcW w:w="1418" w:type="dxa"/>
            <w:vAlign w:val="center"/>
          </w:tcPr>
          <w:p w:rsidR="00D024C2" w:rsidRPr="00D024C2" w:rsidRDefault="00D024C2" w:rsidP="00B630A2">
            <w:pPr>
              <w:widowControl w:val="0"/>
              <w:suppressAutoHyphens w:val="0"/>
              <w:spacing w:line="228" w:lineRule="auto"/>
              <w:ind w:left="-57" w:right="-57"/>
              <w:rPr>
                <w:sz w:val="20"/>
                <w:szCs w:val="20"/>
              </w:rPr>
            </w:pPr>
            <w:r w:rsidRPr="00D024C2">
              <w:rPr>
                <w:sz w:val="20"/>
                <w:szCs w:val="20"/>
              </w:rPr>
              <w:t xml:space="preserve">нефтепровод, </w:t>
            </w:r>
            <w:proofErr w:type="spellStart"/>
            <w:r w:rsidRPr="00D024C2">
              <w:rPr>
                <w:sz w:val="20"/>
                <w:szCs w:val="20"/>
              </w:rPr>
              <w:t>нед</w:t>
            </w:r>
            <w:proofErr w:type="spellEnd"/>
            <w:r w:rsidRPr="00D024C2">
              <w:rPr>
                <w:sz w:val="20"/>
                <w:szCs w:val="20"/>
              </w:rPr>
              <w:t xml:space="preserve">., частично </w:t>
            </w:r>
            <w:proofErr w:type="spellStart"/>
            <w:r w:rsidRPr="00D024C2">
              <w:rPr>
                <w:sz w:val="20"/>
                <w:szCs w:val="20"/>
              </w:rPr>
              <w:t>демонт</w:t>
            </w:r>
            <w:proofErr w:type="spellEnd"/>
            <w:r>
              <w:rPr>
                <w:sz w:val="20"/>
                <w:szCs w:val="20"/>
              </w:rPr>
              <w:t>.</w:t>
            </w:r>
          </w:p>
        </w:tc>
        <w:tc>
          <w:tcPr>
            <w:tcW w:w="567" w:type="dxa"/>
            <w:vAlign w:val="center"/>
          </w:tcPr>
          <w:p w:rsidR="00D024C2" w:rsidRPr="00D024C2" w:rsidRDefault="00D024C2" w:rsidP="00B630A2">
            <w:pPr>
              <w:widowControl w:val="0"/>
              <w:suppressAutoHyphens w:val="0"/>
              <w:spacing w:line="228" w:lineRule="auto"/>
              <w:ind w:left="-57" w:right="-57"/>
              <w:jc w:val="center"/>
              <w:rPr>
                <w:sz w:val="20"/>
                <w:szCs w:val="20"/>
              </w:rPr>
            </w:pPr>
            <w:r w:rsidRPr="00D024C2">
              <w:rPr>
                <w:sz w:val="20"/>
                <w:szCs w:val="20"/>
              </w:rPr>
              <w:t>89</w:t>
            </w:r>
          </w:p>
        </w:tc>
        <w:tc>
          <w:tcPr>
            <w:tcW w:w="567" w:type="dxa"/>
            <w:vAlign w:val="center"/>
          </w:tcPr>
          <w:p w:rsidR="00D024C2" w:rsidRPr="00D024C2" w:rsidRDefault="00D024C2" w:rsidP="00B630A2">
            <w:pPr>
              <w:widowControl w:val="0"/>
              <w:suppressAutoHyphens w:val="0"/>
              <w:spacing w:line="228" w:lineRule="auto"/>
              <w:ind w:left="-57" w:right="-57"/>
              <w:jc w:val="center"/>
              <w:rPr>
                <w:sz w:val="20"/>
                <w:szCs w:val="20"/>
              </w:rPr>
            </w:pPr>
            <w:r w:rsidRPr="00D024C2">
              <w:rPr>
                <w:sz w:val="20"/>
                <w:szCs w:val="20"/>
              </w:rPr>
              <w:t>0.6</w:t>
            </w:r>
          </w:p>
        </w:tc>
        <w:tc>
          <w:tcPr>
            <w:tcW w:w="567" w:type="dxa"/>
            <w:vAlign w:val="center"/>
          </w:tcPr>
          <w:p w:rsidR="00D024C2" w:rsidRPr="00D024C2" w:rsidRDefault="00D024C2" w:rsidP="00B630A2">
            <w:pPr>
              <w:widowControl w:val="0"/>
              <w:suppressAutoHyphens w:val="0"/>
              <w:spacing w:line="228" w:lineRule="auto"/>
              <w:ind w:left="-57" w:right="-57"/>
              <w:jc w:val="center"/>
              <w:rPr>
                <w:sz w:val="20"/>
                <w:szCs w:val="20"/>
              </w:rPr>
            </w:pPr>
            <w:r w:rsidRPr="00D024C2">
              <w:rPr>
                <w:sz w:val="20"/>
                <w:szCs w:val="20"/>
              </w:rPr>
              <w:t>68°</w:t>
            </w:r>
          </w:p>
        </w:tc>
        <w:tc>
          <w:tcPr>
            <w:tcW w:w="2126" w:type="dxa"/>
            <w:vAlign w:val="center"/>
          </w:tcPr>
          <w:p w:rsidR="00D024C2" w:rsidRPr="00D024C2" w:rsidRDefault="00D024C2" w:rsidP="00B630A2">
            <w:pPr>
              <w:widowControl w:val="0"/>
              <w:suppressAutoHyphens w:val="0"/>
              <w:spacing w:line="228" w:lineRule="auto"/>
              <w:ind w:left="-57" w:right="-57"/>
              <w:rPr>
                <w:sz w:val="20"/>
                <w:szCs w:val="20"/>
              </w:rPr>
            </w:pPr>
            <w:r w:rsidRPr="00D024C2">
              <w:rPr>
                <w:sz w:val="20"/>
                <w:szCs w:val="20"/>
              </w:rPr>
              <w:t>АО «Самаранефтегаз», ЦЭРТ №</w:t>
            </w:r>
            <w:r w:rsidR="004A43EC">
              <w:rPr>
                <w:sz w:val="20"/>
                <w:szCs w:val="20"/>
              </w:rPr>
              <w:t xml:space="preserve"> </w:t>
            </w:r>
            <w:r w:rsidRPr="00D024C2">
              <w:rPr>
                <w:sz w:val="20"/>
                <w:szCs w:val="20"/>
              </w:rPr>
              <w:t>1»</w:t>
            </w:r>
          </w:p>
        </w:tc>
        <w:tc>
          <w:tcPr>
            <w:tcW w:w="2552" w:type="dxa"/>
            <w:vAlign w:val="center"/>
          </w:tcPr>
          <w:p w:rsidR="00D024C2" w:rsidRPr="00D024C2" w:rsidRDefault="00D024C2" w:rsidP="00B630A2">
            <w:pPr>
              <w:pStyle w:val="aff4"/>
              <w:widowControl w:val="0"/>
              <w:spacing w:before="0" w:line="228" w:lineRule="auto"/>
              <w:ind w:left="-57" w:right="-57"/>
              <w:rPr>
                <w:rFonts w:ascii="Times New Roman" w:hAnsi="Times New Roman"/>
              </w:rPr>
            </w:pPr>
            <w:r w:rsidRPr="00D024C2">
              <w:rPr>
                <w:rFonts w:ascii="Times New Roman" w:hAnsi="Times New Roman"/>
              </w:rPr>
              <w:t xml:space="preserve">п. Суходол, </w:t>
            </w:r>
            <w:r w:rsidR="005D33CE">
              <w:rPr>
                <w:rFonts w:ascii="Times New Roman" w:hAnsi="Times New Roman"/>
              </w:rPr>
              <w:br/>
            </w:r>
            <w:r w:rsidRPr="00D024C2">
              <w:rPr>
                <w:rFonts w:ascii="Times New Roman" w:hAnsi="Times New Roman"/>
              </w:rPr>
              <w:t xml:space="preserve">ул. </w:t>
            </w:r>
            <w:proofErr w:type="gramStart"/>
            <w:r w:rsidRPr="00D024C2">
              <w:rPr>
                <w:rFonts w:ascii="Times New Roman" w:hAnsi="Times New Roman"/>
              </w:rPr>
              <w:t>Привокзальная</w:t>
            </w:r>
            <w:proofErr w:type="gramEnd"/>
            <w:r w:rsidRPr="00D024C2">
              <w:rPr>
                <w:rFonts w:ascii="Times New Roman" w:hAnsi="Times New Roman"/>
              </w:rPr>
              <w:t>, д.28а</w:t>
            </w:r>
          </w:p>
          <w:p w:rsidR="00D024C2" w:rsidRPr="00D024C2" w:rsidRDefault="00D024C2" w:rsidP="00B630A2">
            <w:pPr>
              <w:pStyle w:val="aff4"/>
              <w:widowControl w:val="0"/>
              <w:spacing w:before="0" w:line="228" w:lineRule="auto"/>
              <w:ind w:left="-57" w:right="-57"/>
              <w:rPr>
                <w:rFonts w:ascii="Times New Roman" w:hAnsi="Times New Roman"/>
              </w:rPr>
            </w:pPr>
            <w:r w:rsidRPr="00D024C2">
              <w:rPr>
                <w:rFonts w:ascii="Times New Roman" w:hAnsi="Times New Roman"/>
              </w:rPr>
              <w:t>вед</w:t>
            </w:r>
            <w:proofErr w:type="gramStart"/>
            <w:r w:rsidRPr="00D024C2">
              <w:rPr>
                <w:rFonts w:ascii="Times New Roman" w:hAnsi="Times New Roman"/>
              </w:rPr>
              <w:t>.</w:t>
            </w:r>
            <w:proofErr w:type="gramEnd"/>
            <w:r w:rsidRPr="00D024C2">
              <w:rPr>
                <w:rFonts w:ascii="Times New Roman" w:hAnsi="Times New Roman"/>
              </w:rPr>
              <w:t xml:space="preserve"> </w:t>
            </w:r>
            <w:proofErr w:type="gramStart"/>
            <w:r w:rsidRPr="00D024C2">
              <w:rPr>
                <w:rFonts w:ascii="Times New Roman" w:hAnsi="Times New Roman"/>
              </w:rPr>
              <w:t>и</w:t>
            </w:r>
            <w:proofErr w:type="gramEnd"/>
            <w:r w:rsidRPr="00D024C2">
              <w:rPr>
                <w:rFonts w:ascii="Times New Roman" w:hAnsi="Times New Roman"/>
              </w:rPr>
              <w:t>нженер-технолог Львов Д.Ю.,</w:t>
            </w:r>
          </w:p>
          <w:p w:rsidR="00D024C2" w:rsidRPr="00D024C2" w:rsidRDefault="00D024C2" w:rsidP="00B630A2">
            <w:pPr>
              <w:pStyle w:val="aff4"/>
              <w:widowControl w:val="0"/>
              <w:spacing w:before="0" w:line="228" w:lineRule="auto"/>
              <w:ind w:left="-57" w:right="-57"/>
              <w:rPr>
                <w:rFonts w:ascii="Times New Roman" w:hAnsi="Times New Roman"/>
              </w:rPr>
            </w:pPr>
            <w:r w:rsidRPr="00D024C2">
              <w:rPr>
                <w:rFonts w:ascii="Times New Roman" w:hAnsi="Times New Roman"/>
              </w:rPr>
              <w:t>тел.89277091836</w:t>
            </w:r>
          </w:p>
        </w:tc>
        <w:tc>
          <w:tcPr>
            <w:tcW w:w="567" w:type="dxa"/>
            <w:vAlign w:val="center"/>
          </w:tcPr>
          <w:p w:rsidR="00D024C2" w:rsidRPr="00D024C2" w:rsidRDefault="00D024C2" w:rsidP="00B630A2">
            <w:pPr>
              <w:pStyle w:val="aff4"/>
              <w:widowControl w:val="0"/>
              <w:spacing w:before="0" w:line="228" w:lineRule="auto"/>
              <w:ind w:left="-57" w:right="-57"/>
              <w:rPr>
                <w:rFonts w:ascii="Times New Roman" w:hAnsi="Times New Roman"/>
                <w:snapToGrid/>
              </w:rPr>
            </w:pPr>
          </w:p>
        </w:tc>
      </w:tr>
      <w:tr w:rsidR="00D024C2" w:rsidRPr="0004601A" w:rsidTr="004A43EC">
        <w:trPr>
          <w:trHeight w:val="20"/>
        </w:trPr>
        <w:tc>
          <w:tcPr>
            <w:tcW w:w="392" w:type="dxa"/>
            <w:vAlign w:val="center"/>
          </w:tcPr>
          <w:p w:rsidR="00D024C2" w:rsidRPr="00D024C2" w:rsidRDefault="00B630A2" w:rsidP="00B630A2">
            <w:pPr>
              <w:pStyle w:val="affd"/>
              <w:widowControl w:val="0"/>
              <w:snapToGrid w:val="0"/>
              <w:spacing w:before="0" w:line="228" w:lineRule="auto"/>
              <w:jc w:val="center"/>
              <w:rPr>
                <w:rFonts w:ascii="Times New Roman" w:hAnsi="Times New Roman"/>
              </w:rPr>
            </w:pPr>
            <w:r>
              <w:rPr>
                <w:rFonts w:ascii="Times New Roman" w:hAnsi="Times New Roman"/>
              </w:rPr>
              <w:t>2</w:t>
            </w:r>
          </w:p>
        </w:tc>
        <w:tc>
          <w:tcPr>
            <w:tcW w:w="742" w:type="dxa"/>
            <w:vAlign w:val="center"/>
          </w:tcPr>
          <w:p w:rsidR="00D024C2" w:rsidRPr="00D024C2" w:rsidRDefault="00D024C2" w:rsidP="00B630A2">
            <w:pPr>
              <w:widowControl w:val="0"/>
              <w:suppressAutoHyphens w:val="0"/>
              <w:spacing w:line="228" w:lineRule="auto"/>
              <w:ind w:left="-57" w:right="-57"/>
              <w:jc w:val="center"/>
              <w:rPr>
                <w:sz w:val="20"/>
                <w:szCs w:val="20"/>
              </w:rPr>
            </w:pPr>
            <w:r w:rsidRPr="00D024C2">
              <w:rPr>
                <w:sz w:val="20"/>
                <w:szCs w:val="20"/>
              </w:rPr>
              <w:t>1+77.2</w:t>
            </w:r>
          </w:p>
        </w:tc>
        <w:tc>
          <w:tcPr>
            <w:tcW w:w="1418" w:type="dxa"/>
            <w:vAlign w:val="center"/>
          </w:tcPr>
          <w:p w:rsidR="00D024C2" w:rsidRPr="00D024C2" w:rsidRDefault="00D024C2" w:rsidP="00B630A2">
            <w:pPr>
              <w:widowControl w:val="0"/>
              <w:suppressAutoHyphens w:val="0"/>
              <w:spacing w:line="228" w:lineRule="auto"/>
              <w:ind w:left="-57" w:right="-57"/>
              <w:rPr>
                <w:sz w:val="20"/>
                <w:szCs w:val="20"/>
              </w:rPr>
            </w:pPr>
            <w:r w:rsidRPr="00D024C2">
              <w:rPr>
                <w:sz w:val="20"/>
                <w:szCs w:val="20"/>
              </w:rPr>
              <w:t xml:space="preserve">нефтепровод, </w:t>
            </w:r>
            <w:proofErr w:type="spellStart"/>
            <w:r w:rsidRPr="00D024C2">
              <w:rPr>
                <w:sz w:val="20"/>
                <w:szCs w:val="20"/>
              </w:rPr>
              <w:t>нед</w:t>
            </w:r>
            <w:proofErr w:type="spellEnd"/>
            <w:r w:rsidRPr="00D024C2">
              <w:rPr>
                <w:sz w:val="20"/>
                <w:szCs w:val="20"/>
              </w:rPr>
              <w:t xml:space="preserve">. частично </w:t>
            </w:r>
            <w:proofErr w:type="spellStart"/>
            <w:r w:rsidRPr="00D024C2">
              <w:rPr>
                <w:sz w:val="20"/>
                <w:szCs w:val="20"/>
              </w:rPr>
              <w:t>демонт</w:t>
            </w:r>
            <w:proofErr w:type="spellEnd"/>
            <w:r w:rsidRPr="00D024C2">
              <w:rPr>
                <w:sz w:val="20"/>
                <w:szCs w:val="20"/>
              </w:rPr>
              <w:t>.</w:t>
            </w:r>
          </w:p>
        </w:tc>
        <w:tc>
          <w:tcPr>
            <w:tcW w:w="567" w:type="dxa"/>
            <w:vAlign w:val="center"/>
          </w:tcPr>
          <w:p w:rsidR="00D024C2" w:rsidRPr="00D024C2" w:rsidRDefault="00D024C2" w:rsidP="00B630A2">
            <w:pPr>
              <w:widowControl w:val="0"/>
              <w:suppressAutoHyphens w:val="0"/>
              <w:spacing w:line="228" w:lineRule="auto"/>
              <w:ind w:left="-57" w:right="-57"/>
              <w:jc w:val="center"/>
              <w:rPr>
                <w:sz w:val="20"/>
                <w:szCs w:val="20"/>
              </w:rPr>
            </w:pPr>
            <w:r w:rsidRPr="00D024C2">
              <w:rPr>
                <w:sz w:val="20"/>
                <w:szCs w:val="20"/>
              </w:rPr>
              <w:t>89</w:t>
            </w:r>
          </w:p>
        </w:tc>
        <w:tc>
          <w:tcPr>
            <w:tcW w:w="567" w:type="dxa"/>
            <w:vAlign w:val="center"/>
          </w:tcPr>
          <w:p w:rsidR="00D024C2" w:rsidRPr="00D024C2" w:rsidRDefault="00D024C2" w:rsidP="00B630A2">
            <w:pPr>
              <w:widowControl w:val="0"/>
              <w:suppressAutoHyphens w:val="0"/>
              <w:spacing w:line="228" w:lineRule="auto"/>
              <w:ind w:left="-57" w:right="-57"/>
              <w:jc w:val="center"/>
              <w:rPr>
                <w:sz w:val="20"/>
                <w:szCs w:val="20"/>
              </w:rPr>
            </w:pPr>
            <w:r w:rsidRPr="00D024C2">
              <w:rPr>
                <w:sz w:val="20"/>
                <w:szCs w:val="20"/>
              </w:rPr>
              <w:t>1.3</w:t>
            </w:r>
          </w:p>
        </w:tc>
        <w:tc>
          <w:tcPr>
            <w:tcW w:w="567" w:type="dxa"/>
            <w:vAlign w:val="center"/>
          </w:tcPr>
          <w:p w:rsidR="00D024C2" w:rsidRPr="00D024C2" w:rsidRDefault="00D024C2" w:rsidP="00B630A2">
            <w:pPr>
              <w:widowControl w:val="0"/>
              <w:suppressAutoHyphens w:val="0"/>
              <w:spacing w:line="228" w:lineRule="auto"/>
              <w:ind w:left="-57" w:right="-57"/>
              <w:jc w:val="center"/>
              <w:rPr>
                <w:sz w:val="20"/>
                <w:szCs w:val="20"/>
              </w:rPr>
            </w:pPr>
            <w:r w:rsidRPr="00D024C2">
              <w:rPr>
                <w:sz w:val="20"/>
                <w:szCs w:val="20"/>
              </w:rPr>
              <w:t>67°</w:t>
            </w:r>
          </w:p>
        </w:tc>
        <w:tc>
          <w:tcPr>
            <w:tcW w:w="2126" w:type="dxa"/>
            <w:vAlign w:val="center"/>
          </w:tcPr>
          <w:p w:rsidR="00D024C2" w:rsidRPr="00D024C2" w:rsidRDefault="00D024C2" w:rsidP="00B630A2">
            <w:pPr>
              <w:widowControl w:val="0"/>
              <w:suppressAutoHyphens w:val="0"/>
              <w:spacing w:line="228" w:lineRule="auto"/>
              <w:ind w:left="-57" w:right="-57"/>
              <w:rPr>
                <w:sz w:val="20"/>
                <w:szCs w:val="20"/>
              </w:rPr>
            </w:pPr>
            <w:r w:rsidRPr="00D024C2">
              <w:rPr>
                <w:sz w:val="20"/>
                <w:szCs w:val="20"/>
              </w:rPr>
              <w:t>АО «Самаранефтегаз», ЦЭРТ №</w:t>
            </w:r>
            <w:r w:rsidR="004A43EC">
              <w:rPr>
                <w:sz w:val="20"/>
                <w:szCs w:val="20"/>
              </w:rPr>
              <w:t xml:space="preserve"> </w:t>
            </w:r>
            <w:r w:rsidRPr="00D024C2">
              <w:rPr>
                <w:sz w:val="20"/>
                <w:szCs w:val="20"/>
              </w:rPr>
              <w:t>1</w:t>
            </w:r>
          </w:p>
        </w:tc>
        <w:tc>
          <w:tcPr>
            <w:tcW w:w="2552" w:type="dxa"/>
            <w:vAlign w:val="center"/>
          </w:tcPr>
          <w:p w:rsidR="00D024C2" w:rsidRPr="00D024C2" w:rsidRDefault="00D024C2" w:rsidP="00B630A2">
            <w:pPr>
              <w:pStyle w:val="aff4"/>
              <w:widowControl w:val="0"/>
              <w:spacing w:before="0" w:line="228" w:lineRule="auto"/>
              <w:ind w:left="-57" w:right="-57"/>
              <w:rPr>
                <w:rFonts w:ascii="Times New Roman" w:hAnsi="Times New Roman"/>
              </w:rPr>
            </w:pPr>
            <w:r w:rsidRPr="00D024C2">
              <w:rPr>
                <w:rFonts w:ascii="Times New Roman" w:hAnsi="Times New Roman"/>
              </w:rPr>
              <w:t xml:space="preserve">п. Суходол, </w:t>
            </w:r>
            <w:r w:rsidR="005D33CE">
              <w:rPr>
                <w:rFonts w:ascii="Times New Roman" w:hAnsi="Times New Roman"/>
              </w:rPr>
              <w:br/>
            </w:r>
            <w:r w:rsidRPr="00D024C2">
              <w:rPr>
                <w:rFonts w:ascii="Times New Roman" w:hAnsi="Times New Roman"/>
              </w:rPr>
              <w:t xml:space="preserve">ул. </w:t>
            </w:r>
            <w:proofErr w:type="gramStart"/>
            <w:r w:rsidRPr="00D024C2">
              <w:rPr>
                <w:rFonts w:ascii="Times New Roman" w:hAnsi="Times New Roman"/>
              </w:rPr>
              <w:t>Привокзальная</w:t>
            </w:r>
            <w:proofErr w:type="gramEnd"/>
            <w:r w:rsidRPr="00D024C2">
              <w:rPr>
                <w:rFonts w:ascii="Times New Roman" w:hAnsi="Times New Roman"/>
              </w:rPr>
              <w:t>, д.28а</w:t>
            </w:r>
          </w:p>
          <w:p w:rsidR="00D024C2" w:rsidRPr="00D024C2" w:rsidRDefault="00D024C2" w:rsidP="00B630A2">
            <w:pPr>
              <w:pStyle w:val="aff4"/>
              <w:widowControl w:val="0"/>
              <w:spacing w:before="0" w:line="228" w:lineRule="auto"/>
              <w:ind w:left="-57" w:right="-57"/>
              <w:rPr>
                <w:rFonts w:ascii="Times New Roman" w:hAnsi="Times New Roman"/>
              </w:rPr>
            </w:pPr>
            <w:r w:rsidRPr="00D024C2">
              <w:rPr>
                <w:rFonts w:ascii="Times New Roman" w:hAnsi="Times New Roman"/>
              </w:rPr>
              <w:t>вед</w:t>
            </w:r>
            <w:proofErr w:type="gramStart"/>
            <w:r w:rsidRPr="00D024C2">
              <w:rPr>
                <w:rFonts w:ascii="Times New Roman" w:hAnsi="Times New Roman"/>
              </w:rPr>
              <w:t>.</w:t>
            </w:r>
            <w:proofErr w:type="gramEnd"/>
            <w:r w:rsidRPr="00D024C2">
              <w:rPr>
                <w:rFonts w:ascii="Times New Roman" w:hAnsi="Times New Roman"/>
              </w:rPr>
              <w:t xml:space="preserve"> </w:t>
            </w:r>
            <w:proofErr w:type="gramStart"/>
            <w:r w:rsidRPr="00D024C2">
              <w:rPr>
                <w:rFonts w:ascii="Times New Roman" w:hAnsi="Times New Roman"/>
              </w:rPr>
              <w:t>и</w:t>
            </w:r>
            <w:proofErr w:type="gramEnd"/>
            <w:r w:rsidRPr="00D024C2">
              <w:rPr>
                <w:rFonts w:ascii="Times New Roman" w:hAnsi="Times New Roman"/>
              </w:rPr>
              <w:t>нженер-технолог Львов Д.Ю.,</w:t>
            </w:r>
          </w:p>
          <w:p w:rsidR="00D024C2" w:rsidRPr="00D024C2" w:rsidRDefault="00D024C2" w:rsidP="00B630A2">
            <w:pPr>
              <w:pStyle w:val="aff4"/>
              <w:widowControl w:val="0"/>
              <w:spacing w:before="0" w:line="228" w:lineRule="auto"/>
              <w:ind w:left="-57" w:right="-57"/>
              <w:rPr>
                <w:rFonts w:ascii="Times New Roman" w:hAnsi="Times New Roman"/>
              </w:rPr>
            </w:pPr>
            <w:r w:rsidRPr="00D024C2">
              <w:rPr>
                <w:rFonts w:ascii="Times New Roman" w:hAnsi="Times New Roman"/>
              </w:rPr>
              <w:t>тел.89277091836</w:t>
            </w:r>
          </w:p>
        </w:tc>
        <w:tc>
          <w:tcPr>
            <w:tcW w:w="567" w:type="dxa"/>
            <w:vAlign w:val="center"/>
          </w:tcPr>
          <w:p w:rsidR="00D024C2" w:rsidRPr="00D024C2" w:rsidRDefault="00D024C2" w:rsidP="00B630A2">
            <w:pPr>
              <w:pStyle w:val="aff4"/>
              <w:widowControl w:val="0"/>
              <w:spacing w:before="0" w:line="228" w:lineRule="auto"/>
              <w:ind w:left="-57" w:right="-57"/>
              <w:rPr>
                <w:rFonts w:ascii="Times New Roman" w:hAnsi="Times New Roman"/>
                <w:snapToGrid/>
              </w:rPr>
            </w:pPr>
          </w:p>
        </w:tc>
      </w:tr>
      <w:tr w:rsidR="00D024C2" w:rsidRPr="0004601A" w:rsidTr="004A43EC">
        <w:trPr>
          <w:trHeight w:val="20"/>
        </w:trPr>
        <w:tc>
          <w:tcPr>
            <w:tcW w:w="392" w:type="dxa"/>
            <w:vAlign w:val="center"/>
          </w:tcPr>
          <w:p w:rsidR="00D024C2" w:rsidRPr="00D024C2" w:rsidRDefault="00B630A2" w:rsidP="00B630A2">
            <w:pPr>
              <w:pStyle w:val="affd"/>
              <w:widowControl w:val="0"/>
              <w:snapToGrid w:val="0"/>
              <w:spacing w:before="0" w:line="228" w:lineRule="auto"/>
              <w:jc w:val="center"/>
              <w:rPr>
                <w:rFonts w:ascii="Times New Roman" w:hAnsi="Times New Roman"/>
              </w:rPr>
            </w:pPr>
            <w:r>
              <w:rPr>
                <w:rFonts w:ascii="Times New Roman" w:hAnsi="Times New Roman"/>
              </w:rPr>
              <w:t>3</w:t>
            </w:r>
          </w:p>
        </w:tc>
        <w:tc>
          <w:tcPr>
            <w:tcW w:w="742" w:type="dxa"/>
            <w:vAlign w:val="center"/>
          </w:tcPr>
          <w:p w:rsidR="00D024C2" w:rsidRPr="00D024C2" w:rsidRDefault="00D024C2" w:rsidP="00B630A2">
            <w:pPr>
              <w:widowControl w:val="0"/>
              <w:suppressAutoHyphens w:val="0"/>
              <w:spacing w:line="228" w:lineRule="auto"/>
              <w:ind w:left="-57" w:right="-57"/>
              <w:jc w:val="center"/>
              <w:rPr>
                <w:sz w:val="20"/>
                <w:szCs w:val="20"/>
              </w:rPr>
            </w:pPr>
            <w:r w:rsidRPr="00D024C2">
              <w:rPr>
                <w:sz w:val="20"/>
                <w:szCs w:val="20"/>
              </w:rPr>
              <w:t>2+38.5</w:t>
            </w:r>
          </w:p>
        </w:tc>
        <w:tc>
          <w:tcPr>
            <w:tcW w:w="1418" w:type="dxa"/>
            <w:vAlign w:val="center"/>
          </w:tcPr>
          <w:p w:rsidR="00D024C2" w:rsidRPr="00D024C2" w:rsidRDefault="00D024C2" w:rsidP="00B630A2">
            <w:pPr>
              <w:widowControl w:val="0"/>
              <w:suppressAutoHyphens w:val="0"/>
              <w:spacing w:line="228" w:lineRule="auto"/>
              <w:ind w:left="-57" w:right="-57"/>
              <w:rPr>
                <w:sz w:val="20"/>
                <w:szCs w:val="20"/>
              </w:rPr>
            </w:pPr>
            <w:r w:rsidRPr="00D024C2">
              <w:rPr>
                <w:sz w:val="20"/>
                <w:szCs w:val="20"/>
              </w:rPr>
              <w:t xml:space="preserve">нефтепровод, </w:t>
            </w:r>
            <w:proofErr w:type="spellStart"/>
            <w:r w:rsidRPr="00D024C2">
              <w:rPr>
                <w:sz w:val="20"/>
                <w:szCs w:val="20"/>
              </w:rPr>
              <w:t>нед</w:t>
            </w:r>
            <w:proofErr w:type="spellEnd"/>
            <w:r w:rsidRPr="00D024C2">
              <w:rPr>
                <w:sz w:val="20"/>
                <w:szCs w:val="20"/>
              </w:rPr>
              <w:t xml:space="preserve">., частично </w:t>
            </w:r>
            <w:proofErr w:type="spellStart"/>
            <w:r w:rsidRPr="00D024C2">
              <w:rPr>
                <w:sz w:val="20"/>
                <w:szCs w:val="20"/>
              </w:rPr>
              <w:t>демонт</w:t>
            </w:r>
            <w:proofErr w:type="spellEnd"/>
            <w:r w:rsidRPr="00D024C2">
              <w:rPr>
                <w:sz w:val="20"/>
                <w:szCs w:val="20"/>
              </w:rPr>
              <w:t>.</w:t>
            </w:r>
          </w:p>
        </w:tc>
        <w:tc>
          <w:tcPr>
            <w:tcW w:w="567" w:type="dxa"/>
            <w:vAlign w:val="center"/>
          </w:tcPr>
          <w:p w:rsidR="00D024C2" w:rsidRPr="00D024C2" w:rsidRDefault="00D024C2" w:rsidP="00B630A2">
            <w:pPr>
              <w:widowControl w:val="0"/>
              <w:suppressAutoHyphens w:val="0"/>
              <w:spacing w:line="228" w:lineRule="auto"/>
              <w:ind w:left="-57" w:right="-57"/>
              <w:jc w:val="center"/>
              <w:rPr>
                <w:sz w:val="20"/>
                <w:szCs w:val="20"/>
              </w:rPr>
            </w:pPr>
            <w:r w:rsidRPr="00D024C2">
              <w:rPr>
                <w:sz w:val="20"/>
                <w:szCs w:val="20"/>
              </w:rPr>
              <w:t>89</w:t>
            </w:r>
          </w:p>
        </w:tc>
        <w:tc>
          <w:tcPr>
            <w:tcW w:w="567" w:type="dxa"/>
            <w:vAlign w:val="center"/>
          </w:tcPr>
          <w:p w:rsidR="00D024C2" w:rsidRPr="00D024C2" w:rsidRDefault="00D024C2" w:rsidP="00B630A2">
            <w:pPr>
              <w:widowControl w:val="0"/>
              <w:suppressAutoHyphens w:val="0"/>
              <w:spacing w:line="228" w:lineRule="auto"/>
              <w:ind w:left="-57" w:right="-57"/>
              <w:jc w:val="center"/>
              <w:rPr>
                <w:sz w:val="20"/>
                <w:szCs w:val="20"/>
              </w:rPr>
            </w:pPr>
            <w:r w:rsidRPr="00D024C2">
              <w:rPr>
                <w:sz w:val="20"/>
                <w:szCs w:val="20"/>
              </w:rPr>
              <w:t>1.5</w:t>
            </w:r>
          </w:p>
        </w:tc>
        <w:tc>
          <w:tcPr>
            <w:tcW w:w="567" w:type="dxa"/>
            <w:vAlign w:val="center"/>
          </w:tcPr>
          <w:p w:rsidR="00D024C2" w:rsidRPr="00D024C2" w:rsidRDefault="00D024C2" w:rsidP="00B630A2">
            <w:pPr>
              <w:widowControl w:val="0"/>
              <w:suppressAutoHyphens w:val="0"/>
              <w:spacing w:line="228" w:lineRule="auto"/>
              <w:ind w:left="-57" w:right="-57"/>
              <w:jc w:val="center"/>
              <w:rPr>
                <w:sz w:val="20"/>
                <w:szCs w:val="20"/>
              </w:rPr>
            </w:pPr>
            <w:r w:rsidRPr="00D024C2">
              <w:rPr>
                <w:sz w:val="20"/>
                <w:szCs w:val="20"/>
              </w:rPr>
              <w:t>60°</w:t>
            </w:r>
          </w:p>
        </w:tc>
        <w:tc>
          <w:tcPr>
            <w:tcW w:w="2126" w:type="dxa"/>
            <w:vAlign w:val="center"/>
          </w:tcPr>
          <w:p w:rsidR="00D024C2" w:rsidRPr="00D024C2" w:rsidRDefault="00D024C2" w:rsidP="00B630A2">
            <w:pPr>
              <w:widowControl w:val="0"/>
              <w:suppressAutoHyphens w:val="0"/>
              <w:spacing w:line="228" w:lineRule="auto"/>
              <w:ind w:left="-57" w:right="-57"/>
              <w:rPr>
                <w:sz w:val="20"/>
                <w:szCs w:val="20"/>
              </w:rPr>
            </w:pPr>
            <w:r w:rsidRPr="00D024C2">
              <w:rPr>
                <w:sz w:val="20"/>
                <w:szCs w:val="20"/>
              </w:rPr>
              <w:t>АО «Самаранефтегаз», ЦЭРТ №</w:t>
            </w:r>
            <w:r w:rsidR="004A43EC">
              <w:rPr>
                <w:sz w:val="20"/>
                <w:szCs w:val="20"/>
              </w:rPr>
              <w:t xml:space="preserve"> </w:t>
            </w:r>
            <w:r w:rsidRPr="00D024C2">
              <w:rPr>
                <w:sz w:val="20"/>
                <w:szCs w:val="20"/>
              </w:rPr>
              <w:t>1</w:t>
            </w:r>
          </w:p>
        </w:tc>
        <w:tc>
          <w:tcPr>
            <w:tcW w:w="2552" w:type="dxa"/>
            <w:vAlign w:val="center"/>
          </w:tcPr>
          <w:p w:rsidR="00D024C2" w:rsidRPr="00D024C2" w:rsidRDefault="00D024C2" w:rsidP="00B630A2">
            <w:pPr>
              <w:pStyle w:val="aff4"/>
              <w:widowControl w:val="0"/>
              <w:spacing w:before="0" w:line="228" w:lineRule="auto"/>
              <w:ind w:left="-57" w:right="-57"/>
              <w:rPr>
                <w:rFonts w:ascii="Times New Roman" w:hAnsi="Times New Roman"/>
              </w:rPr>
            </w:pPr>
            <w:r w:rsidRPr="00D024C2">
              <w:rPr>
                <w:rFonts w:ascii="Times New Roman" w:hAnsi="Times New Roman"/>
              </w:rPr>
              <w:t xml:space="preserve">п. Суходол, </w:t>
            </w:r>
            <w:r w:rsidR="005D33CE">
              <w:rPr>
                <w:rFonts w:ascii="Times New Roman" w:hAnsi="Times New Roman"/>
              </w:rPr>
              <w:br/>
            </w:r>
            <w:r w:rsidRPr="00D024C2">
              <w:rPr>
                <w:rFonts w:ascii="Times New Roman" w:hAnsi="Times New Roman"/>
              </w:rPr>
              <w:t xml:space="preserve">ул. </w:t>
            </w:r>
            <w:proofErr w:type="gramStart"/>
            <w:r w:rsidRPr="00D024C2">
              <w:rPr>
                <w:rFonts w:ascii="Times New Roman" w:hAnsi="Times New Roman"/>
              </w:rPr>
              <w:t>Привокзальная</w:t>
            </w:r>
            <w:proofErr w:type="gramEnd"/>
            <w:r w:rsidRPr="00D024C2">
              <w:rPr>
                <w:rFonts w:ascii="Times New Roman" w:hAnsi="Times New Roman"/>
              </w:rPr>
              <w:t>, д.28а</w:t>
            </w:r>
          </w:p>
          <w:p w:rsidR="00D024C2" w:rsidRPr="00D024C2" w:rsidRDefault="00D024C2" w:rsidP="00B630A2">
            <w:pPr>
              <w:pStyle w:val="aff4"/>
              <w:widowControl w:val="0"/>
              <w:spacing w:before="0" w:line="228" w:lineRule="auto"/>
              <w:ind w:left="-57" w:right="-57"/>
              <w:rPr>
                <w:rFonts w:ascii="Times New Roman" w:hAnsi="Times New Roman"/>
              </w:rPr>
            </w:pPr>
            <w:r w:rsidRPr="00D024C2">
              <w:rPr>
                <w:rFonts w:ascii="Times New Roman" w:hAnsi="Times New Roman"/>
              </w:rPr>
              <w:t>вед</w:t>
            </w:r>
            <w:proofErr w:type="gramStart"/>
            <w:r w:rsidRPr="00D024C2">
              <w:rPr>
                <w:rFonts w:ascii="Times New Roman" w:hAnsi="Times New Roman"/>
              </w:rPr>
              <w:t>.</w:t>
            </w:r>
            <w:proofErr w:type="gramEnd"/>
            <w:r w:rsidRPr="00D024C2">
              <w:rPr>
                <w:rFonts w:ascii="Times New Roman" w:hAnsi="Times New Roman"/>
              </w:rPr>
              <w:t xml:space="preserve"> </w:t>
            </w:r>
            <w:proofErr w:type="gramStart"/>
            <w:r w:rsidRPr="00D024C2">
              <w:rPr>
                <w:rFonts w:ascii="Times New Roman" w:hAnsi="Times New Roman"/>
              </w:rPr>
              <w:t>и</w:t>
            </w:r>
            <w:proofErr w:type="gramEnd"/>
            <w:r w:rsidRPr="00D024C2">
              <w:rPr>
                <w:rFonts w:ascii="Times New Roman" w:hAnsi="Times New Roman"/>
              </w:rPr>
              <w:t>нженер-технолог Львов Д.Ю.,</w:t>
            </w:r>
          </w:p>
          <w:p w:rsidR="00D024C2" w:rsidRPr="00D024C2" w:rsidRDefault="00D024C2" w:rsidP="00B630A2">
            <w:pPr>
              <w:pStyle w:val="aff4"/>
              <w:widowControl w:val="0"/>
              <w:spacing w:before="0" w:line="228" w:lineRule="auto"/>
              <w:ind w:left="-57" w:right="-57"/>
              <w:rPr>
                <w:rFonts w:ascii="Times New Roman" w:hAnsi="Times New Roman"/>
              </w:rPr>
            </w:pPr>
            <w:r w:rsidRPr="00D024C2">
              <w:rPr>
                <w:rFonts w:ascii="Times New Roman" w:hAnsi="Times New Roman"/>
              </w:rPr>
              <w:t>тел.89277091836</w:t>
            </w:r>
          </w:p>
        </w:tc>
        <w:tc>
          <w:tcPr>
            <w:tcW w:w="567" w:type="dxa"/>
            <w:vAlign w:val="center"/>
          </w:tcPr>
          <w:p w:rsidR="00D024C2" w:rsidRPr="00D024C2" w:rsidRDefault="00D024C2" w:rsidP="00B630A2">
            <w:pPr>
              <w:pStyle w:val="aff4"/>
              <w:widowControl w:val="0"/>
              <w:spacing w:before="0" w:line="228" w:lineRule="auto"/>
              <w:ind w:left="-57" w:right="-57"/>
              <w:rPr>
                <w:rFonts w:ascii="Times New Roman" w:hAnsi="Times New Roman"/>
                <w:snapToGrid/>
              </w:rPr>
            </w:pPr>
          </w:p>
        </w:tc>
      </w:tr>
      <w:tr w:rsidR="00D024C2" w:rsidRPr="0004601A" w:rsidTr="004A43EC">
        <w:trPr>
          <w:trHeight w:val="20"/>
        </w:trPr>
        <w:tc>
          <w:tcPr>
            <w:tcW w:w="392" w:type="dxa"/>
            <w:vAlign w:val="center"/>
          </w:tcPr>
          <w:p w:rsidR="00D024C2" w:rsidRPr="00D024C2" w:rsidRDefault="00B630A2" w:rsidP="00B630A2">
            <w:pPr>
              <w:pStyle w:val="affd"/>
              <w:widowControl w:val="0"/>
              <w:snapToGrid w:val="0"/>
              <w:spacing w:before="0" w:line="228" w:lineRule="auto"/>
              <w:jc w:val="center"/>
              <w:rPr>
                <w:rFonts w:ascii="Times New Roman" w:hAnsi="Times New Roman"/>
              </w:rPr>
            </w:pPr>
            <w:r>
              <w:rPr>
                <w:rFonts w:ascii="Times New Roman" w:hAnsi="Times New Roman"/>
              </w:rPr>
              <w:t>4</w:t>
            </w:r>
          </w:p>
        </w:tc>
        <w:tc>
          <w:tcPr>
            <w:tcW w:w="742" w:type="dxa"/>
            <w:vAlign w:val="center"/>
          </w:tcPr>
          <w:p w:rsidR="00D024C2" w:rsidRPr="00D024C2" w:rsidRDefault="00D024C2" w:rsidP="00B630A2">
            <w:pPr>
              <w:widowControl w:val="0"/>
              <w:suppressAutoHyphens w:val="0"/>
              <w:spacing w:line="228" w:lineRule="auto"/>
              <w:ind w:left="-57" w:right="-57"/>
              <w:jc w:val="center"/>
              <w:rPr>
                <w:sz w:val="20"/>
                <w:szCs w:val="20"/>
              </w:rPr>
            </w:pPr>
            <w:r w:rsidRPr="00D024C2">
              <w:rPr>
                <w:sz w:val="20"/>
                <w:szCs w:val="20"/>
              </w:rPr>
              <w:t>2+39.3</w:t>
            </w:r>
          </w:p>
        </w:tc>
        <w:tc>
          <w:tcPr>
            <w:tcW w:w="1418" w:type="dxa"/>
            <w:vAlign w:val="center"/>
          </w:tcPr>
          <w:p w:rsidR="00D024C2" w:rsidRPr="00D024C2" w:rsidRDefault="004A43EC" w:rsidP="00B630A2">
            <w:pPr>
              <w:widowControl w:val="0"/>
              <w:suppressAutoHyphens w:val="0"/>
              <w:spacing w:line="228" w:lineRule="auto"/>
              <w:ind w:left="-57" w:right="-57"/>
              <w:rPr>
                <w:sz w:val="20"/>
                <w:szCs w:val="20"/>
              </w:rPr>
            </w:pPr>
            <w:r>
              <w:rPr>
                <w:sz w:val="20"/>
                <w:szCs w:val="20"/>
              </w:rPr>
              <w:t xml:space="preserve">нефтепровод, </w:t>
            </w:r>
            <w:proofErr w:type="spellStart"/>
            <w:r>
              <w:rPr>
                <w:sz w:val="20"/>
                <w:szCs w:val="20"/>
              </w:rPr>
              <w:t>нед</w:t>
            </w:r>
            <w:proofErr w:type="spellEnd"/>
            <w:r>
              <w:rPr>
                <w:sz w:val="20"/>
                <w:szCs w:val="20"/>
              </w:rPr>
              <w:t>., АГЗУ-19</w:t>
            </w:r>
          </w:p>
        </w:tc>
        <w:tc>
          <w:tcPr>
            <w:tcW w:w="567" w:type="dxa"/>
            <w:vAlign w:val="center"/>
          </w:tcPr>
          <w:p w:rsidR="00D024C2" w:rsidRPr="00D024C2" w:rsidRDefault="00D024C2" w:rsidP="00B630A2">
            <w:pPr>
              <w:widowControl w:val="0"/>
              <w:suppressAutoHyphens w:val="0"/>
              <w:spacing w:line="228" w:lineRule="auto"/>
              <w:ind w:left="-57" w:right="-57"/>
              <w:jc w:val="center"/>
              <w:rPr>
                <w:sz w:val="20"/>
                <w:szCs w:val="20"/>
              </w:rPr>
            </w:pPr>
            <w:r w:rsidRPr="00D024C2">
              <w:rPr>
                <w:sz w:val="20"/>
                <w:szCs w:val="20"/>
              </w:rPr>
              <w:t>89</w:t>
            </w:r>
          </w:p>
        </w:tc>
        <w:tc>
          <w:tcPr>
            <w:tcW w:w="567" w:type="dxa"/>
            <w:vAlign w:val="center"/>
          </w:tcPr>
          <w:p w:rsidR="00D024C2" w:rsidRPr="00D024C2" w:rsidRDefault="00D024C2" w:rsidP="00B630A2">
            <w:pPr>
              <w:widowControl w:val="0"/>
              <w:suppressAutoHyphens w:val="0"/>
              <w:spacing w:line="228" w:lineRule="auto"/>
              <w:ind w:left="-57" w:right="-57"/>
              <w:jc w:val="center"/>
              <w:rPr>
                <w:sz w:val="20"/>
                <w:szCs w:val="20"/>
              </w:rPr>
            </w:pPr>
            <w:r w:rsidRPr="00D024C2">
              <w:rPr>
                <w:sz w:val="20"/>
                <w:szCs w:val="20"/>
              </w:rPr>
              <w:t>0.6</w:t>
            </w:r>
          </w:p>
        </w:tc>
        <w:tc>
          <w:tcPr>
            <w:tcW w:w="567" w:type="dxa"/>
            <w:vAlign w:val="center"/>
          </w:tcPr>
          <w:p w:rsidR="00D024C2" w:rsidRPr="00D024C2" w:rsidRDefault="00D024C2" w:rsidP="00B630A2">
            <w:pPr>
              <w:widowControl w:val="0"/>
              <w:suppressAutoHyphens w:val="0"/>
              <w:spacing w:line="228" w:lineRule="auto"/>
              <w:ind w:left="-57" w:right="-57"/>
              <w:jc w:val="center"/>
              <w:rPr>
                <w:sz w:val="20"/>
                <w:szCs w:val="20"/>
              </w:rPr>
            </w:pPr>
            <w:r w:rsidRPr="00D024C2">
              <w:rPr>
                <w:sz w:val="20"/>
                <w:szCs w:val="20"/>
              </w:rPr>
              <w:t>89°</w:t>
            </w:r>
          </w:p>
        </w:tc>
        <w:tc>
          <w:tcPr>
            <w:tcW w:w="2126" w:type="dxa"/>
            <w:vAlign w:val="center"/>
          </w:tcPr>
          <w:p w:rsidR="00D024C2" w:rsidRPr="00D024C2" w:rsidRDefault="00D024C2" w:rsidP="00B630A2">
            <w:pPr>
              <w:widowControl w:val="0"/>
              <w:suppressAutoHyphens w:val="0"/>
              <w:spacing w:line="228" w:lineRule="auto"/>
              <w:ind w:left="-57" w:right="-57"/>
              <w:rPr>
                <w:sz w:val="20"/>
                <w:szCs w:val="20"/>
              </w:rPr>
            </w:pPr>
            <w:r w:rsidRPr="00D024C2">
              <w:rPr>
                <w:sz w:val="20"/>
                <w:szCs w:val="20"/>
              </w:rPr>
              <w:t>АО «Самаранефтегаз», ЦЭРТ №</w:t>
            </w:r>
            <w:r w:rsidR="004A43EC">
              <w:rPr>
                <w:sz w:val="20"/>
                <w:szCs w:val="20"/>
              </w:rPr>
              <w:t xml:space="preserve"> </w:t>
            </w:r>
            <w:r w:rsidRPr="00D024C2">
              <w:rPr>
                <w:sz w:val="20"/>
                <w:szCs w:val="20"/>
              </w:rPr>
              <w:t>1</w:t>
            </w:r>
          </w:p>
        </w:tc>
        <w:tc>
          <w:tcPr>
            <w:tcW w:w="2552" w:type="dxa"/>
            <w:vAlign w:val="center"/>
          </w:tcPr>
          <w:p w:rsidR="00D024C2" w:rsidRPr="00D024C2" w:rsidRDefault="00D024C2" w:rsidP="00B630A2">
            <w:pPr>
              <w:pStyle w:val="aff4"/>
              <w:widowControl w:val="0"/>
              <w:spacing w:before="0" w:line="228" w:lineRule="auto"/>
              <w:ind w:left="-57" w:right="-57"/>
              <w:rPr>
                <w:rFonts w:ascii="Times New Roman" w:hAnsi="Times New Roman"/>
              </w:rPr>
            </w:pPr>
            <w:r w:rsidRPr="00D024C2">
              <w:rPr>
                <w:rFonts w:ascii="Times New Roman" w:hAnsi="Times New Roman"/>
              </w:rPr>
              <w:t xml:space="preserve">п. Суходол, </w:t>
            </w:r>
            <w:r w:rsidR="005D33CE">
              <w:rPr>
                <w:rFonts w:ascii="Times New Roman" w:hAnsi="Times New Roman"/>
              </w:rPr>
              <w:br/>
            </w:r>
            <w:r w:rsidRPr="00D024C2">
              <w:rPr>
                <w:rFonts w:ascii="Times New Roman" w:hAnsi="Times New Roman"/>
              </w:rPr>
              <w:t xml:space="preserve">ул. </w:t>
            </w:r>
            <w:proofErr w:type="gramStart"/>
            <w:r w:rsidRPr="00D024C2">
              <w:rPr>
                <w:rFonts w:ascii="Times New Roman" w:hAnsi="Times New Roman"/>
              </w:rPr>
              <w:t>Привокзальная</w:t>
            </w:r>
            <w:proofErr w:type="gramEnd"/>
            <w:r w:rsidRPr="00D024C2">
              <w:rPr>
                <w:rFonts w:ascii="Times New Roman" w:hAnsi="Times New Roman"/>
              </w:rPr>
              <w:t>, д.28а</w:t>
            </w:r>
          </w:p>
          <w:p w:rsidR="00D024C2" w:rsidRPr="00D024C2" w:rsidRDefault="00D024C2" w:rsidP="00B630A2">
            <w:pPr>
              <w:pStyle w:val="aff4"/>
              <w:widowControl w:val="0"/>
              <w:spacing w:before="0" w:line="228" w:lineRule="auto"/>
              <w:ind w:left="-57" w:right="-57"/>
              <w:rPr>
                <w:rFonts w:ascii="Times New Roman" w:hAnsi="Times New Roman"/>
              </w:rPr>
            </w:pPr>
            <w:r w:rsidRPr="00D024C2">
              <w:rPr>
                <w:rFonts w:ascii="Times New Roman" w:hAnsi="Times New Roman"/>
              </w:rPr>
              <w:t>вед</w:t>
            </w:r>
            <w:proofErr w:type="gramStart"/>
            <w:r w:rsidRPr="00D024C2">
              <w:rPr>
                <w:rFonts w:ascii="Times New Roman" w:hAnsi="Times New Roman"/>
              </w:rPr>
              <w:t>.</w:t>
            </w:r>
            <w:proofErr w:type="gramEnd"/>
            <w:r w:rsidRPr="00D024C2">
              <w:rPr>
                <w:rFonts w:ascii="Times New Roman" w:hAnsi="Times New Roman"/>
              </w:rPr>
              <w:t xml:space="preserve"> </w:t>
            </w:r>
            <w:proofErr w:type="gramStart"/>
            <w:r w:rsidRPr="00D024C2">
              <w:rPr>
                <w:rFonts w:ascii="Times New Roman" w:hAnsi="Times New Roman"/>
              </w:rPr>
              <w:t>и</w:t>
            </w:r>
            <w:proofErr w:type="gramEnd"/>
            <w:r w:rsidRPr="00D024C2">
              <w:rPr>
                <w:rFonts w:ascii="Times New Roman" w:hAnsi="Times New Roman"/>
              </w:rPr>
              <w:t>нженер-технолог Львов Д.Ю.,</w:t>
            </w:r>
          </w:p>
          <w:p w:rsidR="00D024C2" w:rsidRPr="00D024C2" w:rsidRDefault="00D024C2" w:rsidP="00B630A2">
            <w:pPr>
              <w:pStyle w:val="aff4"/>
              <w:widowControl w:val="0"/>
              <w:spacing w:before="0" w:line="228" w:lineRule="auto"/>
              <w:ind w:left="-57" w:right="-57"/>
              <w:rPr>
                <w:rFonts w:ascii="Times New Roman" w:hAnsi="Times New Roman"/>
              </w:rPr>
            </w:pPr>
            <w:r w:rsidRPr="00D024C2">
              <w:rPr>
                <w:rFonts w:ascii="Times New Roman" w:hAnsi="Times New Roman"/>
              </w:rPr>
              <w:t>тел.89277091836</w:t>
            </w:r>
          </w:p>
        </w:tc>
        <w:tc>
          <w:tcPr>
            <w:tcW w:w="567" w:type="dxa"/>
            <w:vAlign w:val="center"/>
          </w:tcPr>
          <w:p w:rsidR="00D024C2" w:rsidRPr="00D024C2" w:rsidRDefault="00D024C2" w:rsidP="00B630A2">
            <w:pPr>
              <w:pStyle w:val="aff4"/>
              <w:widowControl w:val="0"/>
              <w:spacing w:before="0" w:line="228" w:lineRule="auto"/>
              <w:ind w:left="-57" w:right="-57"/>
              <w:rPr>
                <w:rFonts w:ascii="Times New Roman" w:hAnsi="Times New Roman"/>
                <w:snapToGrid/>
              </w:rPr>
            </w:pPr>
          </w:p>
        </w:tc>
      </w:tr>
      <w:tr w:rsidR="00D024C2" w:rsidRPr="0004601A" w:rsidTr="004A43EC">
        <w:trPr>
          <w:trHeight w:val="20"/>
        </w:trPr>
        <w:tc>
          <w:tcPr>
            <w:tcW w:w="392" w:type="dxa"/>
            <w:vAlign w:val="center"/>
          </w:tcPr>
          <w:p w:rsidR="00D024C2" w:rsidRPr="00D024C2" w:rsidRDefault="00B630A2" w:rsidP="00B630A2">
            <w:pPr>
              <w:pStyle w:val="affd"/>
              <w:widowControl w:val="0"/>
              <w:snapToGrid w:val="0"/>
              <w:spacing w:before="0" w:line="228" w:lineRule="auto"/>
              <w:jc w:val="center"/>
              <w:rPr>
                <w:rFonts w:ascii="Times New Roman" w:hAnsi="Times New Roman"/>
              </w:rPr>
            </w:pPr>
            <w:r>
              <w:rPr>
                <w:rFonts w:ascii="Times New Roman" w:hAnsi="Times New Roman"/>
              </w:rPr>
              <w:t>5</w:t>
            </w:r>
          </w:p>
        </w:tc>
        <w:tc>
          <w:tcPr>
            <w:tcW w:w="742" w:type="dxa"/>
            <w:vAlign w:val="center"/>
          </w:tcPr>
          <w:p w:rsidR="00D024C2" w:rsidRPr="00D024C2" w:rsidRDefault="00D024C2" w:rsidP="00B630A2">
            <w:pPr>
              <w:widowControl w:val="0"/>
              <w:suppressAutoHyphens w:val="0"/>
              <w:spacing w:line="228" w:lineRule="auto"/>
              <w:ind w:left="-57" w:right="-57"/>
              <w:jc w:val="center"/>
              <w:rPr>
                <w:sz w:val="20"/>
                <w:szCs w:val="20"/>
              </w:rPr>
            </w:pPr>
            <w:r w:rsidRPr="00D024C2">
              <w:rPr>
                <w:sz w:val="20"/>
                <w:szCs w:val="20"/>
              </w:rPr>
              <w:t>2+41.5</w:t>
            </w:r>
          </w:p>
        </w:tc>
        <w:tc>
          <w:tcPr>
            <w:tcW w:w="1418" w:type="dxa"/>
            <w:vAlign w:val="center"/>
          </w:tcPr>
          <w:p w:rsidR="00D024C2" w:rsidRPr="00D024C2" w:rsidRDefault="004A43EC" w:rsidP="00B630A2">
            <w:pPr>
              <w:widowControl w:val="0"/>
              <w:suppressAutoHyphens w:val="0"/>
              <w:spacing w:line="228" w:lineRule="auto"/>
              <w:ind w:left="-57" w:right="-57"/>
              <w:rPr>
                <w:sz w:val="20"/>
                <w:szCs w:val="20"/>
              </w:rPr>
            </w:pPr>
            <w:r>
              <w:rPr>
                <w:sz w:val="20"/>
                <w:szCs w:val="20"/>
              </w:rPr>
              <w:t xml:space="preserve">Нефтепровод, </w:t>
            </w:r>
            <w:r w:rsidR="00D024C2" w:rsidRPr="00D024C2">
              <w:rPr>
                <w:sz w:val="20"/>
                <w:szCs w:val="20"/>
              </w:rPr>
              <w:t>АГЗУ-19</w:t>
            </w:r>
          </w:p>
        </w:tc>
        <w:tc>
          <w:tcPr>
            <w:tcW w:w="567" w:type="dxa"/>
            <w:vAlign w:val="center"/>
          </w:tcPr>
          <w:p w:rsidR="00D024C2" w:rsidRPr="00D024C2" w:rsidRDefault="00D024C2" w:rsidP="00B630A2">
            <w:pPr>
              <w:widowControl w:val="0"/>
              <w:suppressAutoHyphens w:val="0"/>
              <w:spacing w:line="228" w:lineRule="auto"/>
              <w:ind w:left="-57" w:right="-57"/>
              <w:jc w:val="center"/>
              <w:rPr>
                <w:sz w:val="20"/>
                <w:szCs w:val="20"/>
              </w:rPr>
            </w:pPr>
            <w:r w:rsidRPr="00D024C2">
              <w:rPr>
                <w:sz w:val="20"/>
                <w:szCs w:val="20"/>
              </w:rPr>
              <w:t>89</w:t>
            </w:r>
          </w:p>
        </w:tc>
        <w:tc>
          <w:tcPr>
            <w:tcW w:w="567" w:type="dxa"/>
            <w:vAlign w:val="center"/>
          </w:tcPr>
          <w:p w:rsidR="00D024C2" w:rsidRPr="00D024C2" w:rsidRDefault="00D024C2" w:rsidP="00B630A2">
            <w:pPr>
              <w:widowControl w:val="0"/>
              <w:suppressAutoHyphens w:val="0"/>
              <w:spacing w:line="228" w:lineRule="auto"/>
              <w:ind w:left="-57" w:right="-57"/>
              <w:jc w:val="center"/>
              <w:rPr>
                <w:sz w:val="20"/>
                <w:szCs w:val="20"/>
              </w:rPr>
            </w:pPr>
            <w:r w:rsidRPr="00D024C2">
              <w:rPr>
                <w:sz w:val="20"/>
                <w:szCs w:val="20"/>
              </w:rPr>
              <w:t>0.6</w:t>
            </w:r>
          </w:p>
        </w:tc>
        <w:tc>
          <w:tcPr>
            <w:tcW w:w="567" w:type="dxa"/>
            <w:vAlign w:val="center"/>
          </w:tcPr>
          <w:p w:rsidR="00D024C2" w:rsidRPr="00D024C2" w:rsidRDefault="00D024C2" w:rsidP="00B630A2">
            <w:pPr>
              <w:widowControl w:val="0"/>
              <w:suppressAutoHyphens w:val="0"/>
              <w:spacing w:line="228" w:lineRule="auto"/>
              <w:ind w:left="-57" w:right="-57"/>
              <w:jc w:val="center"/>
              <w:rPr>
                <w:sz w:val="20"/>
                <w:szCs w:val="20"/>
              </w:rPr>
            </w:pPr>
            <w:r w:rsidRPr="00D024C2">
              <w:rPr>
                <w:sz w:val="20"/>
                <w:szCs w:val="20"/>
              </w:rPr>
              <w:t>84°</w:t>
            </w:r>
          </w:p>
        </w:tc>
        <w:tc>
          <w:tcPr>
            <w:tcW w:w="2126" w:type="dxa"/>
            <w:vAlign w:val="center"/>
          </w:tcPr>
          <w:p w:rsidR="00D024C2" w:rsidRPr="00D024C2" w:rsidRDefault="00D024C2" w:rsidP="00B630A2">
            <w:pPr>
              <w:widowControl w:val="0"/>
              <w:suppressAutoHyphens w:val="0"/>
              <w:spacing w:line="228" w:lineRule="auto"/>
              <w:ind w:left="-57" w:right="-57"/>
              <w:rPr>
                <w:sz w:val="20"/>
                <w:szCs w:val="20"/>
              </w:rPr>
            </w:pPr>
            <w:r w:rsidRPr="00D024C2">
              <w:rPr>
                <w:sz w:val="20"/>
                <w:szCs w:val="20"/>
              </w:rPr>
              <w:t>АО «Самаранефтегаз», ЦЭРТ №</w:t>
            </w:r>
            <w:r w:rsidR="004A43EC">
              <w:rPr>
                <w:sz w:val="20"/>
                <w:szCs w:val="20"/>
              </w:rPr>
              <w:t xml:space="preserve"> </w:t>
            </w:r>
            <w:r w:rsidRPr="00D024C2">
              <w:rPr>
                <w:sz w:val="20"/>
                <w:szCs w:val="20"/>
              </w:rPr>
              <w:t>1</w:t>
            </w:r>
          </w:p>
        </w:tc>
        <w:tc>
          <w:tcPr>
            <w:tcW w:w="2552" w:type="dxa"/>
            <w:vAlign w:val="center"/>
          </w:tcPr>
          <w:p w:rsidR="00D024C2" w:rsidRPr="00D024C2" w:rsidRDefault="00D024C2" w:rsidP="00B630A2">
            <w:pPr>
              <w:pStyle w:val="aff4"/>
              <w:widowControl w:val="0"/>
              <w:spacing w:before="0" w:line="228" w:lineRule="auto"/>
              <w:ind w:left="-57" w:right="-57"/>
              <w:rPr>
                <w:rFonts w:ascii="Times New Roman" w:hAnsi="Times New Roman"/>
              </w:rPr>
            </w:pPr>
            <w:r w:rsidRPr="00D024C2">
              <w:rPr>
                <w:rFonts w:ascii="Times New Roman" w:hAnsi="Times New Roman"/>
              </w:rPr>
              <w:t xml:space="preserve">п. Суходол, </w:t>
            </w:r>
            <w:r w:rsidR="005D33CE">
              <w:rPr>
                <w:rFonts w:ascii="Times New Roman" w:hAnsi="Times New Roman"/>
              </w:rPr>
              <w:br/>
            </w:r>
            <w:r w:rsidRPr="00D024C2">
              <w:rPr>
                <w:rFonts w:ascii="Times New Roman" w:hAnsi="Times New Roman"/>
              </w:rPr>
              <w:t xml:space="preserve">ул. </w:t>
            </w:r>
            <w:proofErr w:type="gramStart"/>
            <w:r w:rsidRPr="00D024C2">
              <w:rPr>
                <w:rFonts w:ascii="Times New Roman" w:hAnsi="Times New Roman"/>
              </w:rPr>
              <w:t>Привокзальная</w:t>
            </w:r>
            <w:proofErr w:type="gramEnd"/>
            <w:r w:rsidRPr="00D024C2">
              <w:rPr>
                <w:rFonts w:ascii="Times New Roman" w:hAnsi="Times New Roman"/>
              </w:rPr>
              <w:t>, д.28а</w:t>
            </w:r>
          </w:p>
          <w:p w:rsidR="00D024C2" w:rsidRPr="00D024C2" w:rsidRDefault="00D024C2" w:rsidP="00B630A2">
            <w:pPr>
              <w:pStyle w:val="aff4"/>
              <w:widowControl w:val="0"/>
              <w:spacing w:before="0" w:line="228" w:lineRule="auto"/>
              <w:ind w:left="-57" w:right="-57"/>
              <w:rPr>
                <w:rFonts w:ascii="Times New Roman" w:hAnsi="Times New Roman"/>
              </w:rPr>
            </w:pPr>
            <w:r w:rsidRPr="00D024C2">
              <w:rPr>
                <w:rFonts w:ascii="Times New Roman" w:hAnsi="Times New Roman"/>
              </w:rPr>
              <w:t>вед</w:t>
            </w:r>
            <w:proofErr w:type="gramStart"/>
            <w:r w:rsidRPr="00D024C2">
              <w:rPr>
                <w:rFonts w:ascii="Times New Roman" w:hAnsi="Times New Roman"/>
              </w:rPr>
              <w:t>.</w:t>
            </w:r>
            <w:proofErr w:type="gramEnd"/>
            <w:r w:rsidRPr="00D024C2">
              <w:rPr>
                <w:rFonts w:ascii="Times New Roman" w:hAnsi="Times New Roman"/>
              </w:rPr>
              <w:t xml:space="preserve"> </w:t>
            </w:r>
            <w:proofErr w:type="gramStart"/>
            <w:r w:rsidRPr="00D024C2">
              <w:rPr>
                <w:rFonts w:ascii="Times New Roman" w:hAnsi="Times New Roman"/>
              </w:rPr>
              <w:t>и</w:t>
            </w:r>
            <w:proofErr w:type="gramEnd"/>
            <w:r w:rsidRPr="00D024C2">
              <w:rPr>
                <w:rFonts w:ascii="Times New Roman" w:hAnsi="Times New Roman"/>
              </w:rPr>
              <w:t>нженер-технолог Львов Д.Ю.,</w:t>
            </w:r>
          </w:p>
          <w:p w:rsidR="00D024C2" w:rsidRPr="00D024C2" w:rsidRDefault="00D024C2" w:rsidP="00B630A2">
            <w:pPr>
              <w:pStyle w:val="aff4"/>
              <w:widowControl w:val="0"/>
              <w:spacing w:before="0" w:line="228" w:lineRule="auto"/>
              <w:ind w:left="-57" w:right="-57"/>
              <w:rPr>
                <w:rFonts w:ascii="Times New Roman" w:hAnsi="Times New Roman"/>
              </w:rPr>
            </w:pPr>
            <w:r w:rsidRPr="00D024C2">
              <w:rPr>
                <w:rFonts w:ascii="Times New Roman" w:hAnsi="Times New Roman"/>
              </w:rPr>
              <w:t>тел.89277091836</w:t>
            </w:r>
          </w:p>
        </w:tc>
        <w:tc>
          <w:tcPr>
            <w:tcW w:w="567" w:type="dxa"/>
            <w:vAlign w:val="center"/>
          </w:tcPr>
          <w:p w:rsidR="00D024C2" w:rsidRPr="00D024C2" w:rsidRDefault="00D024C2" w:rsidP="00B630A2">
            <w:pPr>
              <w:pStyle w:val="aff4"/>
              <w:widowControl w:val="0"/>
              <w:spacing w:before="0" w:line="228" w:lineRule="auto"/>
              <w:ind w:left="-57" w:right="-57"/>
              <w:rPr>
                <w:rFonts w:ascii="Times New Roman" w:hAnsi="Times New Roman"/>
                <w:snapToGrid/>
              </w:rPr>
            </w:pPr>
          </w:p>
        </w:tc>
      </w:tr>
      <w:tr w:rsidR="00D024C2" w:rsidRPr="0004601A" w:rsidTr="004A43EC">
        <w:trPr>
          <w:trHeight w:val="20"/>
        </w:trPr>
        <w:tc>
          <w:tcPr>
            <w:tcW w:w="392" w:type="dxa"/>
            <w:vAlign w:val="center"/>
          </w:tcPr>
          <w:p w:rsidR="00D024C2" w:rsidRPr="00D024C2" w:rsidRDefault="00B630A2" w:rsidP="00B630A2">
            <w:pPr>
              <w:pStyle w:val="affd"/>
              <w:widowControl w:val="0"/>
              <w:snapToGrid w:val="0"/>
              <w:spacing w:before="0" w:line="228" w:lineRule="auto"/>
              <w:jc w:val="center"/>
              <w:rPr>
                <w:rFonts w:ascii="Times New Roman" w:hAnsi="Times New Roman"/>
              </w:rPr>
            </w:pPr>
            <w:r>
              <w:rPr>
                <w:rFonts w:ascii="Times New Roman" w:hAnsi="Times New Roman"/>
              </w:rPr>
              <w:t>6</w:t>
            </w:r>
          </w:p>
        </w:tc>
        <w:tc>
          <w:tcPr>
            <w:tcW w:w="742" w:type="dxa"/>
            <w:vAlign w:val="center"/>
          </w:tcPr>
          <w:p w:rsidR="00D024C2" w:rsidRPr="00D024C2" w:rsidRDefault="00D024C2" w:rsidP="00B630A2">
            <w:pPr>
              <w:widowControl w:val="0"/>
              <w:suppressAutoHyphens w:val="0"/>
              <w:spacing w:line="228" w:lineRule="auto"/>
              <w:ind w:left="-57" w:right="-57"/>
              <w:jc w:val="center"/>
              <w:rPr>
                <w:sz w:val="20"/>
                <w:szCs w:val="20"/>
              </w:rPr>
            </w:pPr>
            <w:r w:rsidRPr="00D024C2">
              <w:rPr>
                <w:sz w:val="20"/>
                <w:szCs w:val="20"/>
              </w:rPr>
              <w:t>2+45.3</w:t>
            </w:r>
          </w:p>
        </w:tc>
        <w:tc>
          <w:tcPr>
            <w:tcW w:w="1418" w:type="dxa"/>
            <w:vAlign w:val="center"/>
          </w:tcPr>
          <w:p w:rsidR="00D024C2" w:rsidRPr="00D024C2" w:rsidRDefault="00D024C2" w:rsidP="00B630A2">
            <w:pPr>
              <w:widowControl w:val="0"/>
              <w:suppressAutoHyphens w:val="0"/>
              <w:spacing w:line="228" w:lineRule="auto"/>
              <w:ind w:left="-57" w:right="-57"/>
              <w:rPr>
                <w:sz w:val="20"/>
                <w:szCs w:val="20"/>
              </w:rPr>
            </w:pPr>
            <w:r w:rsidRPr="00D024C2">
              <w:rPr>
                <w:sz w:val="20"/>
                <w:szCs w:val="20"/>
              </w:rPr>
              <w:t xml:space="preserve">нефтепровод, </w:t>
            </w:r>
            <w:proofErr w:type="spellStart"/>
            <w:r w:rsidRPr="00D024C2">
              <w:rPr>
                <w:sz w:val="20"/>
                <w:szCs w:val="20"/>
              </w:rPr>
              <w:t>нед</w:t>
            </w:r>
            <w:proofErr w:type="spellEnd"/>
            <w:r w:rsidRPr="00D024C2">
              <w:rPr>
                <w:sz w:val="20"/>
                <w:szCs w:val="20"/>
              </w:rPr>
              <w:t>., АГЗУ-19</w:t>
            </w:r>
          </w:p>
        </w:tc>
        <w:tc>
          <w:tcPr>
            <w:tcW w:w="567" w:type="dxa"/>
            <w:vAlign w:val="center"/>
          </w:tcPr>
          <w:p w:rsidR="00D024C2" w:rsidRPr="00D024C2" w:rsidRDefault="00D024C2" w:rsidP="00B630A2">
            <w:pPr>
              <w:widowControl w:val="0"/>
              <w:suppressAutoHyphens w:val="0"/>
              <w:spacing w:line="228" w:lineRule="auto"/>
              <w:ind w:left="-57" w:right="-57"/>
              <w:jc w:val="center"/>
              <w:rPr>
                <w:sz w:val="20"/>
                <w:szCs w:val="20"/>
              </w:rPr>
            </w:pPr>
            <w:r w:rsidRPr="00D024C2">
              <w:rPr>
                <w:sz w:val="20"/>
                <w:szCs w:val="20"/>
              </w:rPr>
              <w:t>89</w:t>
            </w:r>
          </w:p>
        </w:tc>
        <w:tc>
          <w:tcPr>
            <w:tcW w:w="567" w:type="dxa"/>
            <w:vAlign w:val="center"/>
          </w:tcPr>
          <w:p w:rsidR="00D024C2" w:rsidRPr="00D024C2" w:rsidRDefault="00D024C2" w:rsidP="00B630A2">
            <w:pPr>
              <w:widowControl w:val="0"/>
              <w:suppressAutoHyphens w:val="0"/>
              <w:spacing w:line="228" w:lineRule="auto"/>
              <w:ind w:left="-57" w:right="-57"/>
              <w:jc w:val="center"/>
              <w:rPr>
                <w:sz w:val="20"/>
                <w:szCs w:val="20"/>
              </w:rPr>
            </w:pPr>
            <w:r w:rsidRPr="00D024C2">
              <w:rPr>
                <w:sz w:val="20"/>
                <w:szCs w:val="20"/>
              </w:rPr>
              <w:t>1.5</w:t>
            </w:r>
          </w:p>
        </w:tc>
        <w:tc>
          <w:tcPr>
            <w:tcW w:w="567" w:type="dxa"/>
            <w:vAlign w:val="center"/>
          </w:tcPr>
          <w:p w:rsidR="00D024C2" w:rsidRPr="00D024C2" w:rsidRDefault="00D024C2" w:rsidP="00B630A2">
            <w:pPr>
              <w:widowControl w:val="0"/>
              <w:suppressAutoHyphens w:val="0"/>
              <w:spacing w:line="228" w:lineRule="auto"/>
              <w:ind w:left="-57" w:right="-57"/>
              <w:jc w:val="center"/>
              <w:rPr>
                <w:sz w:val="20"/>
                <w:szCs w:val="20"/>
              </w:rPr>
            </w:pPr>
            <w:r w:rsidRPr="00D024C2">
              <w:rPr>
                <w:sz w:val="20"/>
                <w:szCs w:val="20"/>
              </w:rPr>
              <w:t>41°</w:t>
            </w:r>
          </w:p>
        </w:tc>
        <w:tc>
          <w:tcPr>
            <w:tcW w:w="2126" w:type="dxa"/>
            <w:vAlign w:val="center"/>
          </w:tcPr>
          <w:p w:rsidR="00D024C2" w:rsidRPr="00D024C2" w:rsidRDefault="00D024C2" w:rsidP="00B630A2">
            <w:pPr>
              <w:widowControl w:val="0"/>
              <w:suppressAutoHyphens w:val="0"/>
              <w:spacing w:line="228" w:lineRule="auto"/>
              <w:ind w:left="-57" w:right="-57"/>
              <w:rPr>
                <w:sz w:val="20"/>
                <w:szCs w:val="20"/>
              </w:rPr>
            </w:pPr>
            <w:r w:rsidRPr="00D024C2">
              <w:rPr>
                <w:sz w:val="20"/>
                <w:szCs w:val="20"/>
              </w:rPr>
              <w:t>АО «Самаранефтегаз», ЦЭРТ №</w:t>
            </w:r>
            <w:r w:rsidR="004A43EC">
              <w:rPr>
                <w:sz w:val="20"/>
                <w:szCs w:val="20"/>
              </w:rPr>
              <w:t xml:space="preserve"> </w:t>
            </w:r>
            <w:r w:rsidRPr="00D024C2">
              <w:rPr>
                <w:sz w:val="20"/>
                <w:szCs w:val="20"/>
              </w:rPr>
              <w:t>1</w:t>
            </w:r>
          </w:p>
        </w:tc>
        <w:tc>
          <w:tcPr>
            <w:tcW w:w="2552" w:type="dxa"/>
            <w:vAlign w:val="center"/>
          </w:tcPr>
          <w:p w:rsidR="00D024C2" w:rsidRPr="00D024C2" w:rsidRDefault="00D024C2" w:rsidP="00B630A2">
            <w:pPr>
              <w:pStyle w:val="aff4"/>
              <w:widowControl w:val="0"/>
              <w:spacing w:before="0" w:line="228" w:lineRule="auto"/>
              <w:ind w:left="-57" w:right="-57"/>
              <w:rPr>
                <w:rFonts w:ascii="Times New Roman" w:hAnsi="Times New Roman"/>
              </w:rPr>
            </w:pPr>
            <w:r w:rsidRPr="00D024C2">
              <w:rPr>
                <w:rFonts w:ascii="Times New Roman" w:hAnsi="Times New Roman"/>
              </w:rPr>
              <w:t xml:space="preserve">п. Суходол, </w:t>
            </w:r>
            <w:r w:rsidR="005D33CE">
              <w:rPr>
                <w:rFonts w:ascii="Times New Roman" w:hAnsi="Times New Roman"/>
              </w:rPr>
              <w:br/>
            </w:r>
            <w:r w:rsidRPr="00D024C2">
              <w:rPr>
                <w:rFonts w:ascii="Times New Roman" w:hAnsi="Times New Roman"/>
              </w:rPr>
              <w:t xml:space="preserve">ул. </w:t>
            </w:r>
            <w:proofErr w:type="gramStart"/>
            <w:r w:rsidRPr="00D024C2">
              <w:rPr>
                <w:rFonts w:ascii="Times New Roman" w:hAnsi="Times New Roman"/>
              </w:rPr>
              <w:t>Привокзальная</w:t>
            </w:r>
            <w:proofErr w:type="gramEnd"/>
            <w:r w:rsidRPr="00D024C2">
              <w:rPr>
                <w:rFonts w:ascii="Times New Roman" w:hAnsi="Times New Roman"/>
              </w:rPr>
              <w:t>, д.28а</w:t>
            </w:r>
          </w:p>
          <w:p w:rsidR="00D024C2" w:rsidRPr="00D024C2" w:rsidRDefault="00D024C2" w:rsidP="00B630A2">
            <w:pPr>
              <w:pStyle w:val="aff4"/>
              <w:widowControl w:val="0"/>
              <w:spacing w:before="0" w:line="228" w:lineRule="auto"/>
              <w:ind w:left="-57" w:right="-57"/>
              <w:rPr>
                <w:rFonts w:ascii="Times New Roman" w:hAnsi="Times New Roman"/>
              </w:rPr>
            </w:pPr>
            <w:r w:rsidRPr="00D024C2">
              <w:rPr>
                <w:rFonts w:ascii="Times New Roman" w:hAnsi="Times New Roman"/>
              </w:rPr>
              <w:t>вед</w:t>
            </w:r>
            <w:proofErr w:type="gramStart"/>
            <w:r w:rsidRPr="00D024C2">
              <w:rPr>
                <w:rFonts w:ascii="Times New Roman" w:hAnsi="Times New Roman"/>
              </w:rPr>
              <w:t>.</w:t>
            </w:r>
            <w:proofErr w:type="gramEnd"/>
            <w:r w:rsidRPr="00D024C2">
              <w:rPr>
                <w:rFonts w:ascii="Times New Roman" w:hAnsi="Times New Roman"/>
              </w:rPr>
              <w:t xml:space="preserve"> </w:t>
            </w:r>
            <w:proofErr w:type="gramStart"/>
            <w:r w:rsidRPr="00D024C2">
              <w:rPr>
                <w:rFonts w:ascii="Times New Roman" w:hAnsi="Times New Roman"/>
              </w:rPr>
              <w:t>и</w:t>
            </w:r>
            <w:proofErr w:type="gramEnd"/>
            <w:r w:rsidRPr="00D024C2">
              <w:rPr>
                <w:rFonts w:ascii="Times New Roman" w:hAnsi="Times New Roman"/>
              </w:rPr>
              <w:t>нженер-технолог Львов Д.Ю.,</w:t>
            </w:r>
          </w:p>
          <w:p w:rsidR="00D024C2" w:rsidRPr="00D024C2" w:rsidRDefault="00D024C2" w:rsidP="00B630A2">
            <w:pPr>
              <w:pStyle w:val="aff4"/>
              <w:widowControl w:val="0"/>
              <w:spacing w:before="0" w:line="228" w:lineRule="auto"/>
              <w:ind w:left="-57" w:right="-57"/>
              <w:rPr>
                <w:rFonts w:ascii="Times New Roman" w:hAnsi="Times New Roman"/>
              </w:rPr>
            </w:pPr>
            <w:r w:rsidRPr="00D024C2">
              <w:rPr>
                <w:rFonts w:ascii="Times New Roman" w:hAnsi="Times New Roman"/>
              </w:rPr>
              <w:t>тел.89277091836</w:t>
            </w:r>
          </w:p>
        </w:tc>
        <w:tc>
          <w:tcPr>
            <w:tcW w:w="567" w:type="dxa"/>
            <w:vAlign w:val="center"/>
          </w:tcPr>
          <w:p w:rsidR="00D024C2" w:rsidRPr="00D024C2" w:rsidRDefault="00D024C2" w:rsidP="00B630A2">
            <w:pPr>
              <w:pStyle w:val="aff4"/>
              <w:widowControl w:val="0"/>
              <w:spacing w:before="0" w:line="228" w:lineRule="auto"/>
              <w:ind w:left="-57" w:right="-57"/>
              <w:rPr>
                <w:rFonts w:ascii="Times New Roman" w:hAnsi="Times New Roman"/>
                <w:snapToGrid/>
              </w:rPr>
            </w:pPr>
          </w:p>
        </w:tc>
      </w:tr>
      <w:tr w:rsidR="00C37BE1" w:rsidRPr="0004601A" w:rsidTr="00EE033D">
        <w:trPr>
          <w:trHeight w:val="20"/>
        </w:trPr>
        <w:tc>
          <w:tcPr>
            <w:tcW w:w="9498" w:type="dxa"/>
            <w:gridSpan w:val="9"/>
            <w:vAlign w:val="center"/>
          </w:tcPr>
          <w:p w:rsidR="00C37BE1" w:rsidRPr="0004601A" w:rsidRDefault="00C37BE1" w:rsidP="00EE033D">
            <w:pPr>
              <w:ind w:left="-57" w:right="-57"/>
              <w:jc w:val="center"/>
              <w:rPr>
                <w:b/>
                <w:sz w:val="20"/>
                <w:szCs w:val="20"/>
              </w:rPr>
            </w:pPr>
            <w:r w:rsidRPr="00C37BE1">
              <w:rPr>
                <w:rFonts w:eastAsia="Calibri"/>
                <w:b/>
                <w:sz w:val="20"/>
                <w:szCs w:val="20"/>
                <w:lang w:eastAsia="en-US"/>
              </w:rPr>
              <w:t>Трасса ВЛ-6</w:t>
            </w:r>
            <w:r>
              <w:rPr>
                <w:rFonts w:eastAsia="Calibri"/>
                <w:b/>
                <w:sz w:val="20"/>
                <w:szCs w:val="20"/>
                <w:lang w:eastAsia="en-US"/>
              </w:rPr>
              <w:t xml:space="preserve"> </w:t>
            </w:r>
            <w:proofErr w:type="spellStart"/>
            <w:r w:rsidRPr="00C37BE1">
              <w:rPr>
                <w:rFonts w:eastAsia="Calibri"/>
                <w:b/>
                <w:sz w:val="20"/>
                <w:szCs w:val="20"/>
                <w:lang w:eastAsia="en-US"/>
              </w:rPr>
              <w:t>кВ</w:t>
            </w:r>
            <w:proofErr w:type="spellEnd"/>
          </w:p>
        </w:tc>
      </w:tr>
      <w:tr w:rsidR="00C37BE1" w:rsidRPr="0004601A" w:rsidTr="00EE033D">
        <w:trPr>
          <w:trHeight w:val="20"/>
        </w:trPr>
        <w:tc>
          <w:tcPr>
            <w:tcW w:w="392" w:type="dxa"/>
            <w:vAlign w:val="center"/>
          </w:tcPr>
          <w:p w:rsidR="00C37BE1" w:rsidRPr="00C37BE1" w:rsidRDefault="00B630A2" w:rsidP="00B630A2">
            <w:pPr>
              <w:pStyle w:val="affd"/>
              <w:widowControl w:val="0"/>
              <w:snapToGrid w:val="0"/>
              <w:spacing w:before="0" w:line="228" w:lineRule="auto"/>
              <w:jc w:val="center"/>
              <w:rPr>
                <w:rFonts w:ascii="Times New Roman" w:hAnsi="Times New Roman"/>
              </w:rPr>
            </w:pPr>
            <w:r>
              <w:rPr>
                <w:rFonts w:ascii="Times New Roman" w:hAnsi="Times New Roman"/>
              </w:rPr>
              <w:t>7</w:t>
            </w:r>
          </w:p>
        </w:tc>
        <w:tc>
          <w:tcPr>
            <w:tcW w:w="742" w:type="dxa"/>
            <w:vAlign w:val="center"/>
          </w:tcPr>
          <w:p w:rsidR="00C37BE1" w:rsidRPr="00C37BE1" w:rsidRDefault="00C37BE1" w:rsidP="00B630A2">
            <w:pPr>
              <w:widowControl w:val="0"/>
              <w:suppressAutoHyphens w:val="0"/>
              <w:spacing w:line="228" w:lineRule="auto"/>
              <w:ind w:left="-57" w:right="-57"/>
              <w:jc w:val="center"/>
              <w:rPr>
                <w:sz w:val="20"/>
                <w:szCs w:val="20"/>
              </w:rPr>
            </w:pPr>
            <w:r w:rsidRPr="00C37BE1">
              <w:rPr>
                <w:sz w:val="20"/>
                <w:szCs w:val="20"/>
              </w:rPr>
              <w:t>0+12.2</w:t>
            </w:r>
          </w:p>
        </w:tc>
        <w:tc>
          <w:tcPr>
            <w:tcW w:w="1418" w:type="dxa"/>
            <w:vAlign w:val="center"/>
          </w:tcPr>
          <w:p w:rsidR="00C37BE1" w:rsidRPr="00C37BE1" w:rsidRDefault="00C37BE1" w:rsidP="00B630A2">
            <w:pPr>
              <w:widowControl w:val="0"/>
              <w:suppressAutoHyphens w:val="0"/>
              <w:spacing w:line="228" w:lineRule="auto"/>
              <w:ind w:left="-57" w:right="-57"/>
              <w:rPr>
                <w:sz w:val="20"/>
                <w:szCs w:val="20"/>
              </w:rPr>
            </w:pPr>
            <w:r w:rsidRPr="00C37BE1">
              <w:rPr>
                <w:sz w:val="20"/>
                <w:szCs w:val="20"/>
              </w:rPr>
              <w:t xml:space="preserve">нефтепровод, </w:t>
            </w:r>
            <w:proofErr w:type="spellStart"/>
            <w:r w:rsidRPr="00C37BE1">
              <w:rPr>
                <w:sz w:val="20"/>
                <w:szCs w:val="20"/>
              </w:rPr>
              <w:t>нед</w:t>
            </w:r>
            <w:proofErr w:type="spellEnd"/>
            <w:r w:rsidRPr="00C37BE1">
              <w:rPr>
                <w:sz w:val="20"/>
                <w:szCs w:val="20"/>
              </w:rPr>
              <w:t xml:space="preserve">., частично </w:t>
            </w:r>
            <w:proofErr w:type="spellStart"/>
            <w:r w:rsidRPr="00C37BE1">
              <w:rPr>
                <w:sz w:val="20"/>
                <w:szCs w:val="20"/>
              </w:rPr>
              <w:t>демонт</w:t>
            </w:r>
            <w:proofErr w:type="spellEnd"/>
            <w:r w:rsidRPr="00C37BE1">
              <w:rPr>
                <w:sz w:val="20"/>
                <w:szCs w:val="20"/>
              </w:rPr>
              <w:t>.</w:t>
            </w:r>
          </w:p>
        </w:tc>
        <w:tc>
          <w:tcPr>
            <w:tcW w:w="567" w:type="dxa"/>
            <w:vAlign w:val="center"/>
          </w:tcPr>
          <w:p w:rsidR="00C37BE1" w:rsidRPr="00C37BE1" w:rsidRDefault="00C37BE1" w:rsidP="00B630A2">
            <w:pPr>
              <w:widowControl w:val="0"/>
              <w:suppressAutoHyphens w:val="0"/>
              <w:spacing w:line="228" w:lineRule="auto"/>
              <w:ind w:left="-57" w:right="-57"/>
              <w:jc w:val="center"/>
              <w:rPr>
                <w:sz w:val="20"/>
                <w:szCs w:val="20"/>
              </w:rPr>
            </w:pPr>
            <w:r w:rsidRPr="00C37BE1">
              <w:rPr>
                <w:sz w:val="20"/>
                <w:szCs w:val="20"/>
              </w:rPr>
              <w:t>89</w:t>
            </w:r>
          </w:p>
        </w:tc>
        <w:tc>
          <w:tcPr>
            <w:tcW w:w="567" w:type="dxa"/>
            <w:vAlign w:val="center"/>
          </w:tcPr>
          <w:p w:rsidR="00C37BE1" w:rsidRPr="00C37BE1" w:rsidRDefault="00C37BE1" w:rsidP="00B630A2">
            <w:pPr>
              <w:widowControl w:val="0"/>
              <w:suppressAutoHyphens w:val="0"/>
              <w:spacing w:line="228" w:lineRule="auto"/>
              <w:ind w:left="-57" w:right="-57"/>
              <w:jc w:val="center"/>
              <w:rPr>
                <w:sz w:val="20"/>
                <w:szCs w:val="20"/>
              </w:rPr>
            </w:pPr>
            <w:r w:rsidRPr="00C37BE1">
              <w:rPr>
                <w:sz w:val="20"/>
                <w:szCs w:val="20"/>
              </w:rPr>
              <w:t>1.3</w:t>
            </w:r>
          </w:p>
        </w:tc>
        <w:tc>
          <w:tcPr>
            <w:tcW w:w="567" w:type="dxa"/>
            <w:vAlign w:val="center"/>
          </w:tcPr>
          <w:p w:rsidR="00C37BE1" w:rsidRPr="00C37BE1" w:rsidRDefault="00C37BE1" w:rsidP="00B630A2">
            <w:pPr>
              <w:widowControl w:val="0"/>
              <w:suppressAutoHyphens w:val="0"/>
              <w:spacing w:line="228" w:lineRule="auto"/>
              <w:ind w:left="-57" w:right="-57"/>
              <w:jc w:val="center"/>
              <w:rPr>
                <w:sz w:val="20"/>
                <w:szCs w:val="20"/>
              </w:rPr>
            </w:pPr>
            <w:r w:rsidRPr="00C37BE1">
              <w:rPr>
                <w:sz w:val="20"/>
                <w:szCs w:val="20"/>
              </w:rPr>
              <w:t>89°</w:t>
            </w:r>
          </w:p>
        </w:tc>
        <w:tc>
          <w:tcPr>
            <w:tcW w:w="2126" w:type="dxa"/>
            <w:vAlign w:val="center"/>
          </w:tcPr>
          <w:p w:rsidR="00C37BE1" w:rsidRPr="00C37BE1" w:rsidRDefault="00C37BE1" w:rsidP="00B630A2">
            <w:pPr>
              <w:widowControl w:val="0"/>
              <w:suppressAutoHyphens w:val="0"/>
              <w:spacing w:line="228" w:lineRule="auto"/>
              <w:ind w:left="-57" w:right="-57"/>
              <w:rPr>
                <w:sz w:val="20"/>
                <w:szCs w:val="20"/>
              </w:rPr>
            </w:pPr>
            <w:r w:rsidRPr="00C37BE1">
              <w:rPr>
                <w:sz w:val="20"/>
                <w:szCs w:val="20"/>
              </w:rPr>
              <w:t>АО «Самаранефтегаз», ЦЭРТ №</w:t>
            </w:r>
            <w:r w:rsidR="00AC19A6">
              <w:rPr>
                <w:sz w:val="20"/>
                <w:szCs w:val="20"/>
              </w:rPr>
              <w:t xml:space="preserve"> </w:t>
            </w:r>
            <w:r w:rsidRPr="00C37BE1">
              <w:rPr>
                <w:sz w:val="20"/>
                <w:szCs w:val="20"/>
              </w:rPr>
              <w:t>1</w:t>
            </w:r>
          </w:p>
        </w:tc>
        <w:tc>
          <w:tcPr>
            <w:tcW w:w="2552" w:type="dxa"/>
            <w:vAlign w:val="center"/>
          </w:tcPr>
          <w:p w:rsidR="00C37BE1" w:rsidRPr="00C37BE1" w:rsidRDefault="00C37BE1" w:rsidP="00B630A2">
            <w:pPr>
              <w:pStyle w:val="aff4"/>
              <w:widowControl w:val="0"/>
              <w:spacing w:before="0" w:line="228" w:lineRule="auto"/>
              <w:ind w:left="-57" w:right="-57"/>
              <w:rPr>
                <w:rFonts w:ascii="Times New Roman" w:hAnsi="Times New Roman"/>
              </w:rPr>
            </w:pPr>
            <w:r w:rsidRPr="00C37BE1">
              <w:rPr>
                <w:rFonts w:ascii="Times New Roman" w:hAnsi="Times New Roman"/>
              </w:rPr>
              <w:t xml:space="preserve">п. Суходол, </w:t>
            </w:r>
            <w:r w:rsidR="005D33CE">
              <w:rPr>
                <w:rFonts w:ascii="Times New Roman" w:hAnsi="Times New Roman"/>
              </w:rPr>
              <w:br/>
            </w:r>
            <w:r w:rsidRPr="00C37BE1">
              <w:rPr>
                <w:rFonts w:ascii="Times New Roman" w:hAnsi="Times New Roman"/>
              </w:rPr>
              <w:t xml:space="preserve">ул. </w:t>
            </w:r>
            <w:proofErr w:type="gramStart"/>
            <w:r w:rsidRPr="00C37BE1">
              <w:rPr>
                <w:rFonts w:ascii="Times New Roman" w:hAnsi="Times New Roman"/>
              </w:rPr>
              <w:t>Привокзальная</w:t>
            </w:r>
            <w:proofErr w:type="gramEnd"/>
            <w:r w:rsidRPr="00C37BE1">
              <w:rPr>
                <w:rFonts w:ascii="Times New Roman" w:hAnsi="Times New Roman"/>
              </w:rPr>
              <w:t>, д.28а</w:t>
            </w:r>
          </w:p>
          <w:p w:rsidR="00C37BE1" w:rsidRPr="00C37BE1" w:rsidRDefault="00C37BE1" w:rsidP="00B630A2">
            <w:pPr>
              <w:pStyle w:val="aff4"/>
              <w:widowControl w:val="0"/>
              <w:spacing w:before="0" w:line="228" w:lineRule="auto"/>
              <w:ind w:left="-57" w:right="-57"/>
              <w:rPr>
                <w:rFonts w:ascii="Times New Roman" w:hAnsi="Times New Roman"/>
              </w:rPr>
            </w:pPr>
            <w:r w:rsidRPr="00C37BE1">
              <w:rPr>
                <w:rFonts w:ascii="Times New Roman" w:hAnsi="Times New Roman"/>
              </w:rPr>
              <w:t>вед</w:t>
            </w:r>
            <w:proofErr w:type="gramStart"/>
            <w:r w:rsidRPr="00C37BE1">
              <w:rPr>
                <w:rFonts w:ascii="Times New Roman" w:hAnsi="Times New Roman"/>
              </w:rPr>
              <w:t>.</w:t>
            </w:r>
            <w:proofErr w:type="gramEnd"/>
            <w:r w:rsidRPr="00C37BE1">
              <w:rPr>
                <w:rFonts w:ascii="Times New Roman" w:hAnsi="Times New Roman"/>
              </w:rPr>
              <w:t xml:space="preserve"> </w:t>
            </w:r>
            <w:proofErr w:type="gramStart"/>
            <w:r w:rsidRPr="00C37BE1">
              <w:rPr>
                <w:rFonts w:ascii="Times New Roman" w:hAnsi="Times New Roman"/>
              </w:rPr>
              <w:t>и</w:t>
            </w:r>
            <w:proofErr w:type="gramEnd"/>
            <w:r w:rsidRPr="00C37BE1">
              <w:rPr>
                <w:rFonts w:ascii="Times New Roman" w:hAnsi="Times New Roman"/>
              </w:rPr>
              <w:t>нженер-технолог Львов Д.Ю.,</w:t>
            </w:r>
          </w:p>
          <w:p w:rsidR="00C37BE1" w:rsidRPr="00C37BE1" w:rsidRDefault="00C37BE1" w:rsidP="00B630A2">
            <w:pPr>
              <w:pStyle w:val="aff4"/>
              <w:widowControl w:val="0"/>
              <w:spacing w:before="0" w:line="228" w:lineRule="auto"/>
              <w:ind w:left="-57" w:right="-57"/>
              <w:rPr>
                <w:rFonts w:ascii="Times New Roman" w:hAnsi="Times New Roman"/>
              </w:rPr>
            </w:pPr>
            <w:r w:rsidRPr="00C37BE1">
              <w:rPr>
                <w:rFonts w:ascii="Times New Roman" w:hAnsi="Times New Roman"/>
              </w:rPr>
              <w:t>тел.89277091836</w:t>
            </w:r>
          </w:p>
        </w:tc>
        <w:tc>
          <w:tcPr>
            <w:tcW w:w="567" w:type="dxa"/>
            <w:vAlign w:val="center"/>
          </w:tcPr>
          <w:p w:rsidR="00C37BE1" w:rsidRPr="00C37BE1" w:rsidRDefault="00C37BE1" w:rsidP="00B630A2">
            <w:pPr>
              <w:pStyle w:val="aff4"/>
              <w:widowControl w:val="0"/>
              <w:spacing w:before="0" w:line="228" w:lineRule="auto"/>
              <w:ind w:left="-57" w:right="-57"/>
              <w:rPr>
                <w:rFonts w:ascii="Times New Roman" w:hAnsi="Times New Roman"/>
                <w:snapToGrid/>
              </w:rPr>
            </w:pPr>
          </w:p>
        </w:tc>
      </w:tr>
      <w:tr w:rsidR="00C37BE1" w:rsidRPr="0004601A" w:rsidTr="00EE033D">
        <w:trPr>
          <w:trHeight w:val="20"/>
        </w:trPr>
        <w:tc>
          <w:tcPr>
            <w:tcW w:w="392" w:type="dxa"/>
            <w:vAlign w:val="center"/>
          </w:tcPr>
          <w:p w:rsidR="00C37BE1" w:rsidRPr="00C37BE1" w:rsidRDefault="00B630A2" w:rsidP="00B630A2">
            <w:pPr>
              <w:pStyle w:val="affd"/>
              <w:widowControl w:val="0"/>
              <w:snapToGrid w:val="0"/>
              <w:spacing w:before="0" w:line="228" w:lineRule="auto"/>
              <w:jc w:val="center"/>
              <w:rPr>
                <w:rFonts w:ascii="Times New Roman" w:hAnsi="Times New Roman"/>
              </w:rPr>
            </w:pPr>
            <w:r>
              <w:rPr>
                <w:rFonts w:ascii="Times New Roman" w:hAnsi="Times New Roman"/>
              </w:rPr>
              <w:t>8</w:t>
            </w:r>
          </w:p>
        </w:tc>
        <w:tc>
          <w:tcPr>
            <w:tcW w:w="742" w:type="dxa"/>
            <w:vAlign w:val="center"/>
          </w:tcPr>
          <w:p w:rsidR="00C37BE1" w:rsidRPr="00C37BE1" w:rsidRDefault="00C37BE1" w:rsidP="00B630A2">
            <w:pPr>
              <w:widowControl w:val="0"/>
              <w:suppressAutoHyphens w:val="0"/>
              <w:spacing w:line="228" w:lineRule="auto"/>
              <w:ind w:left="-57" w:right="-57"/>
              <w:jc w:val="center"/>
              <w:rPr>
                <w:sz w:val="20"/>
                <w:szCs w:val="20"/>
              </w:rPr>
            </w:pPr>
            <w:r w:rsidRPr="00C37BE1">
              <w:rPr>
                <w:sz w:val="20"/>
                <w:szCs w:val="20"/>
              </w:rPr>
              <w:t>0+21.2</w:t>
            </w:r>
          </w:p>
        </w:tc>
        <w:tc>
          <w:tcPr>
            <w:tcW w:w="1418" w:type="dxa"/>
            <w:vAlign w:val="center"/>
          </w:tcPr>
          <w:p w:rsidR="00AC19A6" w:rsidRDefault="00AC19A6" w:rsidP="00B630A2">
            <w:pPr>
              <w:widowControl w:val="0"/>
              <w:suppressAutoHyphens w:val="0"/>
              <w:spacing w:line="228" w:lineRule="auto"/>
              <w:ind w:left="-57" w:right="-57"/>
              <w:rPr>
                <w:sz w:val="20"/>
                <w:szCs w:val="20"/>
              </w:rPr>
            </w:pPr>
            <w:r>
              <w:rPr>
                <w:sz w:val="20"/>
                <w:szCs w:val="20"/>
              </w:rPr>
              <w:t>нефтепровод АГЗУ-19,</w:t>
            </w:r>
          </w:p>
          <w:p w:rsidR="00C37BE1" w:rsidRPr="00C37BE1" w:rsidRDefault="00C37BE1" w:rsidP="00B630A2">
            <w:pPr>
              <w:widowControl w:val="0"/>
              <w:suppressAutoHyphens w:val="0"/>
              <w:spacing w:line="228" w:lineRule="auto"/>
              <w:ind w:left="-57" w:right="-57"/>
              <w:rPr>
                <w:sz w:val="20"/>
                <w:szCs w:val="20"/>
              </w:rPr>
            </w:pPr>
            <w:proofErr w:type="spellStart"/>
            <w:r w:rsidRPr="00C37BE1">
              <w:rPr>
                <w:sz w:val="20"/>
                <w:szCs w:val="20"/>
              </w:rPr>
              <w:t>скв</w:t>
            </w:r>
            <w:proofErr w:type="spellEnd"/>
            <w:r w:rsidRPr="00C37BE1">
              <w:rPr>
                <w:sz w:val="20"/>
                <w:szCs w:val="20"/>
              </w:rPr>
              <w:t xml:space="preserve"> 1150</w:t>
            </w:r>
          </w:p>
        </w:tc>
        <w:tc>
          <w:tcPr>
            <w:tcW w:w="567" w:type="dxa"/>
            <w:vAlign w:val="center"/>
          </w:tcPr>
          <w:p w:rsidR="00C37BE1" w:rsidRPr="00C37BE1" w:rsidRDefault="00C37BE1" w:rsidP="00B630A2">
            <w:pPr>
              <w:widowControl w:val="0"/>
              <w:suppressAutoHyphens w:val="0"/>
              <w:spacing w:line="228" w:lineRule="auto"/>
              <w:ind w:left="-57" w:right="-57"/>
              <w:jc w:val="center"/>
              <w:rPr>
                <w:sz w:val="20"/>
                <w:szCs w:val="20"/>
              </w:rPr>
            </w:pPr>
            <w:r w:rsidRPr="00C37BE1">
              <w:rPr>
                <w:sz w:val="20"/>
                <w:szCs w:val="20"/>
              </w:rPr>
              <w:t>89</w:t>
            </w:r>
          </w:p>
        </w:tc>
        <w:tc>
          <w:tcPr>
            <w:tcW w:w="567" w:type="dxa"/>
            <w:vAlign w:val="center"/>
          </w:tcPr>
          <w:p w:rsidR="00C37BE1" w:rsidRPr="00C37BE1" w:rsidRDefault="00C37BE1" w:rsidP="00B630A2">
            <w:pPr>
              <w:widowControl w:val="0"/>
              <w:suppressAutoHyphens w:val="0"/>
              <w:spacing w:line="228" w:lineRule="auto"/>
              <w:ind w:left="-57" w:right="-57"/>
              <w:jc w:val="center"/>
              <w:rPr>
                <w:sz w:val="20"/>
                <w:szCs w:val="20"/>
              </w:rPr>
            </w:pPr>
            <w:r w:rsidRPr="00C37BE1">
              <w:rPr>
                <w:sz w:val="20"/>
                <w:szCs w:val="20"/>
              </w:rPr>
              <w:t>0.6</w:t>
            </w:r>
          </w:p>
        </w:tc>
        <w:tc>
          <w:tcPr>
            <w:tcW w:w="567" w:type="dxa"/>
            <w:vAlign w:val="center"/>
          </w:tcPr>
          <w:p w:rsidR="00C37BE1" w:rsidRPr="00C37BE1" w:rsidRDefault="00C37BE1" w:rsidP="00B630A2">
            <w:pPr>
              <w:widowControl w:val="0"/>
              <w:suppressAutoHyphens w:val="0"/>
              <w:spacing w:line="228" w:lineRule="auto"/>
              <w:ind w:left="-57" w:right="-57"/>
              <w:jc w:val="center"/>
              <w:rPr>
                <w:sz w:val="20"/>
                <w:szCs w:val="20"/>
              </w:rPr>
            </w:pPr>
            <w:r w:rsidRPr="00C37BE1">
              <w:rPr>
                <w:sz w:val="20"/>
                <w:szCs w:val="20"/>
              </w:rPr>
              <w:t>27°</w:t>
            </w:r>
          </w:p>
        </w:tc>
        <w:tc>
          <w:tcPr>
            <w:tcW w:w="2126" w:type="dxa"/>
            <w:vAlign w:val="center"/>
          </w:tcPr>
          <w:p w:rsidR="00C37BE1" w:rsidRPr="00C37BE1" w:rsidRDefault="00C37BE1" w:rsidP="00B630A2">
            <w:pPr>
              <w:widowControl w:val="0"/>
              <w:suppressAutoHyphens w:val="0"/>
              <w:spacing w:line="228" w:lineRule="auto"/>
              <w:ind w:left="-57" w:right="-57"/>
              <w:rPr>
                <w:sz w:val="20"/>
                <w:szCs w:val="20"/>
              </w:rPr>
            </w:pPr>
            <w:r w:rsidRPr="00C37BE1">
              <w:rPr>
                <w:sz w:val="20"/>
                <w:szCs w:val="20"/>
              </w:rPr>
              <w:t>АО «Самаранефтегаз», ЦЭРТ №</w:t>
            </w:r>
            <w:r w:rsidR="00AC19A6">
              <w:rPr>
                <w:sz w:val="20"/>
                <w:szCs w:val="20"/>
              </w:rPr>
              <w:t xml:space="preserve"> </w:t>
            </w:r>
            <w:r w:rsidRPr="00C37BE1">
              <w:rPr>
                <w:sz w:val="20"/>
                <w:szCs w:val="20"/>
              </w:rPr>
              <w:t>1</w:t>
            </w:r>
          </w:p>
        </w:tc>
        <w:tc>
          <w:tcPr>
            <w:tcW w:w="2552" w:type="dxa"/>
            <w:vAlign w:val="center"/>
          </w:tcPr>
          <w:p w:rsidR="00C37BE1" w:rsidRPr="00C37BE1" w:rsidRDefault="00C37BE1" w:rsidP="00B630A2">
            <w:pPr>
              <w:pStyle w:val="aff4"/>
              <w:widowControl w:val="0"/>
              <w:spacing w:before="0" w:line="228" w:lineRule="auto"/>
              <w:ind w:left="-57" w:right="-57"/>
              <w:rPr>
                <w:rFonts w:ascii="Times New Roman" w:hAnsi="Times New Roman"/>
              </w:rPr>
            </w:pPr>
            <w:r w:rsidRPr="00C37BE1">
              <w:rPr>
                <w:rFonts w:ascii="Times New Roman" w:hAnsi="Times New Roman"/>
              </w:rPr>
              <w:t xml:space="preserve">п. Суходол, </w:t>
            </w:r>
            <w:r w:rsidR="005D33CE">
              <w:rPr>
                <w:rFonts w:ascii="Times New Roman" w:hAnsi="Times New Roman"/>
              </w:rPr>
              <w:br/>
            </w:r>
            <w:r w:rsidRPr="00C37BE1">
              <w:rPr>
                <w:rFonts w:ascii="Times New Roman" w:hAnsi="Times New Roman"/>
              </w:rPr>
              <w:t xml:space="preserve">ул. </w:t>
            </w:r>
            <w:proofErr w:type="gramStart"/>
            <w:r w:rsidRPr="00C37BE1">
              <w:rPr>
                <w:rFonts w:ascii="Times New Roman" w:hAnsi="Times New Roman"/>
              </w:rPr>
              <w:t>Привокзальная</w:t>
            </w:r>
            <w:proofErr w:type="gramEnd"/>
            <w:r w:rsidRPr="00C37BE1">
              <w:rPr>
                <w:rFonts w:ascii="Times New Roman" w:hAnsi="Times New Roman"/>
              </w:rPr>
              <w:t>, д.28а</w:t>
            </w:r>
          </w:p>
          <w:p w:rsidR="00C37BE1" w:rsidRPr="00C37BE1" w:rsidRDefault="00C37BE1" w:rsidP="00B630A2">
            <w:pPr>
              <w:pStyle w:val="aff4"/>
              <w:widowControl w:val="0"/>
              <w:spacing w:before="0" w:line="228" w:lineRule="auto"/>
              <w:ind w:left="-57" w:right="-57"/>
              <w:rPr>
                <w:rFonts w:ascii="Times New Roman" w:hAnsi="Times New Roman"/>
              </w:rPr>
            </w:pPr>
            <w:r w:rsidRPr="00C37BE1">
              <w:rPr>
                <w:rFonts w:ascii="Times New Roman" w:hAnsi="Times New Roman"/>
              </w:rPr>
              <w:t>вед</w:t>
            </w:r>
            <w:proofErr w:type="gramStart"/>
            <w:r w:rsidRPr="00C37BE1">
              <w:rPr>
                <w:rFonts w:ascii="Times New Roman" w:hAnsi="Times New Roman"/>
              </w:rPr>
              <w:t>.</w:t>
            </w:r>
            <w:proofErr w:type="gramEnd"/>
            <w:r w:rsidRPr="00C37BE1">
              <w:rPr>
                <w:rFonts w:ascii="Times New Roman" w:hAnsi="Times New Roman"/>
              </w:rPr>
              <w:t xml:space="preserve"> </w:t>
            </w:r>
            <w:proofErr w:type="gramStart"/>
            <w:r w:rsidRPr="00C37BE1">
              <w:rPr>
                <w:rFonts w:ascii="Times New Roman" w:hAnsi="Times New Roman"/>
              </w:rPr>
              <w:t>и</w:t>
            </w:r>
            <w:proofErr w:type="gramEnd"/>
            <w:r w:rsidRPr="00C37BE1">
              <w:rPr>
                <w:rFonts w:ascii="Times New Roman" w:hAnsi="Times New Roman"/>
              </w:rPr>
              <w:t>нженер-технолог Львов Д.Ю.,</w:t>
            </w:r>
          </w:p>
          <w:p w:rsidR="00C37BE1" w:rsidRPr="00C37BE1" w:rsidRDefault="00C37BE1" w:rsidP="00B630A2">
            <w:pPr>
              <w:pStyle w:val="aff4"/>
              <w:widowControl w:val="0"/>
              <w:spacing w:before="0" w:line="228" w:lineRule="auto"/>
              <w:ind w:left="-57" w:right="-57"/>
              <w:rPr>
                <w:rFonts w:ascii="Times New Roman" w:hAnsi="Times New Roman"/>
              </w:rPr>
            </w:pPr>
            <w:r w:rsidRPr="00C37BE1">
              <w:rPr>
                <w:rFonts w:ascii="Times New Roman" w:hAnsi="Times New Roman"/>
              </w:rPr>
              <w:t>тел.89277091836</w:t>
            </w:r>
          </w:p>
        </w:tc>
        <w:tc>
          <w:tcPr>
            <w:tcW w:w="567" w:type="dxa"/>
            <w:vAlign w:val="center"/>
          </w:tcPr>
          <w:p w:rsidR="00C37BE1" w:rsidRPr="00C37BE1" w:rsidRDefault="00C37BE1" w:rsidP="00B630A2">
            <w:pPr>
              <w:pStyle w:val="aff4"/>
              <w:widowControl w:val="0"/>
              <w:spacing w:before="0" w:line="228" w:lineRule="auto"/>
              <w:ind w:left="-57" w:right="-57"/>
              <w:rPr>
                <w:rFonts w:ascii="Times New Roman" w:hAnsi="Times New Roman"/>
                <w:snapToGrid/>
              </w:rPr>
            </w:pPr>
          </w:p>
        </w:tc>
      </w:tr>
      <w:tr w:rsidR="00C37BE1" w:rsidRPr="0004601A" w:rsidTr="00EE033D">
        <w:trPr>
          <w:trHeight w:val="20"/>
        </w:trPr>
        <w:tc>
          <w:tcPr>
            <w:tcW w:w="392" w:type="dxa"/>
            <w:vAlign w:val="center"/>
          </w:tcPr>
          <w:p w:rsidR="00C37BE1" w:rsidRPr="00C37BE1" w:rsidRDefault="00B630A2" w:rsidP="00B630A2">
            <w:pPr>
              <w:pStyle w:val="affd"/>
              <w:widowControl w:val="0"/>
              <w:snapToGrid w:val="0"/>
              <w:spacing w:before="0" w:line="228" w:lineRule="auto"/>
              <w:jc w:val="center"/>
              <w:rPr>
                <w:rFonts w:ascii="Times New Roman" w:hAnsi="Times New Roman"/>
              </w:rPr>
            </w:pPr>
            <w:r>
              <w:rPr>
                <w:rFonts w:ascii="Times New Roman" w:hAnsi="Times New Roman"/>
              </w:rPr>
              <w:t>9</w:t>
            </w:r>
          </w:p>
        </w:tc>
        <w:tc>
          <w:tcPr>
            <w:tcW w:w="742" w:type="dxa"/>
            <w:vAlign w:val="center"/>
          </w:tcPr>
          <w:p w:rsidR="00C37BE1" w:rsidRPr="00C37BE1" w:rsidRDefault="00C37BE1" w:rsidP="00B630A2">
            <w:pPr>
              <w:widowControl w:val="0"/>
              <w:suppressAutoHyphens w:val="0"/>
              <w:spacing w:line="228" w:lineRule="auto"/>
              <w:ind w:left="-57" w:right="-57"/>
              <w:jc w:val="center"/>
              <w:rPr>
                <w:sz w:val="20"/>
                <w:szCs w:val="20"/>
              </w:rPr>
            </w:pPr>
            <w:r w:rsidRPr="00C37BE1">
              <w:rPr>
                <w:sz w:val="20"/>
                <w:szCs w:val="20"/>
              </w:rPr>
              <w:t>47.9</w:t>
            </w:r>
          </w:p>
        </w:tc>
        <w:tc>
          <w:tcPr>
            <w:tcW w:w="1418" w:type="dxa"/>
            <w:vAlign w:val="center"/>
          </w:tcPr>
          <w:p w:rsidR="00AC19A6" w:rsidRDefault="00AC19A6" w:rsidP="00B630A2">
            <w:pPr>
              <w:widowControl w:val="0"/>
              <w:suppressAutoHyphens w:val="0"/>
              <w:spacing w:line="228" w:lineRule="auto"/>
              <w:ind w:left="-57" w:right="-57"/>
              <w:rPr>
                <w:sz w:val="20"/>
                <w:szCs w:val="20"/>
              </w:rPr>
            </w:pPr>
            <w:r>
              <w:rPr>
                <w:sz w:val="20"/>
                <w:szCs w:val="20"/>
              </w:rPr>
              <w:t>нефтепровод АГЗУ-19,</w:t>
            </w:r>
          </w:p>
          <w:p w:rsidR="00C37BE1" w:rsidRPr="00C37BE1" w:rsidRDefault="00C37BE1" w:rsidP="00B630A2">
            <w:pPr>
              <w:widowControl w:val="0"/>
              <w:suppressAutoHyphens w:val="0"/>
              <w:spacing w:line="228" w:lineRule="auto"/>
              <w:ind w:left="-57" w:right="-57"/>
              <w:rPr>
                <w:sz w:val="20"/>
                <w:szCs w:val="20"/>
              </w:rPr>
            </w:pPr>
            <w:proofErr w:type="spellStart"/>
            <w:r w:rsidRPr="00C37BE1">
              <w:rPr>
                <w:sz w:val="20"/>
                <w:szCs w:val="20"/>
              </w:rPr>
              <w:t>скв</w:t>
            </w:r>
            <w:proofErr w:type="spellEnd"/>
            <w:r w:rsidRPr="00C37BE1">
              <w:rPr>
                <w:sz w:val="20"/>
                <w:szCs w:val="20"/>
              </w:rPr>
              <w:t xml:space="preserve"> 1150</w:t>
            </w:r>
          </w:p>
        </w:tc>
        <w:tc>
          <w:tcPr>
            <w:tcW w:w="567" w:type="dxa"/>
            <w:vAlign w:val="center"/>
          </w:tcPr>
          <w:p w:rsidR="00C37BE1" w:rsidRPr="00C37BE1" w:rsidRDefault="00C37BE1" w:rsidP="00B630A2">
            <w:pPr>
              <w:widowControl w:val="0"/>
              <w:suppressAutoHyphens w:val="0"/>
              <w:spacing w:line="228" w:lineRule="auto"/>
              <w:ind w:left="-57" w:right="-57"/>
              <w:jc w:val="center"/>
              <w:rPr>
                <w:sz w:val="20"/>
                <w:szCs w:val="20"/>
              </w:rPr>
            </w:pPr>
            <w:r w:rsidRPr="00C37BE1">
              <w:rPr>
                <w:sz w:val="20"/>
                <w:szCs w:val="20"/>
              </w:rPr>
              <w:t>89</w:t>
            </w:r>
          </w:p>
        </w:tc>
        <w:tc>
          <w:tcPr>
            <w:tcW w:w="567" w:type="dxa"/>
            <w:vAlign w:val="center"/>
          </w:tcPr>
          <w:p w:rsidR="00C37BE1" w:rsidRPr="00C37BE1" w:rsidRDefault="00C37BE1" w:rsidP="00B630A2">
            <w:pPr>
              <w:widowControl w:val="0"/>
              <w:suppressAutoHyphens w:val="0"/>
              <w:spacing w:line="228" w:lineRule="auto"/>
              <w:ind w:left="-57" w:right="-57"/>
              <w:jc w:val="center"/>
              <w:rPr>
                <w:sz w:val="20"/>
                <w:szCs w:val="20"/>
              </w:rPr>
            </w:pPr>
            <w:r w:rsidRPr="00C37BE1">
              <w:rPr>
                <w:sz w:val="20"/>
                <w:szCs w:val="20"/>
              </w:rPr>
              <w:t>0.6</w:t>
            </w:r>
          </w:p>
        </w:tc>
        <w:tc>
          <w:tcPr>
            <w:tcW w:w="567" w:type="dxa"/>
            <w:vAlign w:val="center"/>
          </w:tcPr>
          <w:p w:rsidR="00C37BE1" w:rsidRPr="00C37BE1" w:rsidRDefault="00C37BE1" w:rsidP="00B630A2">
            <w:pPr>
              <w:widowControl w:val="0"/>
              <w:suppressAutoHyphens w:val="0"/>
              <w:spacing w:line="228" w:lineRule="auto"/>
              <w:ind w:left="-57" w:right="-57"/>
              <w:jc w:val="center"/>
              <w:rPr>
                <w:sz w:val="20"/>
                <w:szCs w:val="20"/>
              </w:rPr>
            </w:pPr>
            <w:r w:rsidRPr="00C37BE1">
              <w:rPr>
                <w:sz w:val="20"/>
                <w:szCs w:val="20"/>
              </w:rPr>
              <w:t>60°</w:t>
            </w:r>
          </w:p>
        </w:tc>
        <w:tc>
          <w:tcPr>
            <w:tcW w:w="2126" w:type="dxa"/>
            <w:vAlign w:val="center"/>
          </w:tcPr>
          <w:p w:rsidR="00C37BE1" w:rsidRPr="00C37BE1" w:rsidRDefault="00C37BE1" w:rsidP="00B630A2">
            <w:pPr>
              <w:widowControl w:val="0"/>
              <w:suppressAutoHyphens w:val="0"/>
              <w:spacing w:line="228" w:lineRule="auto"/>
              <w:ind w:left="-57" w:right="-57"/>
              <w:rPr>
                <w:sz w:val="20"/>
                <w:szCs w:val="20"/>
              </w:rPr>
            </w:pPr>
            <w:r w:rsidRPr="00C37BE1">
              <w:rPr>
                <w:sz w:val="20"/>
                <w:szCs w:val="20"/>
              </w:rPr>
              <w:t>АО «Самаранефтегаз», ЦЭРТ №</w:t>
            </w:r>
            <w:r w:rsidR="00AC19A6">
              <w:rPr>
                <w:sz w:val="20"/>
                <w:szCs w:val="20"/>
              </w:rPr>
              <w:t xml:space="preserve"> </w:t>
            </w:r>
            <w:r w:rsidRPr="00C37BE1">
              <w:rPr>
                <w:sz w:val="20"/>
                <w:szCs w:val="20"/>
              </w:rPr>
              <w:t>1</w:t>
            </w:r>
          </w:p>
        </w:tc>
        <w:tc>
          <w:tcPr>
            <w:tcW w:w="2552" w:type="dxa"/>
            <w:vAlign w:val="center"/>
          </w:tcPr>
          <w:p w:rsidR="00C37BE1" w:rsidRPr="00C37BE1" w:rsidRDefault="00C37BE1" w:rsidP="00B630A2">
            <w:pPr>
              <w:pStyle w:val="aff4"/>
              <w:widowControl w:val="0"/>
              <w:spacing w:before="0" w:line="228" w:lineRule="auto"/>
              <w:ind w:left="-57" w:right="-57"/>
              <w:rPr>
                <w:rFonts w:ascii="Times New Roman" w:hAnsi="Times New Roman"/>
              </w:rPr>
            </w:pPr>
            <w:r w:rsidRPr="00C37BE1">
              <w:rPr>
                <w:rFonts w:ascii="Times New Roman" w:hAnsi="Times New Roman"/>
              </w:rPr>
              <w:t xml:space="preserve">п. Суходол, </w:t>
            </w:r>
            <w:r w:rsidR="005D33CE">
              <w:rPr>
                <w:rFonts w:ascii="Times New Roman" w:hAnsi="Times New Roman"/>
              </w:rPr>
              <w:br/>
            </w:r>
            <w:r w:rsidRPr="00C37BE1">
              <w:rPr>
                <w:rFonts w:ascii="Times New Roman" w:hAnsi="Times New Roman"/>
              </w:rPr>
              <w:t xml:space="preserve">ул. </w:t>
            </w:r>
            <w:proofErr w:type="gramStart"/>
            <w:r w:rsidRPr="00C37BE1">
              <w:rPr>
                <w:rFonts w:ascii="Times New Roman" w:hAnsi="Times New Roman"/>
              </w:rPr>
              <w:t>Привокзальная</w:t>
            </w:r>
            <w:proofErr w:type="gramEnd"/>
            <w:r w:rsidRPr="00C37BE1">
              <w:rPr>
                <w:rFonts w:ascii="Times New Roman" w:hAnsi="Times New Roman"/>
              </w:rPr>
              <w:t>, д.28а</w:t>
            </w:r>
          </w:p>
          <w:p w:rsidR="00C37BE1" w:rsidRPr="00C37BE1" w:rsidRDefault="00C37BE1" w:rsidP="00B630A2">
            <w:pPr>
              <w:pStyle w:val="aff4"/>
              <w:widowControl w:val="0"/>
              <w:spacing w:before="0" w:line="228" w:lineRule="auto"/>
              <w:ind w:left="-57" w:right="-57"/>
              <w:rPr>
                <w:rFonts w:ascii="Times New Roman" w:hAnsi="Times New Roman"/>
              </w:rPr>
            </w:pPr>
            <w:r w:rsidRPr="00C37BE1">
              <w:rPr>
                <w:rFonts w:ascii="Times New Roman" w:hAnsi="Times New Roman"/>
              </w:rPr>
              <w:t>вед</w:t>
            </w:r>
            <w:proofErr w:type="gramStart"/>
            <w:r w:rsidRPr="00C37BE1">
              <w:rPr>
                <w:rFonts w:ascii="Times New Roman" w:hAnsi="Times New Roman"/>
              </w:rPr>
              <w:t>.</w:t>
            </w:r>
            <w:proofErr w:type="gramEnd"/>
            <w:r w:rsidRPr="00C37BE1">
              <w:rPr>
                <w:rFonts w:ascii="Times New Roman" w:hAnsi="Times New Roman"/>
              </w:rPr>
              <w:t xml:space="preserve"> </w:t>
            </w:r>
            <w:proofErr w:type="gramStart"/>
            <w:r w:rsidRPr="00C37BE1">
              <w:rPr>
                <w:rFonts w:ascii="Times New Roman" w:hAnsi="Times New Roman"/>
              </w:rPr>
              <w:t>и</w:t>
            </w:r>
            <w:proofErr w:type="gramEnd"/>
            <w:r w:rsidRPr="00C37BE1">
              <w:rPr>
                <w:rFonts w:ascii="Times New Roman" w:hAnsi="Times New Roman"/>
              </w:rPr>
              <w:t>нженер-технолог Львов Д.Ю.,</w:t>
            </w:r>
          </w:p>
          <w:p w:rsidR="00C37BE1" w:rsidRPr="00C37BE1" w:rsidRDefault="00C37BE1" w:rsidP="00B630A2">
            <w:pPr>
              <w:pStyle w:val="aff4"/>
              <w:widowControl w:val="0"/>
              <w:spacing w:before="0" w:line="228" w:lineRule="auto"/>
              <w:ind w:left="-57" w:right="-57"/>
              <w:rPr>
                <w:rFonts w:ascii="Times New Roman" w:hAnsi="Times New Roman"/>
              </w:rPr>
            </w:pPr>
            <w:r w:rsidRPr="00C37BE1">
              <w:rPr>
                <w:rFonts w:ascii="Times New Roman" w:hAnsi="Times New Roman"/>
              </w:rPr>
              <w:t>тел.89277091836</w:t>
            </w:r>
          </w:p>
        </w:tc>
        <w:tc>
          <w:tcPr>
            <w:tcW w:w="567" w:type="dxa"/>
            <w:vAlign w:val="center"/>
          </w:tcPr>
          <w:p w:rsidR="00C37BE1" w:rsidRPr="00C37BE1" w:rsidRDefault="00C37BE1" w:rsidP="00B630A2">
            <w:pPr>
              <w:pStyle w:val="aff4"/>
              <w:widowControl w:val="0"/>
              <w:spacing w:before="0" w:line="228" w:lineRule="auto"/>
              <w:ind w:left="-57" w:right="-57"/>
              <w:rPr>
                <w:rFonts w:ascii="Times New Roman" w:hAnsi="Times New Roman"/>
                <w:snapToGrid/>
              </w:rPr>
            </w:pPr>
          </w:p>
        </w:tc>
      </w:tr>
      <w:tr w:rsidR="00AC19A6" w:rsidRPr="0004601A" w:rsidTr="00EE033D">
        <w:trPr>
          <w:trHeight w:val="20"/>
        </w:trPr>
        <w:tc>
          <w:tcPr>
            <w:tcW w:w="9498" w:type="dxa"/>
            <w:gridSpan w:val="9"/>
            <w:vAlign w:val="center"/>
          </w:tcPr>
          <w:p w:rsidR="00AC19A6" w:rsidRPr="0004601A" w:rsidRDefault="00CB4322" w:rsidP="00EE033D">
            <w:pPr>
              <w:ind w:left="-57" w:right="-57"/>
              <w:jc w:val="center"/>
              <w:rPr>
                <w:b/>
                <w:sz w:val="20"/>
                <w:szCs w:val="20"/>
              </w:rPr>
            </w:pPr>
            <w:r w:rsidRPr="00CB4322">
              <w:rPr>
                <w:rFonts w:eastAsia="Calibri"/>
                <w:b/>
                <w:sz w:val="20"/>
                <w:szCs w:val="20"/>
                <w:lang w:eastAsia="en-US"/>
              </w:rPr>
              <w:lastRenderedPageBreak/>
              <w:t>Трасса кабеля анодного заземления</w:t>
            </w:r>
          </w:p>
        </w:tc>
      </w:tr>
      <w:tr w:rsidR="00AC19A6" w:rsidRPr="0004601A" w:rsidTr="00EE033D">
        <w:trPr>
          <w:trHeight w:val="20"/>
        </w:trPr>
        <w:tc>
          <w:tcPr>
            <w:tcW w:w="392" w:type="dxa"/>
            <w:vAlign w:val="center"/>
          </w:tcPr>
          <w:p w:rsidR="00AC19A6" w:rsidRPr="00C37BE1" w:rsidRDefault="00B630A2" w:rsidP="00B630A2">
            <w:pPr>
              <w:pStyle w:val="affd"/>
              <w:widowControl w:val="0"/>
              <w:snapToGrid w:val="0"/>
              <w:spacing w:before="0" w:line="228" w:lineRule="auto"/>
              <w:ind w:left="-57" w:right="-57"/>
              <w:jc w:val="center"/>
              <w:rPr>
                <w:rFonts w:ascii="Times New Roman" w:hAnsi="Times New Roman"/>
              </w:rPr>
            </w:pPr>
            <w:r>
              <w:rPr>
                <w:rFonts w:ascii="Times New Roman" w:hAnsi="Times New Roman"/>
              </w:rPr>
              <w:t>10</w:t>
            </w:r>
          </w:p>
        </w:tc>
        <w:tc>
          <w:tcPr>
            <w:tcW w:w="742" w:type="dxa"/>
            <w:vAlign w:val="center"/>
          </w:tcPr>
          <w:p w:rsidR="00AC19A6" w:rsidRPr="00C37BE1" w:rsidRDefault="00AC19A6" w:rsidP="00B630A2">
            <w:pPr>
              <w:widowControl w:val="0"/>
              <w:suppressAutoHyphens w:val="0"/>
              <w:spacing w:line="228" w:lineRule="auto"/>
              <w:ind w:left="-57" w:right="-57"/>
              <w:jc w:val="center"/>
              <w:rPr>
                <w:sz w:val="20"/>
                <w:szCs w:val="20"/>
              </w:rPr>
            </w:pPr>
            <w:r w:rsidRPr="00C37BE1">
              <w:rPr>
                <w:sz w:val="20"/>
                <w:szCs w:val="20"/>
              </w:rPr>
              <w:t>0+12.2</w:t>
            </w:r>
          </w:p>
        </w:tc>
        <w:tc>
          <w:tcPr>
            <w:tcW w:w="1418" w:type="dxa"/>
            <w:vAlign w:val="center"/>
          </w:tcPr>
          <w:p w:rsidR="00AC19A6" w:rsidRPr="00C37BE1" w:rsidRDefault="00AC19A6" w:rsidP="00B630A2">
            <w:pPr>
              <w:widowControl w:val="0"/>
              <w:suppressAutoHyphens w:val="0"/>
              <w:spacing w:line="228" w:lineRule="auto"/>
              <w:ind w:left="-57" w:right="-57"/>
              <w:rPr>
                <w:sz w:val="20"/>
                <w:szCs w:val="20"/>
              </w:rPr>
            </w:pPr>
            <w:r w:rsidRPr="00C37BE1">
              <w:rPr>
                <w:sz w:val="20"/>
                <w:szCs w:val="20"/>
              </w:rPr>
              <w:t xml:space="preserve">нефтепровод, </w:t>
            </w:r>
            <w:proofErr w:type="spellStart"/>
            <w:r w:rsidRPr="00C37BE1">
              <w:rPr>
                <w:sz w:val="20"/>
                <w:szCs w:val="20"/>
              </w:rPr>
              <w:t>нед</w:t>
            </w:r>
            <w:proofErr w:type="spellEnd"/>
            <w:r w:rsidRPr="00C37BE1">
              <w:rPr>
                <w:sz w:val="20"/>
                <w:szCs w:val="20"/>
              </w:rPr>
              <w:t xml:space="preserve">., частично </w:t>
            </w:r>
            <w:proofErr w:type="spellStart"/>
            <w:r w:rsidRPr="00C37BE1">
              <w:rPr>
                <w:sz w:val="20"/>
                <w:szCs w:val="20"/>
              </w:rPr>
              <w:t>демонт</w:t>
            </w:r>
            <w:proofErr w:type="spellEnd"/>
            <w:r w:rsidRPr="00C37BE1">
              <w:rPr>
                <w:sz w:val="20"/>
                <w:szCs w:val="20"/>
              </w:rPr>
              <w:t>.</w:t>
            </w:r>
          </w:p>
        </w:tc>
        <w:tc>
          <w:tcPr>
            <w:tcW w:w="567" w:type="dxa"/>
            <w:vAlign w:val="center"/>
          </w:tcPr>
          <w:p w:rsidR="00AC19A6" w:rsidRPr="00C37BE1" w:rsidRDefault="00AC19A6" w:rsidP="00B630A2">
            <w:pPr>
              <w:widowControl w:val="0"/>
              <w:suppressAutoHyphens w:val="0"/>
              <w:spacing w:line="228" w:lineRule="auto"/>
              <w:ind w:left="-57" w:right="-57"/>
              <w:jc w:val="center"/>
              <w:rPr>
                <w:sz w:val="20"/>
                <w:szCs w:val="20"/>
              </w:rPr>
            </w:pPr>
            <w:r w:rsidRPr="00C37BE1">
              <w:rPr>
                <w:sz w:val="20"/>
                <w:szCs w:val="20"/>
              </w:rPr>
              <w:t>89</w:t>
            </w:r>
          </w:p>
        </w:tc>
        <w:tc>
          <w:tcPr>
            <w:tcW w:w="567" w:type="dxa"/>
            <w:vAlign w:val="center"/>
          </w:tcPr>
          <w:p w:rsidR="00AC19A6" w:rsidRPr="00C37BE1" w:rsidRDefault="00AC19A6" w:rsidP="00B630A2">
            <w:pPr>
              <w:widowControl w:val="0"/>
              <w:suppressAutoHyphens w:val="0"/>
              <w:spacing w:line="228" w:lineRule="auto"/>
              <w:ind w:left="-57" w:right="-57"/>
              <w:jc w:val="center"/>
              <w:rPr>
                <w:sz w:val="20"/>
                <w:szCs w:val="20"/>
              </w:rPr>
            </w:pPr>
            <w:r w:rsidRPr="00C37BE1">
              <w:rPr>
                <w:sz w:val="20"/>
                <w:szCs w:val="20"/>
              </w:rPr>
              <w:t>1.3</w:t>
            </w:r>
          </w:p>
        </w:tc>
        <w:tc>
          <w:tcPr>
            <w:tcW w:w="567" w:type="dxa"/>
            <w:vAlign w:val="center"/>
          </w:tcPr>
          <w:p w:rsidR="00AC19A6" w:rsidRPr="00C37BE1" w:rsidRDefault="00AC19A6" w:rsidP="00B630A2">
            <w:pPr>
              <w:widowControl w:val="0"/>
              <w:suppressAutoHyphens w:val="0"/>
              <w:spacing w:line="228" w:lineRule="auto"/>
              <w:ind w:left="-57" w:right="-57"/>
              <w:jc w:val="center"/>
              <w:rPr>
                <w:sz w:val="20"/>
                <w:szCs w:val="20"/>
              </w:rPr>
            </w:pPr>
            <w:r w:rsidRPr="00C37BE1">
              <w:rPr>
                <w:sz w:val="20"/>
                <w:szCs w:val="20"/>
              </w:rPr>
              <w:t>89°</w:t>
            </w:r>
          </w:p>
        </w:tc>
        <w:tc>
          <w:tcPr>
            <w:tcW w:w="2126" w:type="dxa"/>
            <w:vAlign w:val="center"/>
          </w:tcPr>
          <w:p w:rsidR="00AC19A6" w:rsidRPr="00C37BE1" w:rsidRDefault="00AC19A6" w:rsidP="00B630A2">
            <w:pPr>
              <w:widowControl w:val="0"/>
              <w:suppressAutoHyphens w:val="0"/>
              <w:spacing w:line="228" w:lineRule="auto"/>
              <w:ind w:left="-57" w:right="-57"/>
              <w:rPr>
                <w:sz w:val="20"/>
                <w:szCs w:val="20"/>
              </w:rPr>
            </w:pPr>
            <w:r w:rsidRPr="00C37BE1">
              <w:rPr>
                <w:sz w:val="20"/>
                <w:szCs w:val="20"/>
              </w:rPr>
              <w:t>АО «Самаранефтегаз», ЦЭРТ №</w:t>
            </w:r>
            <w:r>
              <w:rPr>
                <w:sz w:val="20"/>
                <w:szCs w:val="20"/>
              </w:rPr>
              <w:t xml:space="preserve"> </w:t>
            </w:r>
            <w:r w:rsidRPr="00C37BE1">
              <w:rPr>
                <w:sz w:val="20"/>
                <w:szCs w:val="20"/>
              </w:rPr>
              <w:t>1</w:t>
            </w:r>
          </w:p>
        </w:tc>
        <w:tc>
          <w:tcPr>
            <w:tcW w:w="2552" w:type="dxa"/>
            <w:vAlign w:val="center"/>
          </w:tcPr>
          <w:p w:rsidR="00AC19A6" w:rsidRPr="00C37BE1" w:rsidRDefault="00AC19A6" w:rsidP="00B630A2">
            <w:pPr>
              <w:pStyle w:val="aff4"/>
              <w:widowControl w:val="0"/>
              <w:spacing w:before="0" w:line="228" w:lineRule="auto"/>
              <w:ind w:left="-57" w:right="-57"/>
              <w:rPr>
                <w:rFonts w:ascii="Times New Roman" w:hAnsi="Times New Roman"/>
              </w:rPr>
            </w:pPr>
            <w:r w:rsidRPr="00C37BE1">
              <w:rPr>
                <w:rFonts w:ascii="Times New Roman" w:hAnsi="Times New Roman"/>
              </w:rPr>
              <w:t xml:space="preserve">п. Суходол, </w:t>
            </w:r>
            <w:r w:rsidR="005D33CE">
              <w:rPr>
                <w:rFonts w:ascii="Times New Roman" w:hAnsi="Times New Roman"/>
              </w:rPr>
              <w:br/>
            </w:r>
            <w:r w:rsidRPr="00C37BE1">
              <w:rPr>
                <w:rFonts w:ascii="Times New Roman" w:hAnsi="Times New Roman"/>
              </w:rPr>
              <w:t xml:space="preserve">ул. </w:t>
            </w:r>
            <w:proofErr w:type="gramStart"/>
            <w:r w:rsidRPr="00C37BE1">
              <w:rPr>
                <w:rFonts w:ascii="Times New Roman" w:hAnsi="Times New Roman"/>
              </w:rPr>
              <w:t>Привокзальная</w:t>
            </w:r>
            <w:proofErr w:type="gramEnd"/>
            <w:r w:rsidRPr="00C37BE1">
              <w:rPr>
                <w:rFonts w:ascii="Times New Roman" w:hAnsi="Times New Roman"/>
              </w:rPr>
              <w:t>, д.28а</w:t>
            </w:r>
          </w:p>
          <w:p w:rsidR="00AC19A6" w:rsidRPr="00C37BE1" w:rsidRDefault="00AC19A6" w:rsidP="00B630A2">
            <w:pPr>
              <w:pStyle w:val="aff4"/>
              <w:widowControl w:val="0"/>
              <w:spacing w:before="0" w:line="228" w:lineRule="auto"/>
              <w:ind w:left="-57" w:right="-57"/>
              <w:rPr>
                <w:rFonts w:ascii="Times New Roman" w:hAnsi="Times New Roman"/>
              </w:rPr>
            </w:pPr>
            <w:r w:rsidRPr="00C37BE1">
              <w:rPr>
                <w:rFonts w:ascii="Times New Roman" w:hAnsi="Times New Roman"/>
              </w:rPr>
              <w:t>вед</w:t>
            </w:r>
            <w:proofErr w:type="gramStart"/>
            <w:r w:rsidRPr="00C37BE1">
              <w:rPr>
                <w:rFonts w:ascii="Times New Roman" w:hAnsi="Times New Roman"/>
              </w:rPr>
              <w:t>.</w:t>
            </w:r>
            <w:proofErr w:type="gramEnd"/>
            <w:r w:rsidRPr="00C37BE1">
              <w:rPr>
                <w:rFonts w:ascii="Times New Roman" w:hAnsi="Times New Roman"/>
              </w:rPr>
              <w:t xml:space="preserve"> </w:t>
            </w:r>
            <w:proofErr w:type="gramStart"/>
            <w:r w:rsidRPr="00C37BE1">
              <w:rPr>
                <w:rFonts w:ascii="Times New Roman" w:hAnsi="Times New Roman"/>
              </w:rPr>
              <w:t>и</w:t>
            </w:r>
            <w:proofErr w:type="gramEnd"/>
            <w:r w:rsidRPr="00C37BE1">
              <w:rPr>
                <w:rFonts w:ascii="Times New Roman" w:hAnsi="Times New Roman"/>
              </w:rPr>
              <w:t>нженер-технолог Львов Д.Ю.,</w:t>
            </w:r>
          </w:p>
          <w:p w:rsidR="00AC19A6" w:rsidRPr="00C37BE1" w:rsidRDefault="00AC19A6" w:rsidP="00B630A2">
            <w:pPr>
              <w:pStyle w:val="aff4"/>
              <w:widowControl w:val="0"/>
              <w:spacing w:before="0" w:line="228" w:lineRule="auto"/>
              <w:ind w:left="-57" w:right="-57"/>
              <w:rPr>
                <w:rFonts w:ascii="Times New Roman" w:hAnsi="Times New Roman"/>
              </w:rPr>
            </w:pPr>
            <w:r w:rsidRPr="00C37BE1">
              <w:rPr>
                <w:rFonts w:ascii="Times New Roman" w:hAnsi="Times New Roman"/>
              </w:rPr>
              <w:t>тел.89277091836</w:t>
            </w:r>
          </w:p>
        </w:tc>
        <w:tc>
          <w:tcPr>
            <w:tcW w:w="567" w:type="dxa"/>
            <w:vAlign w:val="center"/>
          </w:tcPr>
          <w:p w:rsidR="00AC19A6" w:rsidRPr="00C37BE1" w:rsidRDefault="00AC19A6" w:rsidP="00B630A2">
            <w:pPr>
              <w:pStyle w:val="aff4"/>
              <w:widowControl w:val="0"/>
              <w:spacing w:before="0" w:line="228" w:lineRule="auto"/>
              <w:ind w:left="-57" w:right="-57"/>
              <w:rPr>
                <w:rFonts w:ascii="Times New Roman" w:hAnsi="Times New Roman"/>
                <w:snapToGrid/>
              </w:rPr>
            </w:pPr>
          </w:p>
        </w:tc>
      </w:tr>
      <w:tr w:rsidR="00D024C2" w:rsidRPr="0004601A" w:rsidTr="00EE033D">
        <w:trPr>
          <w:trHeight w:val="20"/>
        </w:trPr>
        <w:tc>
          <w:tcPr>
            <w:tcW w:w="9498" w:type="dxa"/>
            <w:gridSpan w:val="9"/>
            <w:vAlign w:val="center"/>
          </w:tcPr>
          <w:p w:rsidR="00D024C2" w:rsidRPr="0004601A" w:rsidRDefault="00D024C2" w:rsidP="00EE033D">
            <w:pPr>
              <w:ind w:left="-57" w:right="-57"/>
              <w:jc w:val="center"/>
              <w:rPr>
                <w:rFonts w:eastAsia="Calibri"/>
                <w:b/>
                <w:sz w:val="20"/>
                <w:szCs w:val="20"/>
                <w:lang w:eastAsia="en-US"/>
              </w:rPr>
            </w:pPr>
          </w:p>
        </w:tc>
      </w:tr>
    </w:tbl>
    <w:p w:rsidR="00B043E2" w:rsidRPr="00551013" w:rsidRDefault="00B043E2" w:rsidP="006E67BA">
      <w:pPr>
        <w:ind w:firstLine="709"/>
        <w:jc w:val="both"/>
        <w:rPr>
          <w:bCs/>
          <w:lang w:eastAsia="ru-RU"/>
        </w:rPr>
      </w:pPr>
      <w:r w:rsidRPr="00551013">
        <w:br w:type="page"/>
      </w:r>
    </w:p>
    <w:p w:rsidR="00AD5151" w:rsidRDefault="00EC7BAC" w:rsidP="003C3997">
      <w:pPr>
        <w:pStyle w:val="afb"/>
        <w:spacing w:before="0"/>
        <w:ind w:firstLine="0"/>
        <w:jc w:val="center"/>
        <w:rPr>
          <w:rFonts w:ascii="Times New Roman" w:hAnsi="Times New Roman"/>
          <w:b/>
          <w:sz w:val="24"/>
          <w:szCs w:val="24"/>
        </w:rPr>
      </w:pPr>
      <w:r>
        <w:rPr>
          <w:rFonts w:ascii="Times New Roman" w:hAnsi="Times New Roman"/>
          <w:b/>
          <w:sz w:val="24"/>
          <w:szCs w:val="24"/>
        </w:rPr>
        <w:lastRenderedPageBreak/>
        <w:t>2.2</w:t>
      </w:r>
      <w:r w:rsidR="004A4EA2" w:rsidRPr="004A4EA2">
        <w:rPr>
          <w:rFonts w:ascii="Times New Roman" w:hAnsi="Times New Roman"/>
          <w:b/>
          <w:sz w:val="24"/>
          <w:szCs w:val="24"/>
        </w:rPr>
        <w:t xml:space="preserve"> </w:t>
      </w:r>
      <w:r w:rsidRPr="00EC7BAC">
        <w:rPr>
          <w:rFonts w:ascii="Times New Roman" w:hAnsi="Times New Roman"/>
          <w:b/>
          <w:sz w:val="24"/>
          <w:szCs w:val="24"/>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населённых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rsidR="005A7896" w:rsidRPr="00634EBA" w:rsidRDefault="005A7896" w:rsidP="004568D1">
      <w:pPr>
        <w:pStyle w:val="afb"/>
        <w:spacing w:before="0"/>
        <w:ind w:firstLine="0"/>
        <w:jc w:val="center"/>
        <w:rPr>
          <w:rFonts w:ascii="Times New Roman" w:hAnsi="Times New Roman"/>
          <w:sz w:val="24"/>
          <w:szCs w:val="24"/>
        </w:rPr>
      </w:pPr>
    </w:p>
    <w:p w:rsidR="00033F61" w:rsidRPr="00033F61" w:rsidRDefault="00033F61" w:rsidP="00033F61">
      <w:pPr>
        <w:pStyle w:val="afb"/>
        <w:widowControl w:val="0"/>
        <w:suppressAutoHyphens w:val="0"/>
        <w:spacing w:before="0"/>
        <w:ind w:firstLine="709"/>
        <w:rPr>
          <w:rFonts w:ascii="Times New Roman" w:hAnsi="Times New Roman"/>
          <w:color w:val="000000" w:themeColor="text1"/>
          <w:sz w:val="24"/>
          <w:szCs w:val="24"/>
        </w:rPr>
      </w:pPr>
      <w:r w:rsidRPr="00033F61">
        <w:rPr>
          <w:rFonts w:ascii="Times New Roman" w:hAnsi="Times New Roman"/>
          <w:color w:val="000000" w:themeColor="text1"/>
          <w:sz w:val="24"/>
          <w:szCs w:val="24"/>
        </w:rPr>
        <w:t>В административном отношении изысканный объект расположен в Сергиевском районе Самарской области.</w:t>
      </w:r>
    </w:p>
    <w:p w:rsidR="00033F61" w:rsidRPr="00033F61" w:rsidRDefault="00033F61" w:rsidP="00033F61">
      <w:pPr>
        <w:pStyle w:val="afb"/>
        <w:widowControl w:val="0"/>
        <w:suppressAutoHyphens w:val="0"/>
        <w:spacing w:before="0"/>
        <w:ind w:firstLine="709"/>
        <w:rPr>
          <w:rFonts w:ascii="Times New Roman" w:hAnsi="Times New Roman"/>
          <w:color w:val="000000" w:themeColor="text1"/>
          <w:sz w:val="24"/>
          <w:szCs w:val="24"/>
        </w:rPr>
      </w:pPr>
      <w:r w:rsidRPr="00033F61">
        <w:rPr>
          <w:rFonts w:ascii="Times New Roman" w:hAnsi="Times New Roman"/>
          <w:color w:val="000000" w:themeColor="text1"/>
          <w:sz w:val="24"/>
          <w:szCs w:val="24"/>
        </w:rPr>
        <w:t>Ближайшие к району работ населённые пункты:</w:t>
      </w:r>
    </w:p>
    <w:p w:rsidR="00033F61" w:rsidRPr="00033F61" w:rsidRDefault="00033F61" w:rsidP="00A83D83">
      <w:pPr>
        <w:pStyle w:val="afb"/>
        <w:widowControl w:val="0"/>
        <w:numPr>
          <w:ilvl w:val="0"/>
          <w:numId w:val="31"/>
        </w:numPr>
        <w:tabs>
          <w:tab w:val="left" w:pos="851"/>
        </w:tabs>
        <w:suppressAutoHyphens w:val="0"/>
        <w:spacing w:before="0"/>
        <w:ind w:left="0" w:firstLine="709"/>
        <w:rPr>
          <w:rFonts w:ascii="Times New Roman" w:hAnsi="Times New Roman"/>
          <w:color w:val="000000" w:themeColor="text1"/>
          <w:sz w:val="24"/>
          <w:szCs w:val="24"/>
        </w:rPr>
      </w:pPr>
      <w:r w:rsidRPr="00033F61">
        <w:rPr>
          <w:rFonts w:ascii="Times New Roman" w:hAnsi="Times New Roman"/>
          <w:color w:val="000000" w:themeColor="text1"/>
          <w:sz w:val="24"/>
          <w:szCs w:val="24"/>
        </w:rPr>
        <w:t xml:space="preserve">п. </w:t>
      </w:r>
      <w:proofErr w:type="spellStart"/>
      <w:r w:rsidRPr="00033F61">
        <w:rPr>
          <w:rFonts w:ascii="Times New Roman" w:hAnsi="Times New Roman"/>
          <w:color w:val="000000" w:themeColor="text1"/>
          <w:sz w:val="24"/>
          <w:szCs w:val="24"/>
        </w:rPr>
        <w:t>Чекалино</w:t>
      </w:r>
      <w:proofErr w:type="spellEnd"/>
      <w:r w:rsidRPr="00033F61">
        <w:rPr>
          <w:rFonts w:ascii="Times New Roman" w:hAnsi="Times New Roman"/>
          <w:color w:val="000000" w:themeColor="text1"/>
          <w:sz w:val="24"/>
          <w:szCs w:val="24"/>
        </w:rPr>
        <w:t>, расположенный в 4.9 км к югу от площадки скважины № 608;</w:t>
      </w:r>
    </w:p>
    <w:p w:rsidR="00033F61" w:rsidRPr="00033F61" w:rsidRDefault="00033F61" w:rsidP="00A83D83">
      <w:pPr>
        <w:pStyle w:val="afb"/>
        <w:widowControl w:val="0"/>
        <w:numPr>
          <w:ilvl w:val="0"/>
          <w:numId w:val="31"/>
        </w:numPr>
        <w:tabs>
          <w:tab w:val="left" w:pos="851"/>
        </w:tabs>
        <w:suppressAutoHyphens w:val="0"/>
        <w:spacing w:before="0"/>
        <w:ind w:left="0" w:firstLine="709"/>
        <w:rPr>
          <w:rFonts w:ascii="Times New Roman" w:hAnsi="Times New Roman"/>
          <w:color w:val="000000" w:themeColor="text1"/>
          <w:sz w:val="24"/>
          <w:szCs w:val="24"/>
        </w:rPr>
      </w:pPr>
      <w:r w:rsidRPr="00033F61">
        <w:rPr>
          <w:rFonts w:ascii="Times New Roman" w:hAnsi="Times New Roman"/>
          <w:color w:val="000000" w:themeColor="text1"/>
          <w:sz w:val="24"/>
          <w:szCs w:val="24"/>
        </w:rPr>
        <w:t xml:space="preserve">п. </w:t>
      </w:r>
      <w:proofErr w:type="spellStart"/>
      <w:r w:rsidRPr="00033F61">
        <w:rPr>
          <w:rFonts w:ascii="Times New Roman" w:hAnsi="Times New Roman"/>
          <w:color w:val="000000" w:themeColor="text1"/>
          <w:sz w:val="24"/>
          <w:szCs w:val="24"/>
        </w:rPr>
        <w:t>Ма</w:t>
      </w:r>
      <w:r w:rsidR="00FD22E5">
        <w:rPr>
          <w:rFonts w:ascii="Times New Roman" w:hAnsi="Times New Roman"/>
          <w:color w:val="000000" w:themeColor="text1"/>
          <w:sz w:val="24"/>
          <w:szCs w:val="24"/>
        </w:rPr>
        <w:t>мыково</w:t>
      </w:r>
      <w:proofErr w:type="spellEnd"/>
      <w:r w:rsidR="00FD22E5">
        <w:rPr>
          <w:rFonts w:ascii="Times New Roman" w:hAnsi="Times New Roman"/>
          <w:color w:val="000000" w:themeColor="text1"/>
          <w:sz w:val="24"/>
          <w:szCs w:val="24"/>
        </w:rPr>
        <w:t xml:space="preserve">, расположенный в 4,5 км </w:t>
      </w:r>
      <w:r w:rsidRPr="00033F61">
        <w:rPr>
          <w:rFonts w:ascii="Times New Roman" w:hAnsi="Times New Roman"/>
          <w:color w:val="000000" w:themeColor="text1"/>
          <w:sz w:val="24"/>
          <w:szCs w:val="24"/>
        </w:rPr>
        <w:t>севернее от площадки скважины № 608</w:t>
      </w:r>
      <w:r>
        <w:rPr>
          <w:rFonts w:ascii="Times New Roman" w:hAnsi="Times New Roman"/>
          <w:color w:val="000000" w:themeColor="text1"/>
          <w:sz w:val="24"/>
          <w:szCs w:val="24"/>
        </w:rPr>
        <w:t>;</w:t>
      </w:r>
    </w:p>
    <w:p w:rsidR="00033F61" w:rsidRPr="00033F61" w:rsidRDefault="00033F61" w:rsidP="00A83D83">
      <w:pPr>
        <w:pStyle w:val="afb"/>
        <w:widowControl w:val="0"/>
        <w:numPr>
          <w:ilvl w:val="0"/>
          <w:numId w:val="31"/>
        </w:numPr>
        <w:tabs>
          <w:tab w:val="left" w:pos="851"/>
        </w:tabs>
        <w:suppressAutoHyphens w:val="0"/>
        <w:spacing w:before="0"/>
        <w:ind w:left="0" w:firstLine="709"/>
        <w:rPr>
          <w:rFonts w:ascii="Times New Roman" w:hAnsi="Times New Roman"/>
          <w:color w:val="000000" w:themeColor="text1"/>
          <w:sz w:val="24"/>
          <w:szCs w:val="24"/>
        </w:rPr>
      </w:pPr>
      <w:r w:rsidRPr="00033F61">
        <w:rPr>
          <w:rFonts w:ascii="Times New Roman" w:hAnsi="Times New Roman"/>
          <w:color w:val="000000" w:themeColor="text1"/>
          <w:sz w:val="24"/>
          <w:szCs w:val="24"/>
        </w:rPr>
        <w:t xml:space="preserve">п. </w:t>
      </w:r>
      <w:r w:rsidR="00FD22E5">
        <w:rPr>
          <w:rFonts w:ascii="Times New Roman" w:hAnsi="Times New Roman"/>
          <w:color w:val="000000" w:themeColor="text1"/>
          <w:sz w:val="24"/>
          <w:szCs w:val="24"/>
        </w:rPr>
        <w:t xml:space="preserve">Северный ключ, расположенный в </w:t>
      </w:r>
      <w:r w:rsidRPr="00033F61">
        <w:rPr>
          <w:rFonts w:ascii="Times New Roman" w:hAnsi="Times New Roman"/>
          <w:color w:val="000000" w:themeColor="text1"/>
          <w:sz w:val="24"/>
          <w:szCs w:val="24"/>
        </w:rPr>
        <w:t xml:space="preserve">4,7 км восточнее от площадки скважины </w:t>
      </w:r>
      <w:r>
        <w:rPr>
          <w:rFonts w:ascii="Times New Roman" w:hAnsi="Times New Roman"/>
          <w:color w:val="000000" w:themeColor="text1"/>
          <w:sz w:val="24"/>
          <w:szCs w:val="24"/>
        </w:rPr>
        <w:br/>
      </w:r>
      <w:r w:rsidRPr="00033F61">
        <w:rPr>
          <w:rFonts w:ascii="Times New Roman" w:hAnsi="Times New Roman"/>
          <w:color w:val="000000" w:themeColor="text1"/>
          <w:sz w:val="24"/>
          <w:szCs w:val="24"/>
        </w:rPr>
        <w:t>№</w:t>
      </w:r>
      <w:r>
        <w:rPr>
          <w:rFonts w:ascii="Times New Roman" w:hAnsi="Times New Roman"/>
          <w:color w:val="000000" w:themeColor="text1"/>
          <w:sz w:val="24"/>
          <w:szCs w:val="24"/>
        </w:rPr>
        <w:t xml:space="preserve"> </w:t>
      </w:r>
      <w:r w:rsidRPr="00033F61">
        <w:rPr>
          <w:rFonts w:ascii="Times New Roman" w:hAnsi="Times New Roman"/>
          <w:color w:val="000000" w:themeColor="text1"/>
          <w:sz w:val="24"/>
          <w:szCs w:val="24"/>
        </w:rPr>
        <w:t>608.</w:t>
      </w:r>
    </w:p>
    <w:p w:rsidR="00033F61" w:rsidRPr="00033F61" w:rsidRDefault="00033F61" w:rsidP="00033F61">
      <w:pPr>
        <w:pStyle w:val="afb"/>
        <w:widowControl w:val="0"/>
        <w:suppressAutoHyphens w:val="0"/>
        <w:spacing w:before="0"/>
        <w:ind w:firstLine="709"/>
        <w:rPr>
          <w:rFonts w:ascii="Times New Roman" w:hAnsi="Times New Roman"/>
          <w:color w:val="000000" w:themeColor="text1"/>
          <w:sz w:val="24"/>
          <w:szCs w:val="24"/>
        </w:rPr>
      </w:pPr>
      <w:r w:rsidRPr="00033F61">
        <w:rPr>
          <w:rFonts w:ascii="Times New Roman" w:hAnsi="Times New Roman"/>
          <w:color w:val="000000" w:themeColor="text1"/>
          <w:sz w:val="24"/>
          <w:szCs w:val="24"/>
        </w:rPr>
        <w:t>Дорожная сеть района работ представлена подъездной асфальтированной дорогой и межпоселковыми дорогами, а также сетью просёлочных дорог.</w:t>
      </w:r>
    </w:p>
    <w:p w:rsidR="00027720" w:rsidRPr="00260BAF" w:rsidRDefault="00951776" w:rsidP="002B6C97">
      <w:pPr>
        <w:pStyle w:val="afb"/>
        <w:spacing w:before="0" w:after="120"/>
        <w:ind w:firstLine="709"/>
        <w:rPr>
          <w:rFonts w:ascii="Times New Roman" w:hAnsi="Times New Roman"/>
          <w:sz w:val="24"/>
          <w:szCs w:val="24"/>
          <w:highlight w:val="yellow"/>
        </w:rPr>
      </w:pPr>
      <w:r w:rsidRPr="00951776">
        <w:rPr>
          <w:rFonts w:ascii="Times New Roman" w:hAnsi="Times New Roman"/>
          <w:sz w:val="24"/>
          <w:szCs w:val="24"/>
        </w:rPr>
        <w:t>Обзорная схема района работ представлена на рисунке</w:t>
      </w:r>
      <w:r w:rsidR="00A44612">
        <w:rPr>
          <w:rFonts w:ascii="Times New Roman" w:hAnsi="Times New Roman"/>
          <w:sz w:val="24"/>
          <w:szCs w:val="24"/>
        </w:rPr>
        <w:t xml:space="preserve"> 2.2.1.</w:t>
      </w:r>
    </w:p>
    <w:p w:rsidR="00356734" w:rsidRPr="00356734" w:rsidRDefault="0097512F" w:rsidP="00BA6B20">
      <w:pPr>
        <w:pStyle w:val="afb"/>
        <w:spacing w:before="0"/>
        <w:ind w:firstLine="0"/>
        <w:rPr>
          <w:rFonts w:ascii="Times New Roman" w:hAnsi="Times New Roman"/>
          <w:noProof/>
          <w:sz w:val="24"/>
          <w:szCs w:val="24"/>
        </w:rPr>
      </w:pPr>
      <w:r>
        <w:rPr>
          <w:b/>
          <w:noProof/>
          <w:color w:val="C2D69B" w:themeColor="accent3" w:themeTint="99"/>
        </w:rPr>
        <w:drawing>
          <wp:inline distT="0" distB="0" distL="0" distR="0" wp14:anchorId="29BEDB41" wp14:editId="19EE0782">
            <wp:extent cx="6019800" cy="5541269"/>
            <wp:effectExtent l="0" t="0" r="0"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23443" cy="5544622"/>
                    </a:xfrm>
                    <a:prstGeom prst="rect">
                      <a:avLst/>
                    </a:prstGeom>
                    <a:noFill/>
                    <a:ln>
                      <a:noFill/>
                    </a:ln>
                  </pic:spPr>
                </pic:pic>
              </a:graphicData>
            </a:graphic>
          </wp:inline>
        </w:drawing>
      </w:r>
    </w:p>
    <w:p w:rsidR="00503613" w:rsidRDefault="004A4EA2" w:rsidP="00356734">
      <w:pPr>
        <w:pStyle w:val="afb"/>
        <w:ind w:firstLine="0"/>
        <w:jc w:val="center"/>
        <w:rPr>
          <w:rFonts w:ascii="Times New Roman" w:hAnsi="Times New Roman"/>
          <w:b/>
          <w:bCs w:val="0"/>
          <w:sz w:val="24"/>
          <w:szCs w:val="24"/>
        </w:rPr>
      </w:pPr>
      <w:r w:rsidRPr="00356734">
        <w:rPr>
          <w:rFonts w:ascii="Times New Roman" w:hAnsi="Times New Roman"/>
          <w:b/>
          <w:bCs w:val="0"/>
          <w:sz w:val="24"/>
          <w:szCs w:val="24"/>
        </w:rPr>
        <w:t xml:space="preserve">Рисунок </w:t>
      </w:r>
      <w:r w:rsidR="003B666A" w:rsidRPr="00356734">
        <w:rPr>
          <w:rFonts w:ascii="Times New Roman" w:hAnsi="Times New Roman"/>
          <w:b/>
          <w:bCs w:val="0"/>
          <w:sz w:val="24"/>
          <w:szCs w:val="24"/>
        </w:rPr>
        <w:t>2.2.1</w:t>
      </w:r>
      <w:r w:rsidRPr="00356734">
        <w:rPr>
          <w:rFonts w:ascii="Times New Roman" w:hAnsi="Times New Roman"/>
          <w:b/>
          <w:bCs w:val="0"/>
          <w:sz w:val="24"/>
          <w:szCs w:val="24"/>
        </w:rPr>
        <w:t xml:space="preserve"> – Обзорная схема района работ</w:t>
      </w:r>
    </w:p>
    <w:p w:rsidR="00F402B5" w:rsidRPr="00C85DBA" w:rsidRDefault="00F402B5" w:rsidP="00356734">
      <w:pPr>
        <w:pStyle w:val="afb"/>
        <w:ind w:firstLine="0"/>
        <w:jc w:val="center"/>
        <w:rPr>
          <w:rFonts w:ascii="Times New Roman" w:hAnsi="Times New Roman"/>
          <w:bCs w:val="0"/>
          <w:sz w:val="24"/>
          <w:szCs w:val="24"/>
        </w:rPr>
      </w:pPr>
      <w:r w:rsidRPr="00C85DBA">
        <w:rPr>
          <w:rFonts w:ascii="Times New Roman" w:hAnsi="Times New Roman"/>
          <w:bCs w:val="0"/>
          <w:sz w:val="24"/>
          <w:szCs w:val="24"/>
        </w:rPr>
        <w:br w:type="page"/>
      </w:r>
    </w:p>
    <w:p w:rsidR="00AD5151" w:rsidRDefault="009679FA" w:rsidP="009679FA">
      <w:pPr>
        <w:pStyle w:val="afb"/>
        <w:spacing w:before="0"/>
        <w:ind w:firstLine="0"/>
        <w:jc w:val="center"/>
        <w:rPr>
          <w:rFonts w:ascii="Times New Roman" w:hAnsi="Times New Roman"/>
          <w:b/>
          <w:sz w:val="24"/>
          <w:szCs w:val="24"/>
        </w:rPr>
      </w:pPr>
      <w:r w:rsidRPr="00FA2C03">
        <w:rPr>
          <w:rFonts w:ascii="Times New Roman" w:hAnsi="Times New Roman"/>
          <w:b/>
          <w:sz w:val="24"/>
          <w:szCs w:val="24"/>
        </w:rPr>
        <w:lastRenderedPageBreak/>
        <w:t>2.3</w:t>
      </w:r>
      <w:r w:rsidR="004A4EA2" w:rsidRPr="00FA2C03">
        <w:rPr>
          <w:rFonts w:ascii="Times New Roman" w:hAnsi="Times New Roman"/>
          <w:b/>
          <w:sz w:val="24"/>
          <w:szCs w:val="24"/>
        </w:rPr>
        <w:t xml:space="preserve"> Перечень </w:t>
      </w:r>
      <w:proofErr w:type="gramStart"/>
      <w:r w:rsidR="004A4EA2" w:rsidRPr="00FA2C03">
        <w:rPr>
          <w:rFonts w:ascii="Times New Roman" w:hAnsi="Times New Roman"/>
          <w:b/>
          <w:sz w:val="24"/>
          <w:szCs w:val="24"/>
        </w:rPr>
        <w:t xml:space="preserve">координат </w:t>
      </w:r>
      <w:r w:rsidR="004A4EA2" w:rsidRPr="002F1724">
        <w:rPr>
          <w:rFonts w:ascii="Times New Roman" w:hAnsi="Times New Roman"/>
          <w:b/>
          <w:sz w:val="24"/>
          <w:szCs w:val="24"/>
        </w:rPr>
        <w:t>характерных точек границ зон планируемого размещения линейных объектов</w:t>
      </w:r>
      <w:proofErr w:type="gramEnd"/>
    </w:p>
    <w:p w:rsidR="009679FA" w:rsidRPr="0074488B" w:rsidRDefault="009679FA" w:rsidP="00250E98">
      <w:pPr>
        <w:pStyle w:val="afb"/>
        <w:spacing w:before="0"/>
        <w:ind w:firstLine="0"/>
        <w:jc w:val="center"/>
        <w:rPr>
          <w:rFonts w:ascii="Times New Roman" w:hAnsi="Times New Roman"/>
          <w:sz w:val="24"/>
          <w:szCs w:val="24"/>
        </w:rPr>
      </w:pPr>
    </w:p>
    <w:p w:rsidR="00F961FF" w:rsidRPr="00634EBA" w:rsidRDefault="00184677" w:rsidP="00184677">
      <w:pPr>
        <w:pStyle w:val="afb"/>
        <w:spacing w:before="0" w:after="120"/>
        <w:ind w:firstLine="0"/>
        <w:rPr>
          <w:rFonts w:ascii="Times New Roman" w:hAnsi="Times New Roman"/>
          <w:sz w:val="24"/>
          <w:szCs w:val="24"/>
        </w:rPr>
      </w:pPr>
      <w:r>
        <w:rPr>
          <w:rFonts w:ascii="Times New Roman" w:hAnsi="Times New Roman"/>
          <w:b/>
          <w:sz w:val="24"/>
          <w:szCs w:val="24"/>
        </w:rPr>
        <w:t>Таблица 2.3.1</w:t>
      </w:r>
      <w:r w:rsidRPr="009B7638">
        <w:rPr>
          <w:rFonts w:ascii="Times New Roman" w:hAnsi="Times New Roman"/>
          <w:b/>
          <w:sz w:val="24"/>
          <w:szCs w:val="24"/>
        </w:rPr>
        <w:t xml:space="preserve"> - Перечень </w:t>
      </w:r>
      <w:proofErr w:type="gramStart"/>
      <w:r w:rsidRPr="009B7638">
        <w:rPr>
          <w:rFonts w:ascii="Times New Roman" w:hAnsi="Times New Roman"/>
          <w:b/>
          <w:sz w:val="24"/>
          <w:szCs w:val="24"/>
        </w:rPr>
        <w:t>координат характерных точек границ зон планируемо</w:t>
      </w:r>
      <w:r w:rsidR="00C24EB4">
        <w:rPr>
          <w:rFonts w:ascii="Times New Roman" w:hAnsi="Times New Roman"/>
          <w:b/>
          <w:sz w:val="24"/>
          <w:szCs w:val="24"/>
        </w:rPr>
        <w:t>го размещения линейных объектов</w:t>
      </w:r>
      <w:proofErr w:type="gramEnd"/>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735"/>
        <w:gridCol w:w="1735"/>
        <w:gridCol w:w="2027"/>
        <w:gridCol w:w="1453"/>
        <w:gridCol w:w="1588"/>
      </w:tblGrid>
      <w:tr w:rsidR="00CE4DD4" w:rsidRPr="000C4161" w:rsidTr="000C4161">
        <w:trPr>
          <w:trHeight w:val="227"/>
          <w:jc w:val="center"/>
        </w:trPr>
        <w:tc>
          <w:tcPr>
            <w:tcW w:w="960" w:type="dxa"/>
            <w:shd w:val="clear" w:color="auto" w:fill="auto"/>
            <w:noWrap/>
            <w:vAlign w:val="center"/>
            <w:hideMark/>
          </w:tcPr>
          <w:p w:rsidR="00CE4DD4" w:rsidRPr="000C4161" w:rsidRDefault="00CE4DD4" w:rsidP="000C4161">
            <w:pPr>
              <w:widowControl w:val="0"/>
              <w:suppressAutoHyphens w:val="0"/>
              <w:spacing w:line="233" w:lineRule="auto"/>
              <w:jc w:val="center"/>
              <w:rPr>
                <w:color w:val="000000"/>
                <w:sz w:val="20"/>
                <w:szCs w:val="20"/>
                <w:lang w:eastAsia="ru-RU"/>
              </w:rPr>
            </w:pPr>
            <w:r w:rsidRPr="000C4161">
              <w:rPr>
                <w:color w:val="000000"/>
                <w:sz w:val="20"/>
                <w:szCs w:val="20"/>
                <w:lang w:eastAsia="ru-RU"/>
              </w:rPr>
              <w:t>№</w:t>
            </w:r>
          </w:p>
        </w:tc>
        <w:tc>
          <w:tcPr>
            <w:tcW w:w="1735" w:type="dxa"/>
            <w:shd w:val="clear" w:color="auto" w:fill="auto"/>
            <w:noWrap/>
            <w:vAlign w:val="center"/>
            <w:hideMark/>
          </w:tcPr>
          <w:p w:rsidR="00CE4DD4" w:rsidRPr="000C4161" w:rsidRDefault="00AF76C8" w:rsidP="000C4161">
            <w:pPr>
              <w:widowControl w:val="0"/>
              <w:suppressAutoHyphens w:val="0"/>
              <w:spacing w:line="233" w:lineRule="auto"/>
              <w:jc w:val="center"/>
              <w:rPr>
                <w:color w:val="000000"/>
                <w:sz w:val="20"/>
                <w:szCs w:val="20"/>
                <w:lang w:val="en-US" w:eastAsia="ru-RU"/>
              </w:rPr>
            </w:pPr>
            <w:r w:rsidRPr="000C4161">
              <w:rPr>
                <w:color w:val="000000"/>
                <w:sz w:val="20"/>
                <w:szCs w:val="20"/>
                <w:lang w:val="en-US" w:eastAsia="ru-RU"/>
              </w:rPr>
              <w:t>X</w:t>
            </w:r>
          </w:p>
        </w:tc>
        <w:tc>
          <w:tcPr>
            <w:tcW w:w="1735" w:type="dxa"/>
            <w:shd w:val="clear" w:color="auto" w:fill="auto"/>
            <w:noWrap/>
            <w:vAlign w:val="center"/>
            <w:hideMark/>
          </w:tcPr>
          <w:p w:rsidR="00CE4DD4" w:rsidRPr="000C4161" w:rsidRDefault="00AF76C8" w:rsidP="000C4161">
            <w:pPr>
              <w:widowControl w:val="0"/>
              <w:suppressAutoHyphens w:val="0"/>
              <w:spacing w:line="233" w:lineRule="auto"/>
              <w:jc w:val="center"/>
              <w:rPr>
                <w:color w:val="000000"/>
                <w:sz w:val="20"/>
                <w:szCs w:val="20"/>
                <w:lang w:eastAsia="ru-RU"/>
              </w:rPr>
            </w:pPr>
            <w:r w:rsidRPr="000C4161">
              <w:rPr>
                <w:color w:val="000000"/>
                <w:sz w:val="20"/>
                <w:szCs w:val="20"/>
                <w:lang w:val="en-US" w:eastAsia="ru-RU"/>
              </w:rPr>
              <w:t>Y</w:t>
            </w:r>
          </w:p>
        </w:tc>
        <w:tc>
          <w:tcPr>
            <w:tcW w:w="2027" w:type="dxa"/>
            <w:shd w:val="clear" w:color="auto" w:fill="auto"/>
            <w:vAlign w:val="center"/>
            <w:hideMark/>
          </w:tcPr>
          <w:p w:rsidR="00CE4DD4" w:rsidRPr="000C4161" w:rsidRDefault="00CE4DD4" w:rsidP="000C4161">
            <w:pPr>
              <w:widowControl w:val="0"/>
              <w:suppressAutoHyphens w:val="0"/>
              <w:spacing w:line="233" w:lineRule="auto"/>
              <w:jc w:val="center"/>
              <w:rPr>
                <w:color w:val="000000"/>
                <w:sz w:val="20"/>
                <w:szCs w:val="20"/>
                <w:lang w:eastAsia="ru-RU"/>
              </w:rPr>
            </w:pPr>
            <w:r w:rsidRPr="000C4161">
              <w:rPr>
                <w:color w:val="000000"/>
                <w:sz w:val="20"/>
                <w:szCs w:val="20"/>
                <w:lang w:eastAsia="ru-RU"/>
              </w:rPr>
              <w:t>Дирекционный угол</w:t>
            </w:r>
          </w:p>
        </w:tc>
        <w:tc>
          <w:tcPr>
            <w:tcW w:w="1453" w:type="dxa"/>
            <w:shd w:val="clear" w:color="auto" w:fill="auto"/>
            <w:noWrap/>
            <w:vAlign w:val="center"/>
            <w:hideMark/>
          </w:tcPr>
          <w:p w:rsidR="00CE4DD4" w:rsidRPr="000C4161" w:rsidRDefault="00CE4DD4" w:rsidP="000C4161">
            <w:pPr>
              <w:widowControl w:val="0"/>
              <w:suppressAutoHyphens w:val="0"/>
              <w:spacing w:line="233" w:lineRule="auto"/>
              <w:jc w:val="center"/>
              <w:rPr>
                <w:color w:val="000000"/>
                <w:sz w:val="20"/>
                <w:szCs w:val="20"/>
                <w:lang w:eastAsia="ru-RU"/>
              </w:rPr>
            </w:pPr>
            <w:r w:rsidRPr="000C4161">
              <w:rPr>
                <w:color w:val="000000"/>
                <w:sz w:val="20"/>
                <w:szCs w:val="20"/>
                <w:lang w:eastAsia="ru-RU"/>
              </w:rPr>
              <w:t>Длина</w:t>
            </w:r>
          </w:p>
        </w:tc>
        <w:tc>
          <w:tcPr>
            <w:tcW w:w="1588" w:type="dxa"/>
            <w:shd w:val="clear" w:color="auto" w:fill="auto"/>
            <w:noWrap/>
            <w:vAlign w:val="center"/>
            <w:hideMark/>
          </w:tcPr>
          <w:p w:rsidR="00CE4DD4" w:rsidRPr="000C4161" w:rsidRDefault="00CE4DD4" w:rsidP="000C4161">
            <w:pPr>
              <w:widowControl w:val="0"/>
              <w:suppressAutoHyphens w:val="0"/>
              <w:spacing w:line="233" w:lineRule="auto"/>
              <w:jc w:val="center"/>
              <w:rPr>
                <w:color w:val="000000"/>
                <w:sz w:val="20"/>
                <w:szCs w:val="20"/>
                <w:lang w:eastAsia="ru-RU"/>
              </w:rPr>
            </w:pPr>
            <w:r w:rsidRPr="000C4161">
              <w:rPr>
                <w:color w:val="000000"/>
                <w:sz w:val="20"/>
                <w:szCs w:val="20"/>
                <w:lang w:eastAsia="ru-RU"/>
              </w:rPr>
              <w:t>Направление</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469747.46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2228126.27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196°32'50"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9.02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1-2</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469738.81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2228123.70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192°15'53"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1.18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2-3</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469737.66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2228123.45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188°30'16"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3-4</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469736.59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2228123.29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183°6'22"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1.29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4-5</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469735.30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2228123.22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179°1'44"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1.18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5-6</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469734.12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2228123.24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173°42'47"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1.19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6-7</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469732.94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2228123.37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168°47'6"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1.18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7-8</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469731.78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2228123.60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164°47'15"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1.18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8-9</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469730.64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2228123.91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160°32'24"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6.36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9-10</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469724.64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2228126.03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211°23'58"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3.61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10-11</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469721.56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2228124.15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320°11'40"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0.78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11-12</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469722.16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2228123.65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313°58'37"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0.79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12-13</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469722.71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2228123.08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309°14'15"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0.78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13-14</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469723.20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2228122.48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304°5'42"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0.79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14-15</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469723.64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2228121.83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299°33'37"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0.77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15-16</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469724.02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2228121.16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293°57'45"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0.79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16-17</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469724.34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2228120.44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288°55'29"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0.74</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17-18</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469724.58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2228119.74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283°40'17"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0.76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18-19</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469724.76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2228119.00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63°26'6"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0.36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19-20</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469724.92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2228119.32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333°18'25"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2.00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20-21</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469726.71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2228118.42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243°13'16"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1.20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21-22</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469726.17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2228117.35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243°20'48"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5.80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22-23</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469723.57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2228112.17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150°15'18"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0.08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23-24</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469723.50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2228112.21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243°32'53"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24-25</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469722.49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2228110.18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333°56'47"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25-26</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469723.39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2228109.74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243°38'58"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9.55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26-27</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469719.15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2228101.18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154°27'45"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27-28</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469718.25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2228101.61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243°40'36"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7.42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28-29</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469714.96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2228094.96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333°40'51"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5.21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29-30</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469719.63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2228092.65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333°48'54"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10.79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30-31</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469729.31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2228087.89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63°45'10"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4.84</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31-32</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469731.45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2228092.23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63°26'6"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2.68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32-33</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469732.65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2228094.63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63°49'40"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8.48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33-34</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469736.39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2228102.24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153°33'14"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2.16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34-35</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469734.46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2228103.20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242°55'41"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35-36</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469734.00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2228102.30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153°3'38"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2.05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36-37</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469732.17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2228103.23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62°24'10"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0.99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37-38</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469732.63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2228104.11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147°15'53"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0.50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38-39</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469732.21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2228104.38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139°39'30"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0.96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39-40</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469731.48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2228105.00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129°52'58"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0.95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40-41</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469730.87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2228105.73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120°33'21"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0.96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41-42</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469730.38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2228106.56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110°29'13"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0.97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42-43</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469730.04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2228107.47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100°50'25"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0.96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43-44</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469729.86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2228108.41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90°35'49"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0.96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44-45</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469729.85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2228109.37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81°1'39"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0.96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45-46</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469730.00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2228110.32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71°11'17"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0.96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46-47</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469730.31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2228111.23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57°9'18"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0.94</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47-48</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469730.82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2228112.02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52°7'30"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0.91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48-49</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469731.38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2228112.74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47°11'9"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0.93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49-50</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50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469732.01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2228113.42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42°23'51"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0.93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50-51</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51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469732.70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2228114.05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37°47'38"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0.62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51-52</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52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469733.19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2228114.43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33°57'4"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1.22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52-53</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53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469734.20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2228115.11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28°13'2"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0.93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53-54</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54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469735.02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2228115.55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22°57'15"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0.92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54-55</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55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469735.87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2228115.91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18°49'29"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0.93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55-56</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lastRenderedPageBreak/>
              <w:t>56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469736.75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2228116.21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16°26'3"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1.45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56-57</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57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469738.14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2228116.62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16°26'10"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12.51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57-58</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58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469750.14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2228120.16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16°18'50"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0.43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58-59</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59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469750.55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2228120.28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117°17'15"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6.74</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59-1</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469637.33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2228095.62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184°18'58"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60-61</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469636.27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2228095.54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188°44'46"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61-62</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469635.23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2228095.38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193°46'18"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62-63</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469634.21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2228095.13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199°58'59"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63-64</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469633.22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2228094.77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203°41'26"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64-65</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469632.24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2228094.34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209°0'6"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65-66</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469631.32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2228093.83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214°35'32"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66-67</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469630.45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2228093.23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218°49'47"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67-68</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469629.63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2228092.57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223°50'48"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68-69</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469628.87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2228091.84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229°13'20"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69-70</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70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469628.18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2228091.04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233°46'30"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70-71</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71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469627.55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2228090.18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239°18'53"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71-72</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72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469627.01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2228089.27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243°55'29"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72-73</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73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469626.55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2228088.33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249°11'36"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73-74</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74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469626.17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2228087.33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251°35'46"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46.63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74-75</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75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469611.45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2228043.09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255°1'60"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1.04</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75-76</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76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469611.18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2228042.08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259°6'52"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76-77</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77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469610.98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2228041.04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265°3'15"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1.04</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77-78</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78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469610.89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2228040.00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268°55'9"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78-79</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79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469610.87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2228038.94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273°51'2"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1.04</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79-80</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80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469610.94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2228037.90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279°49'9"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80-81</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81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469611.12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2228036.86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284°18'1"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81-82</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82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469611.38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2228035.84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288°57'15"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82-83</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83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469611.72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2228034.85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294°37'25"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83-84</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84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469612.16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2228033.89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298°31'23"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84-85</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85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469612.66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2228032.97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304°35'32"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85-86</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86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469613.26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2228032.10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308°49'47"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86-87</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87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469613.92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2228031.28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314°13'33"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87-88</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88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469614.65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2228030.53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319°13'20"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88-89</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89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469615.45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2228029.84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324°20'6"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89-90</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90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469616.30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2228029.23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328°34'14"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90-91</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91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469617.20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2228028.68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334°39'14"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91-92</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92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469618.15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2228028.23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337°11'44"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0.96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92-93</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93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469619.03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2228027.86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71°35'52"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49.73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93-94</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94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469634.73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2228075.05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161°38'10"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7.65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94-95</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95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469627.47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2228077.46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71°11'36"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13.65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95-96</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96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469631.87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2228090.38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341°48'59"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42.52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96-97</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97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469672.27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2228077.11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71°39'53"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7.28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97-98</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98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469674.56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2228084.02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161°37'1"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34.85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98-99</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99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469641.49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2228095.01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163°58'47"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99-100</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469640.48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2228095.30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169°38'48"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100-101</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469639.44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2228095.49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174°1'10"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101-102</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469638.39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2228095.60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178°55'9"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102-60</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469735.38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2228158.63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182°32'60"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2.47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103-104</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469732.91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2228158.52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187°12'41"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2.47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104-105</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469730.46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2228158.21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191°24'2"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2.48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105-106</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469728.03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2228157.72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191°47'7"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23.40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106-107</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469705.12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2228152.94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194°18'1"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107-108</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469704.10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2228152.68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199°47'56"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108-109</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469703.10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2228152.32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204°7'42"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109-110</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110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469702.14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2228151.89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208°31'23"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110-111</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111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469701.22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2228151.39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214°35'32"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111-112</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112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469700.35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2228150.79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219°15'5"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112-113</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113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469699.53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2228150.12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224°13'33"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113-114</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114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469698.78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2228149.39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229°34'26"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114-115</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115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469698.09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2228148.58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233°53'33"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115-116</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116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469697.47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2228147.73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240°6'4"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1.38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116-117</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117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469696.78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2228146.53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244°9'20"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0.71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117-118</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lastRenderedPageBreak/>
              <w:t>118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469696.47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2228145.89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249°0'5"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1.06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118-119</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119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469696.09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2228144.90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251°36'27"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4.28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119-120</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120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469694.74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2228140.84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251°42'14"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2.61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120-121</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121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469693.92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2228138.36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251°38'28"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4.76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121-122</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122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469692.42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2228133.84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341°35'57"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21.26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122-123</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123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469712.59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2228127.13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341°41'51"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2.74</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123-124</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124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469715.19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2228126.27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71°47'43"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3.94</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124-125</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125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469716.42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2228130.01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71°21'30"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0.88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125-126</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126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469716.70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2228130.84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11°51'11"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8.28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126-127</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127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469724.80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2228132.54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11°47'13"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3.77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127-128</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128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469728.49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2228133.31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11°45'26"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6.28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128-129</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129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469734.64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2228134.59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357°39'27"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129-130</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130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469736.84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2228134.50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353°4'36"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2.82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130-131</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131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469739.64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2228134.16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353°12'34"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70.11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131-132</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132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469809.26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2228125.87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353°10'41"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9.85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132-133</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133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469819.04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2228124.70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353°6'2"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7.24</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133-134</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134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469826.23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2228123.83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354°52'19"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0.78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134-135</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135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469827.01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2228123.76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359°15'56"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0.78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135-136</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136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469827.79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2228123.75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2°56'8"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0.78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136-137</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137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469828.57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2228123.79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31°30'53"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16.59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137-138</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138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469842.71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2228132.46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31°30'15"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3.64</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138-139</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139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469845.81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2228134.36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88°57'13"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15.33</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139-140</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140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469846.09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2228149.69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88°52'2"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7.08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140-141</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141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469846.23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2228156.77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203°10'25"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17.99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141-142</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142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469829.69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2228149.69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203°17'21"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4.15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142-143</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143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469825.88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2228148.05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173°10'8"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13.79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143-144</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144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469812.19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2228149.69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173°12'15"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70.82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144-145</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145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469741.87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2228158.07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173°25'5"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1.57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145-146</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146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469740.31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2228158.25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173°14'58"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2.47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146-147</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147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469737.86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2228158.54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177°55'18"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2.48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147-103</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148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469734.64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2228134.59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191°45'26"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6.28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148-149</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149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469728.49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2228133.31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243°41'35"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1.99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149-150</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150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469727.61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2228131.53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243°29'44"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4.24</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150-151</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151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469725.72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2228127.74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340°58'13"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4.57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151-152</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152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469730.04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2228126.25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347°42'53"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3.57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152-153</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153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469733.53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2228125.49</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6°50'34"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0.25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153-154</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154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469733.78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2228125.52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6°1'22"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4.38</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154-155</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155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469738.14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2228125.98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14°26'57"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3.37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155-156</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156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469741.40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2228126.82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14°4'45"</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3.25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156-157</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157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469744.55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2228127.61</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14°20'58"</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4.00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157-158</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158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469748.42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2228128.60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295°28'26"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2.35</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158-159</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159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469749.43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2228126.48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295°35'43"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7.66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159-160</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160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469752.74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2228119.57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294°49'46"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0.74</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160-161</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161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469753.05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2228118.90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196°27'36"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0.46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161-162</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162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469752.61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2228118.77</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333°31'57"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15.77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162-163</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163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469766.73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2228111.74</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63°36'9"</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4.59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163-164</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164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469768.77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2228115.85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63°30'37"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3.41</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164-165</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165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469770.29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2228118.90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153°34'4"</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11.57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165-166</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166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469759.93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2228124.05</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153°30'51"</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22.67</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166-167</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167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469739.64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2228134.16</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173°4'36"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2.82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167-168</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168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469736.84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2228134.50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177°39'27"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168-148</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169</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469718.48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2228089.18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251°30'16"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5.99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169-170</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170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469716.58</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2228083.50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341°46'12"</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15.92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170-171</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171</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469731.70</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2228078.52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341°48'37"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12.56</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171-172</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172</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469743.63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2228074.60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335°18'43"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18.84</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172-173</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173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469760.75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2228066.73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63°3'3"</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6.00</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173-174</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174</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469763.47</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2228072.08</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155°16'57"</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19.42</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174-175</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175</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469745.83</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2228080.20</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161°44'16"</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8.39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175-176</w:t>
            </w:r>
          </w:p>
        </w:tc>
      </w:tr>
      <w:tr w:rsidR="000C4161" w:rsidRPr="000C4161" w:rsidTr="000C4161">
        <w:trPr>
          <w:trHeight w:val="227"/>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176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469737.86</w:t>
            </w:r>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2228082.83</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161°51'30"</w:t>
            </w:r>
          </w:p>
        </w:tc>
        <w:tc>
          <w:tcPr>
            <w:tcW w:w="1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20.39</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4161" w:rsidRPr="000C4161" w:rsidRDefault="000C4161" w:rsidP="000C4161">
            <w:pPr>
              <w:widowControl w:val="0"/>
              <w:suppressAutoHyphens w:val="0"/>
              <w:spacing w:line="233" w:lineRule="auto"/>
              <w:jc w:val="center"/>
              <w:rPr>
                <w:color w:val="000000"/>
                <w:sz w:val="20"/>
                <w:szCs w:val="20"/>
              </w:rPr>
            </w:pPr>
            <w:r w:rsidRPr="000C4161">
              <w:rPr>
                <w:color w:val="000000"/>
                <w:sz w:val="20"/>
                <w:szCs w:val="20"/>
              </w:rPr>
              <w:t>176-169</w:t>
            </w:r>
          </w:p>
        </w:tc>
      </w:tr>
      <w:tr w:rsidR="000E538C" w:rsidRPr="000C4161" w:rsidTr="000C4161">
        <w:trPr>
          <w:trHeight w:val="227"/>
          <w:jc w:val="center"/>
        </w:trPr>
        <w:tc>
          <w:tcPr>
            <w:tcW w:w="9498"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0E538C" w:rsidRPr="000C4161" w:rsidRDefault="000E538C" w:rsidP="000C4161">
            <w:pPr>
              <w:widowControl w:val="0"/>
              <w:suppressAutoHyphens w:val="0"/>
              <w:spacing w:line="233" w:lineRule="auto"/>
              <w:jc w:val="center"/>
              <w:rPr>
                <w:color w:val="000000"/>
                <w:sz w:val="20"/>
                <w:szCs w:val="20"/>
              </w:rPr>
            </w:pPr>
          </w:p>
        </w:tc>
      </w:tr>
    </w:tbl>
    <w:p w:rsidR="00D96499" w:rsidRPr="00631DD6" w:rsidRDefault="00D96499" w:rsidP="00D96499">
      <w:pPr>
        <w:suppressAutoHyphens w:val="0"/>
        <w:ind w:firstLine="709"/>
        <w:jc w:val="both"/>
      </w:pPr>
      <w:r>
        <w:rPr>
          <w:b/>
        </w:rPr>
        <w:br w:type="page"/>
      </w:r>
    </w:p>
    <w:p w:rsidR="00093A19" w:rsidRDefault="003638FD" w:rsidP="003638FD">
      <w:pPr>
        <w:suppressAutoHyphens w:val="0"/>
        <w:jc w:val="center"/>
        <w:rPr>
          <w:b/>
        </w:rPr>
      </w:pPr>
      <w:r w:rsidRPr="00C6449F">
        <w:rPr>
          <w:b/>
        </w:rPr>
        <w:lastRenderedPageBreak/>
        <w:t>2</w:t>
      </w:r>
      <w:r w:rsidR="00093A19" w:rsidRPr="00C6449F">
        <w:rPr>
          <w:b/>
        </w:rPr>
        <w:t>.</w:t>
      </w:r>
      <w:r w:rsidRPr="00C6449F">
        <w:rPr>
          <w:b/>
        </w:rPr>
        <w:t>4</w:t>
      </w:r>
      <w:r w:rsidR="00093A19" w:rsidRPr="00C6449F">
        <w:rPr>
          <w:b/>
        </w:rPr>
        <w:t xml:space="preserve"> </w:t>
      </w:r>
      <w:r w:rsidR="00093A19">
        <w:rPr>
          <w:b/>
        </w:rPr>
        <w:t xml:space="preserve">Перечень </w:t>
      </w:r>
      <w:proofErr w:type="gramStart"/>
      <w:r w:rsidR="00C6449F" w:rsidRPr="00C6449F">
        <w:rPr>
          <w:b/>
        </w:rPr>
        <w:t>координат характерных точек границ зон планируемого размещения линейных</w:t>
      </w:r>
      <w:proofErr w:type="gramEnd"/>
      <w:r w:rsidR="00C6449F" w:rsidRPr="00C6449F">
        <w:rPr>
          <w:b/>
        </w:rPr>
        <w:t xml:space="preserve"> объектов, подлежащих реконструкции в связи с изменением их местоположения</w:t>
      </w:r>
    </w:p>
    <w:p w:rsidR="00093A19" w:rsidRPr="00093A19" w:rsidRDefault="00093A19" w:rsidP="003638FD">
      <w:pPr>
        <w:suppressAutoHyphens w:val="0"/>
        <w:jc w:val="center"/>
      </w:pPr>
    </w:p>
    <w:p w:rsidR="00F43675" w:rsidRDefault="00471448" w:rsidP="003638FD">
      <w:pPr>
        <w:suppressAutoHyphens w:val="0"/>
        <w:ind w:firstLine="709"/>
        <w:jc w:val="both"/>
      </w:pPr>
      <w:r>
        <w:t>Г</w:t>
      </w:r>
      <w:r w:rsidRPr="00875725">
        <w:t>раниц</w:t>
      </w:r>
      <w:r>
        <w:t>ы</w:t>
      </w:r>
      <w:r w:rsidRPr="00875725">
        <w:t xml:space="preserve"> зон планируемого размещения линейных объектов, подлежащих </w:t>
      </w:r>
      <w:r w:rsidR="00C6449F" w:rsidRPr="00C6449F">
        <w:t>реконструкции в связи с изменением их местоположения</w:t>
      </w:r>
      <w:r>
        <w:t xml:space="preserve"> </w:t>
      </w:r>
      <w:r w:rsidR="00875725">
        <w:t xml:space="preserve">в границах зон планируемого размещения линейного объекта </w:t>
      </w:r>
      <w:r w:rsidR="00316953" w:rsidRPr="00C03AE0">
        <w:t>7082П «Сбор нефти и газа со скважины № 608 Радаевского месторождения»</w:t>
      </w:r>
      <w:r w:rsidR="00875725">
        <w:t xml:space="preserve"> отсутствуют.</w:t>
      </w:r>
    </w:p>
    <w:p w:rsidR="00093A19" w:rsidRPr="00093A19" w:rsidRDefault="00093A19" w:rsidP="003638FD">
      <w:pPr>
        <w:suppressAutoHyphens w:val="0"/>
        <w:ind w:firstLine="709"/>
        <w:jc w:val="both"/>
        <w:rPr>
          <w:bCs/>
          <w:lang w:eastAsia="ru-RU"/>
        </w:rPr>
      </w:pPr>
      <w:r w:rsidRPr="00093A19">
        <w:br w:type="page"/>
      </w:r>
    </w:p>
    <w:p w:rsidR="00A601B2" w:rsidRDefault="00A601B2" w:rsidP="00861DFB">
      <w:pPr>
        <w:pStyle w:val="afb"/>
        <w:spacing w:before="0"/>
        <w:ind w:firstLine="0"/>
        <w:jc w:val="center"/>
        <w:rPr>
          <w:rFonts w:ascii="Times New Roman" w:hAnsi="Times New Roman"/>
          <w:b/>
          <w:sz w:val="24"/>
          <w:szCs w:val="24"/>
        </w:rPr>
      </w:pPr>
      <w:r w:rsidRPr="006D7CA7">
        <w:rPr>
          <w:rFonts w:ascii="Times New Roman" w:hAnsi="Times New Roman"/>
          <w:b/>
          <w:sz w:val="24"/>
          <w:szCs w:val="24"/>
        </w:rPr>
        <w:lastRenderedPageBreak/>
        <w:t xml:space="preserve">2.5 </w:t>
      </w:r>
      <w:r w:rsidR="004D341C">
        <w:rPr>
          <w:rFonts w:ascii="Times New Roman" w:hAnsi="Times New Roman"/>
          <w:b/>
          <w:sz w:val="24"/>
          <w:szCs w:val="24"/>
        </w:rPr>
        <w:t>П</w:t>
      </w:r>
      <w:r w:rsidR="004D341C" w:rsidRPr="004D341C">
        <w:rPr>
          <w:rFonts w:ascii="Times New Roman" w:hAnsi="Times New Roman"/>
          <w:b/>
          <w:sz w:val="24"/>
          <w:szCs w:val="24"/>
        </w:rPr>
        <w:t>редельные параметры разрешённого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rsidR="00A601B2" w:rsidRPr="009964A8" w:rsidRDefault="00A601B2" w:rsidP="00A601B2">
      <w:pPr>
        <w:pStyle w:val="afb"/>
        <w:spacing w:before="0"/>
        <w:ind w:firstLine="0"/>
        <w:jc w:val="center"/>
        <w:rPr>
          <w:rFonts w:ascii="Times New Roman" w:hAnsi="Times New Roman"/>
          <w:sz w:val="24"/>
          <w:szCs w:val="24"/>
        </w:rPr>
      </w:pPr>
    </w:p>
    <w:p w:rsidR="00EE033D" w:rsidRPr="00E453D9" w:rsidRDefault="00EE033D" w:rsidP="00EE033D">
      <w:pPr>
        <w:widowControl w:val="0"/>
        <w:suppressAutoHyphens w:val="0"/>
        <w:ind w:firstLine="709"/>
        <w:jc w:val="both"/>
        <w:rPr>
          <w:rFonts w:cs="Arial"/>
          <w:bCs/>
          <w:szCs w:val="20"/>
        </w:rPr>
      </w:pPr>
      <w:r w:rsidRPr="00E453D9">
        <w:rPr>
          <w:rFonts w:cs="Arial"/>
          <w:bCs/>
          <w:szCs w:val="20"/>
        </w:rPr>
        <w:t>В соответствии с п.</w:t>
      </w:r>
      <w:r w:rsidR="006C3467">
        <w:rPr>
          <w:rFonts w:cs="Arial"/>
          <w:bCs/>
          <w:szCs w:val="20"/>
        </w:rPr>
        <w:t xml:space="preserve"> </w:t>
      </w:r>
      <w:r w:rsidRPr="00E453D9">
        <w:rPr>
          <w:rFonts w:cs="Arial"/>
          <w:bCs/>
          <w:szCs w:val="20"/>
        </w:rPr>
        <w:t>7.4.5 СП 231.1311500.2015 «Обустройство нефтяных и газовых месторождений. Требования пожарной безопасности» проектируемые сооружения не попадают под требование, предусматривающее в целях пожаротушения на их территории водопровод высокого давления с пожарными гидрантами. Согласно ук</w:t>
      </w:r>
      <w:r>
        <w:rPr>
          <w:rFonts w:cs="Arial"/>
          <w:bCs/>
          <w:szCs w:val="20"/>
        </w:rPr>
        <w:t>азанным</w:t>
      </w:r>
      <w:r w:rsidRPr="00E453D9">
        <w:rPr>
          <w:rFonts w:cs="Arial"/>
          <w:bCs/>
          <w:szCs w:val="20"/>
        </w:rPr>
        <w:t xml:space="preserve"> документам, для пожаротушения на таких объектах предусматриваются только первичные средства. Тем не менее, в случаях, когда масштабы аварий с пожарами не позволяют справиться с их локализацией и ликвидацией с помощью предусмотренных первичных средств, тушение пожара должно осуществляться передвижной пожарной техникой, пребывающей из ближайшей пожарной части как ведомственной, так и государственной.</w:t>
      </w:r>
    </w:p>
    <w:p w:rsidR="00EE033D" w:rsidRPr="00E453D9" w:rsidRDefault="00EE033D" w:rsidP="00EE033D">
      <w:pPr>
        <w:widowControl w:val="0"/>
        <w:suppressAutoHyphens w:val="0"/>
        <w:ind w:firstLine="709"/>
        <w:jc w:val="both"/>
        <w:rPr>
          <w:bCs/>
          <w:szCs w:val="20"/>
        </w:rPr>
      </w:pPr>
      <w:r w:rsidRPr="00E453D9">
        <w:rPr>
          <w:bCs/>
          <w:szCs w:val="20"/>
        </w:rPr>
        <w:t>Расстояния между зданиями и сооружениями приняты в соответствии с требованиями противопожарных и санитарных норм:</w:t>
      </w:r>
    </w:p>
    <w:p w:rsidR="00EE033D" w:rsidRPr="00E453D9" w:rsidRDefault="00EE033D" w:rsidP="00EE033D">
      <w:pPr>
        <w:widowControl w:val="0"/>
        <w:numPr>
          <w:ilvl w:val="0"/>
          <w:numId w:val="4"/>
        </w:numPr>
        <w:tabs>
          <w:tab w:val="clear" w:pos="1440"/>
          <w:tab w:val="left" w:pos="851"/>
        </w:tabs>
        <w:suppressAutoHyphens w:val="0"/>
        <w:ind w:firstLine="709"/>
        <w:jc w:val="both"/>
        <w:rPr>
          <w:szCs w:val="20"/>
          <w:lang w:eastAsia="ja-JP"/>
        </w:rPr>
      </w:pPr>
      <w:r w:rsidRPr="00E453D9">
        <w:rPr>
          <w:szCs w:val="20"/>
          <w:lang w:eastAsia="ja-JP"/>
        </w:rPr>
        <w:t>Федеральные нормы и правила в области промышленной безопасности «Правила безопасности в нефтяной и газовой промышленности»;</w:t>
      </w:r>
    </w:p>
    <w:p w:rsidR="00EE033D" w:rsidRPr="00E453D9" w:rsidRDefault="00EE033D" w:rsidP="00EE033D">
      <w:pPr>
        <w:widowControl w:val="0"/>
        <w:numPr>
          <w:ilvl w:val="0"/>
          <w:numId w:val="4"/>
        </w:numPr>
        <w:tabs>
          <w:tab w:val="clear" w:pos="1440"/>
          <w:tab w:val="left" w:pos="851"/>
        </w:tabs>
        <w:suppressAutoHyphens w:val="0"/>
        <w:ind w:firstLine="709"/>
        <w:jc w:val="both"/>
        <w:rPr>
          <w:szCs w:val="20"/>
          <w:lang w:eastAsia="ja-JP"/>
        </w:rPr>
      </w:pPr>
      <w:r w:rsidRPr="00E453D9">
        <w:rPr>
          <w:szCs w:val="20"/>
          <w:lang w:eastAsia="ja-JP"/>
        </w:rPr>
        <w:t>ППБО-85 «Правила пожарной безопасности в нефтяной и газовой промышленности»;</w:t>
      </w:r>
    </w:p>
    <w:p w:rsidR="00EE033D" w:rsidRPr="00E453D9" w:rsidRDefault="00EE033D" w:rsidP="00EE033D">
      <w:pPr>
        <w:widowControl w:val="0"/>
        <w:numPr>
          <w:ilvl w:val="0"/>
          <w:numId w:val="4"/>
        </w:numPr>
        <w:tabs>
          <w:tab w:val="clear" w:pos="1440"/>
          <w:tab w:val="left" w:pos="851"/>
        </w:tabs>
        <w:suppressAutoHyphens w:val="0"/>
        <w:ind w:firstLine="709"/>
        <w:jc w:val="both"/>
        <w:rPr>
          <w:szCs w:val="20"/>
          <w:lang w:eastAsia="ja-JP"/>
        </w:rPr>
      </w:pPr>
      <w:r w:rsidRPr="00E453D9">
        <w:rPr>
          <w:szCs w:val="20"/>
          <w:lang w:eastAsia="ja-JP"/>
        </w:rPr>
        <w:t>ПУЭ «Правила устройства электроустановок»;</w:t>
      </w:r>
    </w:p>
    <w:p w:rsidR="00EE033D" w:rsidRPr="00E453D9" w:rsidRDefault="00EE033D" w:rsidP="00EE033D">
      <w:pPr>
        <w:widowControl w:val="0"/>
        <w:numPr>
          <w:ilvl w:val="0"/>
          <w:numId w:val="4"/>
        </w:numPr>
        <w:tabs>
          <w:tab w:val="clear" w:pos="1440"/>
          <w:tab w:val="left" w:pos="851"/>
        </w:tabs>
        <w:suppressAutoHyphens w:val="0"/>
        <w:ind w:firstLine="709"/>
        <w:jc w:val="both"/>
        <w:rPr>
          <w:szCs w:val="20"/>
          <w:lang w:eastAsia="ja-JP"/>
        </w:rPr>
      </w:pPr>
      <w:r w:rsidRPr="00E453D9">
        <w:rPr>
          <w:szCs w:val="20"/>
          <w:lang w:eastAsia="ja-JP"/>
        </w:rPr>
        <w:t>СП 18.13330.2011 «Генеральные планы промышленных предприятий»;</w:t>
      </w:r>
    </w:p>
    <w:p w:rsidR="00EE033D" w:rsidRPr="00E453D9" w:rsidRDefault="00EE033D" w:rsidP="00EE033D">
      <w:pPr>
        <w:widowControl w:val="0"/>
        <w:numPr>
          <w:ilvl w:val="0"/>
          <w:numId w:val="4"/>
        </w:numPr>
        <w:tabs>
          <w:tab w:val="clear" w:pos="1440"/>
          <w:tab w:val="left" w:pos="851"/>
        </w:tabs>
        <w:suppressAutoHyphens w:val="0"/>
        <w:ind w:firstLine="709"/>
        <w:jc w:val="both"/>
        <w:rPr>
          <w:szCs w:val="20"/>
          <w:lang w:eastAsia="ja-JP"/>
        </w:rPr>
      </w:pPr>
      <w:r w:rsidRPr="00E453D9">
        <w:rPr>
          <w:szCs w:val="20"/>
          <w:lang w:eastAsia="ja-JP"/>
        </w:rPr>
        <w:t>СП 231.1311500.2015 «Обустройство нефтяных и газовых месторождений. Требования пожарной безопасности»;</w:t>
      </w:r>
    </w:p>
    <w:p w:rsidR="00EE033D" w:rsidRPr="00E453D9" w:rsidRDefault="00EE033D" w:rsidP="00EE033D">
      <w:pPr>
        <w:widowControl w:val="0"/>
        <w:numPr>
          <w:ilvl w:val="0"/>
          <w:numId w:val="4"/>
        </w:numPr>
        <w:tabs>
          <w:tab w:val="clear" w:pos="1440"/>
          <w:tab w:val="left" w:pos="851"/>
        </w:tabs>
        <w:suppressAutoHyphens w:val="0"/>
        <w:ind w:firstLine="709"/>
        <w:jc w:val="both"/>
        <w:rPr>
          <w:szCs w:val="20"/>
          <w:lang w:eastAsia="ja-JP"/>
        </w:rPr>
      </w:pPr>
      <w:r w:rsidRPr="00E453D9">
        <w:rPr>
          <w:szCs w:val="20"/>
          <w:lang w:eastAsia="ja-JP"/>
        </w:rPr>
        <w:t>СП 4.13130-2013 «Системы противопожарной защиты. Ограничения распространения пожара на объектах защиты. Требования к объёмно-планировочным и конструктивным решениям»</w:t>
      </w:r>
    </w:p>
    <w:p w:rsidR="00204595" w:rsidRDefault="00204595" w:rsidP="00204595">
      <w:pPr>
        <w:ind w:firstLine="709"/>
        <w:jc w:val="both"/>
        <w:rPr>
          <w:bCs/>
          <w:szCs w:val="20"/>
        </w:rPr>
      </w:pPr>
      <w:r>
        <w:rPr>
          <w:bCs/>
          <w:szCs w:val="20"/>
        </w:rPr>
        <w:t>Основные показатели приведены в таблице 2.5.1.</w:t>
      </w:r>
    </w:p>
    <w:p w:rsidR="00204595" w:rsidRDefault="00204595" w:rsidP="00C20C20">
      <w:pPr>
        <w:widowControl w:val="0"/>
        <w:suppressAutoHyphens w:val="0"/>
        <w:spacing w:before="120" w:after="120"/>
        <w:jc w:val="both"/>
        <w:rPr>
          <w:b/>
        </w:rPr>
      </w:pPr>
      <w:r>
        <w:rPr>
          <w:b/>
          <w:szCs w:val="20"/>
        </w:rPr>
        <w:t>Таблица 2.5.1</w:t>
      </w:r>
      <w:r w:rsidRPr="00550FEB">
        <w:rPr>
          <w:b/>
          <w:szCs w:val="20"/>
        </w:rPr>
        <w:t xml:space="preserve"> - </w:t>
      </w:r>
      <w:r w:rsidRPr="00550FEB">
        <w:rPr>
          <w:b/>
        </w:rPr>
        <w:t>Основные показатели по проекту</w:t>
      </w:r>
    </w:p>
    <w:tbl>
      <w:tblPr>
        <w:tblW w:w="9498" w:type="dxa"/>
        <w:tblInd w:w="10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7230"/>
        <w:gridCol w:w="960"/>
        <w:gridCol w:w="32"/>
        <w:gridCol w:w="1276"/>
      </w:tblGrid>
      <w:tr w:rsidR="00453148" w:rsidRPr="00861197" w:rsidTr="00C667D3">
        <w:trPr>
          <w:cantSplit/>
          <w:trHeight w:val="20"/>
          <w:tblHeader/>
        </w:trPr>
        <w:tc>
          <w:tcPr>
            <w:tcW w:w="7230" w:type="dxa"/>
            <w:tcBorders>
              <w:top w:val="single" w:sz="4" w:space="0" w:color="auto"/>
              <w:left w:val="single" w:sz="4" w:space="0" w:color="auto"/>
              <w:bottom w:val="single" w:sz="4" w:space="0" w:color="auto"/>
              <w:right w:val="single" w:sz="4" w:space="0" w:color="auto"/>
            </w:tcBorders>
            <w:vAlign w:val="center"/>
            <w:hideMark/>
          </w:tcPr>
          <w:p w:rsidR="002E3AE5" w:rsidRPr="00861197" w:rsidRDefault="002E3AE5" w:rsidP="00861197">
            <w:pPr>
              <w:widowControl w:val="0"/>
              <w:suppressAutoHyphens w:val="0"/>
              <w:jc w:val="center"/>
              <w:rPr>
                <w:b/>
                <w:snapToGrid w:val="0"/>
                <w:sz w:val="20"/>
                <w:szCs w:val="20"/>
              </w:rPr>
            </w:pPr>
            <w:r w:rsidRPr="00861197">
              <w:rPr>
                <w:b/>
                <w:snapToGrid w:val="0"/>
                <w:sz w:val="20"/>
                <w:szCs w:val="20"/>
              </w:rPr>
              <w:t>Наименование</w:t>
            </w:r>
          </w:p>
        </w:tc>
        <w:tc>
          <w:tcPr>
            <w:tcW w:w="960" w:type="dxa"/>
            <w:tcBorders>
              <w:top w:val="single" w:sz="4" w:space="0" w:color="auto"/>
              <w:left w:val="single" w:sz="4" w:space="0" w:color="auto"/>
              <w:bottom w:val="single" w:sz="4" w:space="0" w:color="auto"/>
              <w:right w:val="single" w:sz="4" w:space="0" w:color="auto"/>
            </w:tcBorders>
            <w:vAlign w:val="center"/>
            <w:hideMark/>
          </w:tcPr>
          <w:p w:rsidR="002E3AE5" w:rsidRPr="00861197" w:rsidRDefault="002E3AE5" w:rsidP="00861197">
            <w:pPr>
              <w:widowControl w:val="0"/>
              <w:suppressAutoHyphens w:val="0"/>
              <w:rPr>
                <w:b/>
                <w:snapToGrid w:val="0"/>
                <w:sz w:val="20"/>
                <w:szCs w:val="20"/>
              </w:rPr>
            </w:pPr>
            <w:r w:rsidRPr="00861197">
              <w:rPr>
                <w:b/>
                <w:snapToGrid w:val="0"/>
                <w:sz w:val="20"/>
                <w:szCs w:val="20"/>
              </w:rPr>
              <w:t>Ед. изм.</w:t>
            </w:r>
          </w:p>
        </w:tc>
        <w:tc>
          <w:tcPr>
            <w:tcW w:w="1308" w:type="dxa"/>
            <w:gridSpan w:val="2"/>
            <w:tcBorders>
              <w:top w:val="single" w:sz="4" w:space="0" w:color="auto"/>
              <w:left w:val="single" w:sz="4" w:space="0" w:color="auto"/>
              <w:bottom w:val="single" w:sz="4" w:space="0" w:color="auto"/>
              <w:right w:val="single" w:sz="4" w:space="0" w:color="auto"/>
            </w:tcBorders>
            <w:vAlign w:val="center"/>
            <w:hideMark/>
          </w:tcPr>
          <w:p w:rsidR="002E3AE5" w:rsidRPr="00861197" w:rsidRDefault="002E3AE5" w:rsidP="008572B3">
            <w:pPr>
              <w:widowControl w:val="0"/>
              <w:suppressAutoHyphens w:val="0"/>
              <w:rPr>
                <w:b/>
                <w:snapToGrid w:val="0"/>
                <w:sz w:val="20"/>
                <w:szCs w:val="20"/>
              </w:rPr>
            </w:pPr>
            <w:r w:rsidRPr="00861197">
              <w:rPr>
                <w:b/>
                <w:snapToGrid w:val="0"/>
                <w:sz w:val="20"/>
                <w:szCs w:val="20"/>
              </w:rPr>
              <w:t>Количество</w:t>
            </w:r>
          </w:p>
        </w:tc>
      </w:tr>
      <w:tr w:rsidR="00861197" w:rsidRPr="008572B3" w:rsidTr="008572B3">
        <w:trPr>
          <w:cantSplit/>
          <w:trHeight w:val="20"/>
        </w:trPr>
        <w:tc>
          <w:tcPr>
            <w:tcW w:w="9498" w:type="dxa"/>
            <w:gridSpan w:val="4"/>
            <w:tcBorders>
              <w:top w:val="single" w:sz="4" w:space="0" w:color="auto"/>
              <w:left w:val="single" w:sz="4" w:space="0" w:color="auto"/>
              <w:bottom w:val="single" w:sz="4" w:space="0" w:color="auto"/>
              <w:right w:val="single" w:sz="4" w:space="0" w:color="auto"/>
            </w:tcBorders>
            <w:vAlign w:val="center"/>
          </w:tcPr>
          <w:p w:rsidR="00861197" w:rsidRPr="008572B3" w:rsidRDefault="00EE033D" w:rsidP="008572B3">
            <w:pPr>
              <w:widowControl w:val="0"/>
              <w:suppressAutoHyphens w:val="0"/>
              <w:jc w:val="center"/>
              <w:rPr>
                <w:b/>
                <w:sz w:val="20"/>
                <w:szCs w:val="20"/>
              </w:rPr>
            </w:pPr>
            <w:r w:rsidRPr="008572B3">
              <w:rPr>
                <w:b/>
                <w:bCs/>
                <w:sz w:val="20"/>
                <w:szCs w:val="20"/>
              </w:rPr>
              <w:t>Площадка скважины № 608</w:t>
            </w:r>
          </w:p>
        </w:tc>
      </w:tr>
      <w:tr w:rsidR="008572B3" w:rsidRPr="008572B3" w:rsidTr="008572B3">
        <w:trPr>
          <w:cantSplit/>
          <w:trHeight w:val="20"/>
        </w:trPr>
        <w:tc>
          <w:tcPr>
            <w:tcW w:w="7230" w:type="dxa"/>
            <w:tcBorders>
              <w:top w:val="single" w:sz="4" w:space="0" w:color="auto"/>
              <w:left w:val="single" w:sz="4" w:space="0" w:color="auto"/>
              <w:bottom w:val="single" w:sz="4" w:space="0" w:color="auto"/>
              <w:right w:val="single" w:sz="4" w:space="0" w:color="auto"/>
            </w:tcBorders>
            <w:vAlign w:val="center"/>
          </w:tcPr>
          <w:p w:rsidR="008572B3" w:rsidRPr="008572B3" w:rsidRDefault="008572B3" w:rsidP="008572B3">
            <w:pPr>
              <w:widowControl w:val="0"/>
              <w:suppressAutoHyphens w:val="0"/>
              <w:rPr>
                <w:sz w:val="20"/>
                <w:szCs w:val="20"/>
              </w:rPr>
            </w:pPr>
            <w:r w:rsidRPr="008572B3">
              <w:rPr>
                <w:sz w:val="20"/>
                <w:szCs w:val="20"/>
              </w:rPr>
              <w:t>Площадь освоения территории</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572B3" w:rsidRPr="008572B3" w:rsidRDefault="008572B3" w:rsidP="008572B3">
            <w:pPr>
              <w:widowControl w:val="0"/>
              <w:suppressAutoHyphens w:val="0"/>
              <w:jc w:val="center"/>
              <w:rPr>
                <w:sz w:val="20"/>
                <w:szCs w:val="20"/>
              </w:rPr>
            </w:pPr>
            <w:r w:rsidRPr="008572B3">
              <w:rPr>
                <w:sz w:val="20"/>
                <w:szCs w:val="20"/>
              </w:rPr>
              <w:t>м</w:t>
            </w:r>
            <w:proofErr w:type="gramStart"/>
            <w:r w:rsidRPr="008572B3">
              <w:rPr>
                <w:sz w:val="20"/>
                <w:szCs w:val="20"/>
              </w:rPr>
              <w:t>2</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8572B3" w:rsidRPr="008572B3" w:rsidRDefault="008572B3" w:rsidP="008572B3">
            <w:pPr>
              <w:widowControl w:val="0"/>
              <w:suppressAutoHyphens w:val="0"/>
              <w:jc w:val="center"/>
              <w:rPr>
                <w:sz w:val="20"/>
                <w:szCs w:val="20"/>
              </w:rPr>
            </w:pPr>
            <w:r w:rsidRPr="008572B3">
              <w:rPr>
                <w:sz w:val="20"/>
                <w:szCs w:val="20"/>
              </w:rPr>
              <w:t>7404</w:t>
            </w:r>
          </w:p>
        </w:tc>
      </w:tr>
      <w:tr w:rsidR="008572B3" w:rsidRPr="008572B3" w:rsidTr="008572B3">
        <w:trPr>
          <w:cantSplit/>
          <w:trHeight w:val="20"/>
        </w:trPr>
        <w:tc>
          <w:tcPr>
            <w:tcW w:w="7230" w:type="dxa"/>
            <w:tcBorders>
              <w:top w:val="single" w:sz="4" w:space="0" w:color="auto"/>
              <w:left w:val="single" w:sz="4" w:space="0" w:color="auto"/>
              <w:bottom w:val="single" w:sz="4" w:space="0" w:color="auto"/>
              <w:right w:val="single" w:sz="4" w:space="0" w:color="auto"/>
            </w:tcBorders>
            <w:vAlign w:val="center"/>
          </w:tcPr>
          <w:p w:rsidR="008572B3" w:rsidRPr="008572B3" w:rsidRDefault="008572B3" w:rsidP="008572B3">
            <w:pPr>
              <w:widowControl w:val="0"/>
              <w:suppressAutoHyphens w:val="0"/>
              <w:rPr>
                <w:sz w:val="20"/>
                <w:szCs w:val="20"/>
              </w:rPr>
            </w:pPr>
            <w:r w:rsidRPr="008572B3">
              <w:rPr>
                <w:sz w:val="20"/>
                <w:szCs w:val="20"/>
              </w:rPr>
              <w:t>Площадь застройки</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572B3" w:rsidRPr="008572B3" w:rsidRDefault="008572B3" w:rsidP="008572B3">
            <w:pPr>
              <w:widowControl w:val="0"/>
              <w:suppressAutoHyphens w:val="0"/>
              <w:jc w:val="center"/>
              <w:rPr>
                <w:sz w:val="20"/>
                <w:szCs w:val="20"/>
              </w:rPr>
            </w:pPr>
            <w:r w:rsidRPr="008572B3">
              <w:rPr>
                <w:sz w:val="20"/>
                <w:szCs w:val="20"/>
              </w:rPr>
              <w:t>м</w:t>
            </w:r>
            <w:proofErr w:type="gramStart"/>
            <w:r w:rsidRPr="008572B3">
              <w:rPr>
                <w:sz w:val="20"/>
                <w:szCs w:val="20"/>
              </w:rPr>
              <w:t>2</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8572B3" w:rsidRPr="008572B3" w:rsidRDefault="008572B3" w:rsidP="008572B3">
            <w:pPr>
              <w:widowControl w:val="0"/>
              <w:suppressAutoHyphens w:val="0"/>
              <w:jc w:val="center"/>
              <w:rPr>
                <w:sz w:val="20"/>
                <w:szCs w:val="20"/>
              </w:rPr>
            </w:pPr>
            <w:r w:rsidRPr="008572B3">
              <w:rPr>
                <w:sz w:val="20"/>
                <w:szCs w:val="20"/>
              </w:rPr>
              <w:t>63</w:t>
            </w:r>
          </w:p>
        </w:tc>
      </w:tr>
      <w:tr w:rsidR="008572B3" w:rsidRPr="008572B3" w:rsidTr="008572B3">
        <w:trPr>
          <w:cantSplit/>
          <w:trHeight w:val="20"/>
        </w:trPr>
        <w:tc>
          <w:tcPr>
            <w:tcW w:w="7230" w:type="dxa"/>
            <w:tcBorders>
              <w:top w:val="single" w:sz="4" w:space="0" w:color="auto"/>
              <w:left w:val="single" w:sz="4" w:space="0" w:color="auto"/>
              <w:bottom w:val="single" w:sz="4" w:space="0" w:color="auto"/>
              <w:right w:val="single" w:sz="4" w:space="0" w:color="auto"/>
            </w:tcBorders>
            <w:vAlign w:val="center"/>
          </w:tcPr>
          <w:p w:rsidR="008572B3" w:rsidRPr="008572B3" w:rsidRDefault="008572B3" w:rsidP="008572B3">
            <w:pPr>
              <w:widowControl w:val="0"/>
              <w:suppressAutoHyphens w:val="0"/>
              <w:rPr>
                <w:sz w:val="20"/>
                <w:szCs w:val="20"/>
              </w:rPr>
            </w:pPr>
            <w:r w:rsidRPr="008572B3">
              <w:rPr>
                <w:sz w:val="20"/>
                <w:szCs w:val="20"/>
              </w:rPr>
              <w:t>Площадь покрытия подъездов</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572B3" w:rsidRPr="008572B3" w:rsidRDefault="008572B3" w:rsidP="008572B3">
            <w:pPr>
              <w:widowControl w:val="0"/>
              <w:suppressAutoHyphens w:val="0"/>
              <w:jc w:val="center"/>
              <w:rPr>
                <w:sz w:val="20"/>
                <w:szCs w:val="20"/>
              </w:rPr>
            </w:pPr>
            <w:r w:rsidRPr="008572B3">
              <w:rPr>
                <w:sz w:val="20"/>
                <w:szCs w:val="20"/>
              </w:rPr>
              <w:t>м</w:t>
            </w:r>
            <w:proofErr w:type="gramStart"/>
            <w:r w:rsidRPr="008572B3">
              <w:rPr>
                <w:sz w:val="20"/>
                <w:szCs w:val="20"/>
              </w:rPr>
              <w:t>2</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8572B3" w:rsidRPr="008572B3" w:rsidRDefault="008572B3" w:rsidP="008572B3">
            <w:pPr>
              <w:widowControl w:val="0"/>
              <w:suppressAutoHyphens w:val="0"/>
              <w:jc w:val="center"/>
              <w:rPr>
                <w:sz w:val="20"/>
                <w:szCs w:val="20"/>
              </w:rPr>
            </w:pPr>
            <w:r w:rsidRPr="008572B3">
              <w:rPr>
                <w:sz w:val="20"/>
                <w:szCs w:val="20"/>
              </w:rPr>
              <w:t>507</w:t>
            </w:r>
          </w:p>
        </w:tc>
      </w:tr>
      <w:tr w:rsidR="008572B3" w:rsidRPr="008572B3" w:rsidTr="008572B3">
        <w:trPr>
          <w:cantSplit/>
          <w:trHeight w:val="20"/>
        </w:trPr>
        <w:tc>
          <w:tcPr>
            <w:tcW w:w="7230" w:type="dxa"/>
            <w:tcBorders>
              <w:top w:val="single" w:sz="4" w:space="0" w:color="auto"/>
              <w:left w:val="single" w:sz="4" w:space="0" w:color="auto"/>
              <w:bottom w:val="single" w:sz="4" w:space="0" w:color="auto"/>
              <w:right w:val="single" w:sz="4" w:space="0" w:color="auto"/>
            </w:tcBorders>
            <w:vAlign w:val="center"/>
          </w:tcPr>
          <w:p w:rsidR="008572B3" w:rsidRPr="008572B3" w:rsidRDefault="008572B3" w:rsidP="008572B3">
            <w:pPr>
              <w:widowControl w:val="0"/>
              <w:suppressAutoHyphens w:val="0"/>
              <w:rPr>
                <w:sz w:val="20"/>
                <w:szCs w:val="20"/>
              </w:rPr>
            </w:pPr>
            <w:r w:rsidRPr="008572B3">
              <w:rPr>
                <w:sz w:val="20"/>
                <w:szCs w:val="20"/>
              </w:rPr>
              <w:t>Плотность застройки</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572B3" w:rsidRPr="008572B3" w:rsidRDefault="008572B3" w:rsidP="008572B3">
            <w:pPr>
              <w:widowControl w:val="0"/>
              <w:suppressAutoHyphens w:val="0"/>
              <w:jc w:val="center"/>
              <w:rPr>
                <w:sz w:val="20"/>
                <w:szCs w:val="20"/>
              </w:rPr>
            </w:pPr>
            <w:r w:rsidRPr="008572B3">
              <w:rPr>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8572B3" w:rsidRPr="008572B3" w:rsidRDefault="008572B3" w:rsidP="008572B3">
            <w:pPr>
              <w:widowControl w:val="0"/>
              <w:suppressAutoHyphens w:val="0"/>
              <w:jc w:val="center"/>
              <w:rPr>
                <w:sz w:val="20"/>
                <w:szCs w:val="20"/>
              </w:rPr>
            </w:pPr>
            <w:r w:rsidRPr="008572B3">
              <w:rPr>
                <w:sz w:val="20"/>
                <w:szCs w:val="20"/>
              </w:rPr>
              <w:t>1</w:t>
            </w:r>
          </w:p>
        </w:tc>
      </w:tr>
      <w:tr w:rsidR="008572B3" w:rsidRPr="008572B3" w:rsidTr="008572B3">
        <w:trPr>
          <w:cantSplit/>
          <w:trHeight w:val="20"/>
        </w:trPr>
        <w:tc>
          <w:tcPr>
            <w:tcW w:w="7230" w:type="dxa"/>
            <w:tcBorders>
              <w:top w:val="single" w:sz="4" w:space="0" w:color="auto"/>
              <w:left w:val="single" w:sz="4" w:space="0" w:color="auto"/>
              <w:bottom w:val="single" w:sz="4" w:space="0" w:color="auto"/>
              <w:right w:val="single" w:sz="4" w:space="0" w:color="auto"/>
            </w:tcBorders>
            <w:vAlign w:val="center"/>
          </w:tcPr>
          <w:p w:rsidR="008572B3" w:rsidRPr="008572B3" w:rsidRDefault="008572B3" w:rsidP="008572B3">
            <w:pPr>
              <w:widowControl w:val="0"/>
              <w:suppressAutoHyphens w:val="0"/>
              <w:rPr>
                <w:sz w:val="20"/>
                <w:szCs w:val="20"/>
              </w:rPr>
            </w:pPr>
            <w:r w:rsidRPr="008572B3">
              <w:rPr>
                <w:sz w:val="20"/>
                <w:szCs w:val="20"/>
              </w:rPr>
              <w:t>Площадь территории в обваловании</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572B3" w:rsidRPr="008572B3" w:rsidRDefault="008572B3" w:rsidP="008572B3">
            <w:pPr>
              <w:widowControl w:val="0"/>
              <w:suppressAutoHyphens w:val="0"/>
              <w:jc w:val="center"/>
              <w:rPr>
                <w:sz w:val="20"/>
                <w:szCs w:val="20"/>
              </w:rPr>
            </w:pPr>
            <w:r w:rsidRPr="008572B3">
              <w:rPr>
                <w:sz w:val="20"/>
                <w:szCs w:val="20"/>
              </w:rPr>
              <w:t>м</w:t>
            </w:r>
            <w:proofErr w:type="gramStart"/>
            <w:r w:rsidRPr="008572B3">
              <w:rPr>
                <w:sz w:val="20"/>
                <w:szCs w:val="20"/>
              </w:rPr>
              <w:t>2</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8572B3" w:rsidRPr="008572B3" w:rsidRDefault="008572B3" w:rsidP="008572B3">
            <w:pPr>
              <w:widowControl w:val="0"/>
              <w:suppressAutoHyphens w:val="0"/>
              <w:jc w:val="center"/>
              <w:rPr>
                <w:sz w:val="20"/>
                <w:szCs w:val="20"/>
              </w:rPr>
            </w:pPr>
            <w:r w:rsidRPr="008572B3">
              <w:rPr>
                <w:sz w:val="20"/>
                <w:szCs w:val="20"/>
              </w:rPr>
              <w:t>4200</w:t>
            </w:r>
          </w:p>
        </w:tc>
      </w:tr>
      <w:tr w:rsidR="00861197" w:rsidRPr="008572B3" w:rsidTr="008572B3">
        <w:trPr>
          <w:cantSplit/>
          <w:trHeight w:val="20"/>
        </w:trPr>
        <w:tc>
          <w:tcPr>
            <w:tcW w:w="9498" w:type="dxa"/>
            <w:gridSpan w:val="4"/>
            <w:tcBorders>
              <w:top w:val="single" w:sz="4" w:space="0" w:color="auto"/>
              <w:left w:val="single" w:sz="4" w:space="0" w:color="auto"/>
              <w:bottom w:val="single" w:sz="4" w:space="0" w:color="auto"/>
              <w:right w:val="single" w:sz="4" w:space="0" w:color="auto"/>
            </w:tcBorders>
            <w:vAlign w:val="center"/>
          </w:tcPr>
          <w:p w:rsidR="00861197" w:rsidRPr="008572B3" w:rsidRDefault="008572B3" w:rsidP="008572B3">
            <w:pPr>
              <w:widowControl w:val="0"/>
              <w:suppressAutoHyphens w:val="0"/>
              <w:jc w:val="center"/>
              <w:rPr>
                <w:b/>
                <w:sz w:val="20"/>
                <w:szCs w:val="20"/>
              </w:rPr>
            </w:pPr>
            <w:r w:rsidRPr="008572B3">
              <w:rPr>
                <w:b/>
                <w:bCs/>
                <w:sz w:val="20"/>
                <w:szCs w:val="20"/>
              </w:rPr>
              <w:t>Площадка для очистки колёс спецтехники</w:t>
            </w:r>
          </w:p>
        </w:tc>
      </w:tr>
      <w:tr w:rsidR="008572B3" w:rsidRPr="008572B3" w:rsidTr="008572B3">
        <w:trPr>
          <w:cantSplit/>
          <w:trHeight w:val="20"/>
        </w:trPr>
        <w:tc>
          <w:tcPr>
            <w:tcW w:w="7230" w:type="dxa"/>
            <w:tcBorders>
              <w:top w:val="single" w:sz="4" w:space="0" w:color="auto"/>
              <w:left w:val="single" w:sz="4" w:space="0" w:color="auto"/>
              <w:bottom w:val="single" w:sz="4" w:space="0" w:color="auto"/>
              <w:right w:val="single" w:sz="4" w:space="0" w:color="auto"/>
            </w:tcBorders>
            <w:vAlign w:val="center"/>
          </w:tcPr>
          <w:p w:rsidR="008572B3" w:rsidRPr="008572B3" w:rsidRDefault="008572B3" w:rsidP="008572B3">
            <w:pPr>
              <w:widowControl w:val="0"/>
              <w:suppressAutoHyphens w:val="0"/>
              <w:rPr>
                <w:sz w:val="20"/>
                <w:szCs w:val="20"/>
              </w:rPr>
            </w:pPr>
            <w:r w:rsidRPr="008572B3">
              <w:rPr>
                <w:sz w:val="20"/>
                <w:szCs w:val="20"/>
              </w:rPr>
              <w:t>Площадь освоения территории</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572B3" w:rsidRPr="008572B3" w:rsidRDefault="008572B3" w:rsidP="008572B3">
            <w:pPr>
              <w:widowControl w:val="0"/>
              <w:suppressAutoHyphens w:val="0"/>
              <w:jc w:val="center"/>
              <w:rPr>
                <w:sz w:val="20"/>
                <w:szCs w:val="20"/>
              </w:rPr>
            </w:pPr>
            <w:r w:rsidRPr="008572B3">
              <w:rPr>
                <w:sz w:val="20"/>
                <w:szCs w:val="20"/>
              </w:rPr>
              <w:t>м</w:t>
            </w:r>
            <w:proofErr w:type="gramStart"/>
            <w:r w:rsidRPr="008572B3">
              <w:rPr>
                <w:sz w:val="20"/>
                <w:szCs w:val="20"/>
              </w:rPr>
              <w:t>2</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8572B3" w:rsidRPr="008572B3" w:rsidRDefault="008572B3" w:rsidP="008572B3">
            <w:pPr>
              <w:widowControl w:val="0"/>
              <w:suppressAutoHyphens w:val="0"/>
              <w:jc w:val="center"/>
              <w:rPr>
                <w:sz w:val="20"/>
                <w:szCs w:val="20"/>
              </w:rPr>
            </w:pPr>
            <w:r w:rsidRPr="008572B3">
              <w:rPr>
                <w:sz w:val="20"/>
                <w:szCs w:val="20"/>
              </w:rPr>
              <w:t>600</w:t>
            </w:r>
          </w:p>
        </w:tc>
      </w:tr>
      <w:tr w:rsidR="008572B3" w:rsidRPr="008572B3" w:rsidTr="008572B3">
        <w:trPr>
          <w:cantSplit/>
          <w:trHeight w:val="20"/>
        </w:trPr>
        <w:tc>
          <w:tcPr>
            <w:tcW w:w="7230" w:type="dxa"/>
            <w:tcBorders>
              <w:top w:val="single" w:sz="4" w:space="0" w:color="auto"/>
              <w:left w:val="single" w:sz="4" w:space="0" w:color="auto"/>
              <w:bottom w:val="single" w:sz="4" w:space="0" w:color="auto"/>
              <w:right w:val="single" w:sz="4" w:space="0" w:color="auto"/>
            </w:tcBorders>
            <w:vAlign w:val="center"/>
          </w:tcPr>
          <w:p w:rsidR="008572B3" w:rsidRPr="008572B3" w:rsidRDefault="008572B3" w:rsidP="008572B3">
            <w:pPr>
              <w:widowControl w:val="0"/>
              <w:suppressAutoHyphens w:val="0"/>
              <w:rPr>
                <w:sz w:val="20"/>
                <w:szCs w:val="20"/>
              </w:rPr>
            </w:pPr>
            <w:r w:rsidRPr="008572B3">
              <w:rPr>
                <w:sz w:val="20"/>
                <w:szCs w:val="20"/>
              </w:rPr>
              <w:t>Площадь застройки</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572B3" w:rsidRPr="008572B3" w:rsidRDefault="008572B3" w:rsidP="008572B3">
            <w:pPr>
              <w:widowControl w:val="0"/>
              <w:suppressAutoHyphens w:val="0"/>
              <w:jc w:val="center"/>
              <w:rPr>
                <w:sz w:val="20"/>
                <w:szCs w:val="20"/>
              </w:rPr>
            </w:pPr>
            <w:r w:rsidRPr="008572B3">
              <w:rPr>
                <w:sz w:val="20"/>
                <w:szCs w:val="20"/>
              </w:rPr>
              <w:t>м</w:t>
            </w:r>
            <w:proofErr w:type="gramStart"/>
            <w:r w:rsidRPr="008572B3">
              <w:rPr>
                <w:sz w:val="20"/>
                <w:szCs w:val="20"/>
              </w:rPr>
              <w:t>2</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8572B3" w:rsidRPr="008572B3" w:rsidRDefault="008572B3" w:rsidP="008572B3">
            <w:pPr>
              <w:widowControl w:val="0"/>
              <w:suppressAutoHyphens w:val="0"/>
              <w:jc w:val="center"/>
              <w:rPr>
                <w:sz w:val="20"/>
                <w:szCs w:val="20"/>
              </w:rPr>
            </w:pPr>
            <w:r w:rsidRPr="008572B3">
              <w:rPr>
                <w:sz w:val="20"/>
                <w:szCs w:val="20"/>
              </w:rPr>
              <w:t>600</w:t>
            </w:r>
          </w:p>
        </w:tc>
      </w:tr>
      <w:tr w:rsidR="008572B3" w:rsidRPr="008572B3" w:rsidTr="008572B3">
        <w:trPr>
          <w:cantSplit/>
          <w:trHeight w:val="20"/>
        </w:trPr>
        <w:tc>
          <w:tcPr>
            <w:tcW w:w="7230" w:type="dxa"/>
            <w:tcBorders>
              <w:top w:val="single" w:sz="4" w:space="0" w:color="auto"/>
              <w:left w:val="single" w:sz="4" w:space="0" w:color="auto"/>
              <w:bottom w:val="single" w:sz="4" w:space="0" w:color="auto"/>
              <w:right w:val="single" w:sz="4" w:space="0" w:color="auto"/>
            </w:tcBorders>
            <w:vAlign w:val="center"/>
          </w:tcPr>
          <w:p w:rsidR="008572B3" w:rsidRPr="008572B3" w:rsidRDefault="008572B3" w:rsidP="008572B3">
            <w:pPr>
              <w:widowControl w:val="0"/>
              <w:suppressAutoHyphens w:val="0"/>
              <w:rPr>
                <w:sz w:val="20"/>
                <w:szCs w:val="20"/>
              </w:rPr>
            </w:pPr>
            <w:r w:rsidRPr="008572B3">
              <w:rPr>
                <w:sz w:val="20"/>
                <w:szCs w:val="20"/>
              </w:rPr>
              <w:t>Плотность застройки</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572B3" w:rsidRPr="008572B3" w:rsidRDefault="008572B3" w:rsidP="008572B3">
            <w:pPr>
              <w:widowControl w:val="0"/>
              <w:suppressAutoHyphens w:val="0"/>
              <w:jc w:val="center"/>
              <w:rPr>
                <w:sz w:val="20"/>
                <w:szCs w:val="20"/>
              </w:rPr>
            </w:pPr>
            <w:r w:rsidRPr="008572B3">
              <w:rPr>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8572B3" w:rsidRPr="008572B3" w:rsidRDefault="008572B3" w:rsidP="008572B3">
            <w:pPr>
              <w:widowControl w:val="0"/>
              <w:suppressAutoHyphens w:val="0"/>
              <w:jc w:val="center"/>
              <w:rPr>
                <w:sz w:val="20"/>
                <w:szCs w:val="20"/>
              </w:rPr>
            </w:pPr>
            <w:r w:rsidRPr="008572B3">
              <w:rPr>
                <w:sz w:val="20"/>
                <w:szCs w:val="20"/>
              </w:rPr>
              <w:t>100</w:t>
            </w:r>
          </w:p>
        </w:tc>
      </w:tr>
    </w:tbl>
    <w:p w:rsidR="004317B6" w:rsidRDefault="004317B6" w:rsidP="004317B6">
      <w:pPr>
        <w:widowControl w:val="0"/>
        <w:suppressAutoHyphens w:val="0"/>
        <w:snapToGrid w:val="0"/>
        <w:spacing w:before="120"/>
        <w:ind w:firstLine="709"/>
        <w:jc w:val="both"/>
      </w:pPr>
      <w:r>
        <w:t>С целью защиты прилегающей территории от аварийного разлива нефти вокруг нефтяных скважин устраивается оградительный вал высотой 1,00 м. Откосы обвалования укрепляются посевом многолетних трав по плодородному слою δ=0,15 м. Через обвалование устраиваются съезды со щебёночным покрытием слоем 0,20 м.</w:t>
      </w:r>
    </w:p>
    <w:p w:rsidR="004317B6" w:rsidRDefault="004317B6" w:rsidP="004317B6">
      <w:pPr>
        <w:widowControl w:val="0"/>
        <w:suppressAutoHyphens w:val="0"/>
        <w:ind w:firstLine="709"/>
        <w:jc w:val="both"/>
        <w:rPr>
          <w:bCs/>
          <w:szCs w:val="20"/>
        </w:rPr>
      </w:pPr>
      <w:r>
        <w:rPr>
          <w:bCs/>
          <w:szCs w:val="20"/>
        </w:rPr>
        <w:t xml:space="preserve">Вертикальная планировка под площадку скважины внутри обвалования принята сплошного типа с уклоном для отвода поверхностных вод по спланированному рельефу, в сторону естественного понижения за пределы площадки. Площадка под ремонтный агрегат запроектированы на одной абсолютной отметке по условиям технологии производства. За пределами обвалования скважины под сооружения технологические, электротехнические, в целях уменьшения </w:t>
      </w:r>
      <w:r w:rsidR="00C00FEE">
        <w:rPr>
          <w:bCs/>
          <w:szCs w:val="20"/>
        </w:rPr>
        <w:t>объёмов</w:t>
      </w:r>
      <w:r>
        <w:rPr>
          <w:bCs/>
          <w:szCs w:val="20"/>
        </w:rPr>
        <w:t xml:space="preserve"> земляных масс и минимального перемещения грунта, вертикальная планировка выполнена выборочного типа.</w:t>
      </w:r>
    </w:p>
    <w:p w:rsidR="004317B6" w:rsidRDefault="004317B6" w:rsidP="004317B6">
      <w:pPr>
        <w:widowControl w:val="0"/>
        <w:suppressAutoHyphens w:val="0"/>
        <w:ind w:firstLine="709"/>
        <w:jc w:val="both"/>
        <w:rPr>
          <w:bCs/>
          <w:szCs w:val="20"/>
        </w:rPr>
      </w:pPr>
      <w:r>
        <w:rPr>
          <w:bCs/>
          <w:szCs w:val="20"/>
        </w:rPr>
        <w:t>Отвод поверхностных вод с площадок - открытый по естественному и спланированному рельефу в сторону естественного понижения за пределы площадок.</w:t>
      </w:r>
    </w:p>
    <w:p w:rsidR="004317B6" w:rsidRDefault="004317B6" w:rsidP="004317B6">
      <w:pPr>
        <w:widowControl w:val="0"/>
        <w:suppressAutoHyphens w:val="0"/>
        <w:ind w:firstLine="709"/>
        <w:jc w:val="both"/>
        <w:rPr>
          <w:bCs/>
          <w:szCs w:val="20"/>
        </w:rPr>
      </w:pPr>
      <w:r>
        <w:rPr>
          <w:bCs/>
          <w:szCs w:val="20"/>
        </w:rPr>
        <w:t xml:space="preserve">При подготовке территории производится срезка плодородного грунта слоем </w:t>
      </w:r>
      <w:r w:rsidR="00C00FEE">
        <w:rPr>
          <w:bCs/>
          <w:szCs w:val="20"/>
        </w:rPr>
        <w:br/>
      </w:r>
      <w:r>
        <w:rPr>
          <w:bCs/>
          <w:szCs w:val="20"/>
        </w:rPr>
        <w:lastRenderedPageBreak/>
        <w:t>0,30</w:t>
      </w:r>
      <w:r w:rsidR="00C00FEE">
        <w:rPr>
          <w:bCs/>
          <w:szCs w:val="20"/>
        </w:rPr>
        <w:t xml:space="preserve"> </w:t>
      </w:r>
      <w:r>
        <w:rPr>
          <w:bCs/>
          <w:szCs w:val="20"/>
        </w:rPr>
        <w:t>м – 0,6 м согласно ГОСТ 17.5.3.06-85 «Охрана природы. Земли. Требования к определению норм снятия плодородного слоя почвы при производстве земляных работ» и замена его на участках насыпи</w:t>
      </w:r>
      <w:bookmarkStart w:id="1" w:name="_Toc263770401"/>
      <w:r>
        <w:rPr>
          <w:bCs/>
          <w:szCs w:val="20"/>
        </w:rPr>
        <w:t>.</w:t>
      </w:r>
      <w:bookmarkEnd w:id="1"/>
    </w:p>
    <w:p w:rsidR="004317B6" w:rsidRDefault="004317B6" w:rsidP="004317B6">
      <w:pPr>
        <w:widowControl w:val="0"/>
        <w:suppressAutoHyphens w:val="0"/>
        <w:ind w:firstLine="709"/>
        <w:jc w:val="both"/>
        <w:rPr>
          <w:bCs/>
          <w:szCs w:val="20"/>
        </w:rPr>
      </w:pPr>
      <w:r>
        <w:rPr>
          <w:bCs/>
          <w:szCs w:val="20"/>
        </w:rPr>
        <w:t xml:space="preserve">На основании Федерального закона от 22 июля 2008 г. № 123-ФЗ </w:t>
      </w:r>
      <w:r w:rsidR="00C00FEE">
        <w:rPr>
          <w:bCs/>
          <w:szCs w:val="20"/>
        </w:rPr>
        <w:t>«</w:t>
      </w:r>
      <w:r>
        <w:rPr>
          <w:bCs/>
          <w:szCs w:val="20"/>
        </w:rPr>
        <w:t>Технический регламент о требованиях пожарной безопасности</w:t>
      </w:r>
      <w:r w:rsidR="00C00FEE">
        <w:rPr>
          <w:bCs/>
          <w:szCs w:val="20"/>
        </w:rPr>
        <w:t>»</w:t>
      </w:r>
      <w:r>
        <w:rPr>
          <w:bCs/>
          <w:szCs w:val="20"/>
        </w:rPr>
        <w:t xml:space="preserve"> к зданиям и сооружениям предусм</w:t>
      </w:r>
      <w:r w:rsidR="00C00FEE">
        <w:rPr>
          <w:bCs/>
          <w:szCs w:val="20"/>
        </w:rPr>
        <w:t>отрен подъезд пожарной техники.</w:t>
      </w:r>
    </w:p>
    <w:p w:rsidR="004317B6" w:rsidRDefault="004317B6" w:rsidP="004317B6">
      <w:pPr>
        <w:widowControl w:val="0"/>
        <w:suppressAutoHyphens w:val="0"/>
        <w:ind w:firstLine="709"/>
        <w:jc w:val="both"/>
        <w:rPr>
          <w:bCs/>
          <w:szCs w:val="20"/>
        </w:rPr>
      </w:pPr>
      <w:r>
        <w:rPr>
          <w:bCs/>
          <w:szCs w:val="20"/>
        </w:rPr>
        <w:t>Конструкция подъездов разработана в соответствии с требованиями ст.</w:t>
      </w:r>
      <w:r w:rsidR="00C00FEE">
        <w:rPr>
          <w:bCs/>
          <w:szCs w:val="20"/>
        </w:rPr>
        <w:t xml:space="preserve"> </w:t>
      </w:r>
      <w:r>
        <w:rPr>
          <w:bCs/>
          <w:szCs w:val="20"/>
        </w:rPr>
        <w:t>98 п.</w:t>
      </w:r>
      <w:r w:rsidR="00C00FEE">
        <w:rPr>
          <w:bCs/>
          <w:szCs w:val="20"/>
        </w:rPr>
        <w:t xml:space="preserve"> </w:t>
      </w:r>
      <w:r>
        <w:rPr>
          <w:bCs/>
          <w:szCs w:val="20"/>
        </w:rPr>
        <w:t xml:space="preserve">6 </w:t>
      </w:r>
      <w:r w:rsidR="00C00FEE">
        <w:rPr>
          <w:bCs/>
          <w:szCs w:val="20"/>
        </w:rPr>
        <w:br/>
      </w:r>
      <w:r>
        <w:rPr>
          <w:bCs/>
          <w:szCs w:val="20"/>
        </w:rPr>
        <w:t>ФЗ</w:t>
      </w:r>
      <w:r w:rsidR="00C00FEE">
        <w:rPr>
          <w:bCs/>
          <w:szCs w:val="20"/>
        </w:rPr>
        <w:t xml:space="preserve"> </w:t>
      </w:r>
      <w:r>
        <w:rPr>
          <w:bCs/>
          <w:szCs w:val="20"/>
        </w:rPr>
        <w:t>№</w:t>
      </w:r>
      <w:r w:rsidR="00C00FEE">
        <w:rPr>
          <w:bCs/>
          <w:szCs w:val="20"/>
        </w:rPr>
        <w:t xml:space="preserve"> </w:t>
      </w:r>
      <w:r>
        <w:rPr>
          <w:bCs/>
          <w:szCs w:val="20"/>
        </w:rPr>
        <w:t xml:space="preserve">123 и выполнена с покрытием из </w:t>
      </w:r>
      <w:proofErr w:type="spellStart"/>
      <w:r>
        <w:rPr>
          <w:bCs/>
          <w:szCs w:val="20"/>
        </w:rPr>
        <w:t>грунто</w:t>
      </w:r>
      <w:proofErr w:type="spellEnd"/>
      <w:r>
        <w:rPr>
          <w:bCs/>
          <w:szCs w:val="20"/>
        </w:rPr>
        <w:t>-щебня, имеющим серповидный профиль, обеспечивающий естественный отвод поверхностных вод. Продольный профиль запроектирован выше существующей отметки рельефа на высоту рабочей отметки в соответствии с конструкцией дорожной одежды, без вертикальных кривых в местах перелома продольного профиля, что допускает п.</w:t>
      </w:r>
      <w:r w:rsidR="00C00FEE">
        <w:rPr>
          <w:bCs/>
          <w:szCs w:val="20"/>
        </w:rPr>
        <w:t xml:space="preserve"> </w:t>
      </w:r>
      <w:r>
        <w:rPr>
          <w:bCs/>
          <w:szCs w:val="20"/>
        </w:rPr>
        <w:t>7.4.6 СП</w:t>
      </w:r>
      <w:r w:rsidR="00C00FEE">
        <w:rPr>
          <w:bCs/>
          <w:szCs w:val="20"/>
        </w:rPr>
        <w:t xml:space="preserve"> </w:t>
      </w:r>
      <w:r>
        <w:rPr>
          <w:bCs/>
          <w:szCs w:val="20"/>
        </w:rPr>
        <w:t>37.13330 для вспомогательных дорог и дорог с невыраженным грузооборотом п</w:t>
      </w:r>
      <w:r w:rsidR="00C00FEE">
        <w:rPr>
          <w:bCs/>
          <w:szCs w:val="20"/>
        </w:rPr>
        <w:t>ри разнице уклонов более 30 ‰.</w:t>
      </w:r>
    </w:p>
    <w:p w:rsidR="004317B6" w:rsidRDefault="004317B6" w:rsidP="004317B6">
      <w:pPr>
        <w:widowControl w:val="0"/>
        <w:suppressAutoHyphens w:val="0"/>
        <w:ind w:firstLine="709"/>
        <w:jc w:val="both"/>
        <w:rPr>
          <w:bCs/>
          <w:szCs w:val="20"/>
        </w:rPr>
      </w:pPr>
      <w:r>
        <w:rPr>
          <w:bCs/>
          <w:szCs w:val="20"/>
        </w:rPr>
        <w:t>Ширина проезжей части 4,5</w:t>
      </w:r>
      <w:r w:rsidR="00C00FEE">
        <w:rPr>
          <w:bCs/>
          <w:szCs w:val="20"/>
        </w:rPr>
        <w:t xml:space="preserve"> </w:t>
      </w:r>
      <w:r>
        <w:rPr>
          <w:bCs/>
          <w:szCs w:val="20"/>
        </w:rPr>
        <w:t>м, ширина обочин 1.0</w:t>
      </w:r>
      <w:r w:rsidR="00C00FEE">
        <w:rPr>
          <w:bCs/>
          <w:szCs w:val="20"/>
        </w:rPr>
        <w:t xml:space="preserve"> м.</w:t>
      </w:r>
      <w:r>
        <w:rPr>
          <w:bCs/>
          <w:szCs w:val="20"/>
        </w:rPr>
        <w:t xml:space="preserve"> Поперечный уклон проезжей части 60</w:t>
      </w:r>
      <w:r w:rsidR="00C00FEE">
        <w:rPr>
          <w:bCs/>
          <w:szCs w:val="20"/>
        </w:rPr>
        <w:t xml:space="preserve"> </w:t>
      </w:r>
      <w:r>
        <w:rPr>
          <w:bCs/>
          <w:szCs w:val="20"/>
        </w:rPr>
        <w:t>‰ обочин 40</w:t>
      </w:r>
      <w:r w:rsidR="00C00FEE">
        <w:rPr>
          <w:bCs/>
          <w:szCs w:val="20"/>
        </w:rPr>
        <w:t xml:space="preserve"> </w:t>
      </w:r>
      <w:r>
        <w:rPr>
          <w:bCs/>
          <w:szCs w:val="20"/>
        </w:rPr>
        <w:t>‰. Дорожная одежда из грунтощебня толщиной 25</w:t>
      </w:r>
      <w:r w:rsidR="00C00FEE">
        <w:rPr>
          <w:bCs/>
          <w:szCs w:val="20"/>
        </w:rPr>
        <w:t xml:space="preserve"> см. Заложение откосов 1:1,5</w:t>
      </w:r>
      <w:r>
        <w:rPr>
          <w:bCs/>
          <w:szCs w:val="20"/>
        </w:rPr>
        <w:t xml:space="preserve">. </w:t>
      </w:r>
      <w:proofErr w:type="gramStart"/>
      <w:r>
        <w:rPr>
          <w:bCs/>
          <w:szCs w:val="20"/>
        </w:rPr>
        <w:t>Радиус на примыкании 15</w:t>
      </w:r>
      <w:r w:rsidR="00C00FEE">
        <w:rPr>
          <w:bCs/>
          <w:szCs w:val="20"/>
        </w:rPr>
        <w:t xml:space="preserve"> </w:t>
      </w:r>
      <w:r>
        <w:rPr>
          <w:bCs/>
          <w:szCs w:val="20"/>
        </w:rPr>
        <w:t xml:space="preserve">м. </w:t>
      </w:r>
      <w:r>
        <w:rPr>
          <w:rFonts w:cs="Arial"/>
          <w:bCs/>
          <w:szCs w:val="20"/>
        </w:rPr>
        <w:t>Исходя из принятой расчётной скорости, радиус горизонтальной кривой принят 20</w:t>
      </w:r>
      <w:r w:rsidR="00C00FEE">
        <w:rPr>
          <w:rFonts w:cs="Arial"/>
          <w:bCs/>
          <w:szCs w:val="20"/>
        </w:rPr>
        <w:t xml:space="preserve"> </w:t>
      </w:r>
      <w:r>
        <w:rPr>
          <w:rFonts w:cs="Arial"/>
          <w:bCs/>
          <w:szCs w:val="20"/>
        </w:rPr>
        <w:t>м по оси проектируемых подъездов, с устройством переходных кривых длиной 10</w:t>
      </w:r>
      <w:r w:rsidR="00C00FEE">
        <w:rPr>
          <w:rFonts w:cs="Arial"/>
          <w:bCs/>
          <w:szCs w:val="20"/>
        </w:rPr>
        <w:t xml:space="preserve"> </w:t>
      </w:r>
      <w:r>
        <w:rPr>
          <w:rFonts w:cs="Arial"/>
          <w:bCs/>
          <w:szCs w:val="20"/>
        </w:rPr>
        <w:t>м, в соответствии с п. 7.4.8, таблица 7.6, СП</w:t>
      </w:r>
      <w:r w:rsidR="00C00FEE">
        <w:rPr>
          <w:rFonts w:cs="Arial"/>
          <w:bCs/>
          <w:szCs w:val="20"/>
        </w:rPr>
        <w:t xml:space="preserve"> </w:t>
      </w:r>
      <w:r>
        <w:rPr>
          <w:rFonts w:cs="Arial"/>
          <w:bCs/>
          <w:szCs w:val="20"/>
        </w:rPr>
        <w:t>37.13330-2012.</w:t>
      </w:r>
      <w:proofErr w:type="gramEnd"/>
      <w:r>
        <w:rPr>
          <w:rFonts w:cs="Arial"/>
          <w:bCs/>
          <w:szCs w:val="20"/>
        </w:rPr>
        <w:t xml:space="preserve"> </w:t>
      </w:r>
      <w:r>
        <w:rPr>
          <w:bCs/>
          <w:szCs w:val="20"/>
        </w:rPr>
        <w:t xml:space="preserve">Принятая </w:t>
      </w:r>
      <w:r w:rsidR="00C00FEE">
        <w:rPr>
          <w:bCs/>
          <w:szCs w:val="20"/>
        </w:rPr>
        <w:t>расчётная</w:t>
      </w:r>
      <w:r>
        <w:rPr>
          <w:bCs/>
          <w:szCs w:val="20"/>
        </w:rPr>
        <w:t xml:space="preserve"> скорост</w:t>
      </w:r>
      <w:r w:rsidR="00C00FEE">
        <w:rPr>
          <w:bCs/>
          <w:szCs w:val="20"/>
        </w:rPr>
        <w:t>ь движения транспорта 15 км/ч.</w:t>
      </w:r>
    </w:p>
    <w:p w:rsidR="004317B6" w:rsidRDefault="004317B6" w:rsidP="004317B6">
      <w:pPr>
        <w:widowControl w:val="0"/>
        <w:suppressAutoHyphens w:val="0"/>
        <w:ind w:firstLine="709"/>
        <w:jc w:val="both"/>
        <w:rPr>
          <w:bCs/>
          <w:szCs w:val="20"/>
        </w:rPr>
      </w:pPr>
      <w:r>
        <w:rPr>
          <w:bCs/>
          <w:szCs w:val="20"/>
        </w:rPr>
        <w:t>Подъезд до проектного технологического проезда осуществляется по существующей полевой автодороге c грунтовым покрытием, шириной 3,5 м, имеющей невыраженную интенсивность движения. Примыкание выполнено в одном уровне в соответствии с нормативами СП</w:t>
      </w:r>
      <w:r w:rsidR="00C00FEE">
        <w:rPr>
          <w:bCs/>
          <w:szCs w:val="20"/>
        </w:rPr>
        <w:t xml:space="preserve"> </w:t>
      </w:r>
      <w:r>
        <w:rPr>
          <w:bCs/>
          <w:szCs w:val="20"/>
        </w:rPr>
        <w:t>37.13330-2012, п.</w:t>
      </w:r>
      <w:r w:rsidR="00C00FEE">
        <w:rPr>
          <w:bCs/>
          <w:szCs w:val="20"/>
        </w:rPr>
        <w:t xml:space="preserve"> </w:t>
      </w:r>
      <w:r>
        <w:rPr>
          <w:bCs/>
          <w:szCs w:val="20"/>
        </w:rPr>
        <w:t xml:space="preserve">7.6 Пересечения и примыкания. Видимость на примыкании к существующей дороге обеспечена в соответствии с СП 37.13330-2012 </w:t>
      </w:r>
      <w:r w:rsidR="00C00FEE">
        <w:rPr>
          <w:bCs/>
          <w:szCs w:val="20"/>
        </w:rPr>
        <w:br/>
      </w:r>
      <w:r>
        <w:rPr>
          <w:bCs/>
          <w:szCs w:val="20"/>
        </w:rPr>
        <w:t>п.</w:t>
      </w:r>
      <w:r w:rsidR="00C00FEE">
        <w:rPr>
          <w:bCs/>
          <w:szCs w:val="20"/>
        </w:rPr>
        <w:t xml:space="preserve"> </w:t>
      </w:r>
      <w:r>
        <w:rPr>
          <w:bCs/>
          <w:szCs w:val="20"/>
        </w:rPr>
        <w:t xml:space="preserve">7.6.2. Минимальное расстояние видимости поверхности дороги при </w:t>
      </w:r>
      <w:r w:rsidR="00C00FEE">
        <w:rPr>
          <w:bCs/>
          <w:szCs w:val="20"/>
        </w:rPr>
        <w:t>расчётной</w:t>
      </w:r>
      <w:r>
        <w:rPr>
          <w:bCs/>
          <w:szCs w:val="20"/>
        </w:rPr>
        <w:t xml:space="preserve"> скорости 20 км/ч и продольном уклоне примыкающего проезда 10</w:t>
      </w:r>
      <w:r w:rsidR="00C00FEE">
        <w:rPr>
          <w:bCs/>
          <w:szCs w:val="20"/>
        </w:rPr>
        <w:t xml:space="preserve"> </w:t>
      </w:r>
      <w:r>
        <w:rPr>
          <w:bCs/>
          <w:szCs w:val="20"/>
        </w:rPr>
        <w:t xml:space="preserve">‰ (подъем) в соответствии с </w:t>
      </w:r>
      <w:r w:rsidR="00C00FEE">
        <w:rPr>
          <w:bCs/>
          <w:szCs w:val="20"/>
        </w:rPr>
        <w:br/>
      </w:r>
      <w:r>
        <w:rPr>
          <w:bCs/>
          <w:szCs w:val="20"/>
        </w:rPr>
        <w:t>СП</w:t>
      </w:r>
      <w:r w:rsidR="00C00FEE">
        <w:rPr>
          <w:bCs/>
          <w:szCs w:val="20"/>
        </w:rPr>
        <w:t xml:space="preserve"> 37.13330-2012 таблица 7.12 </w:t>
      </w:r>
      <w:r>
        <w:rPr>
          <w:bCs/>
          <w:szCs w:val="20"/>
        </w:rPr>
        <w:t>- 25 метров. Видимость обеспечена.</w:t>
      </w:r>
    </w:p>
    <w:p w:rsidR="004317B6" w:rsidRDefault="004317B6" w:rsidP="004317B6">
      <w:pPr>
        <w:widowControl w:val="0"/>
        <w:suppressAutoHyphens w:val="0"/>
        <w:ind w:firstLine="709"/>
        <w:jc w:val="both"/>
        <w:rPr>
          <w:bCs/>
          <w:szCs w:val="20"/>
        </w:rPr>
      </w:pPr>
      <w:r>
        <w:rPr>
          <w:bCs/>
          <w:szCs w:val="20"/>
        </w:rPr>
        <w:t xml:space="preserve">Внутри обвалования скважин предусмотрены проезды со </w:t>
      </w:r>
      <w:r w:rsidR="00C00FEE">
        <w:rPr>
          <w:bCs/>
          <w:szCs w:val="20"/>
        </w:rPr>
        <w:t>щебёночным</w:t>
      </w:r>
      <w:r>
        <w:rPr>
          <w:bCs/>
          <w:szCs w:val="20"/>
        </w:rPr>
        <w:t xml:space="preserve"> покрытием – 0,20 м</w:t>
      </w:r>
      <w:r w:rsidR="00C00FEE">
        <w:rPr>
          <w:bCs/>
          <w:szCs w:val="20"/>
        </w:rPr>
        <w:t>.</w:t>
      </w:r>
    </w:p>
    <w:p w:rsidR="004317B6" w:rsidRDefault="004317B6" w:rsidP="004317B6">
      <w:pPr>
        <w:widowControl w:val="0"/>
        <w:suppressAutoHyphens w:val="0"/>
        <w:ind w:firstLine="709"/>
        <w:jc w:val="both"/>
        <w:rPr>
          <w:bCs/>
          <w:szCs w:val="20"/>
        </w:rPr>
      </w:pPr>
      <w:r>
        <w:rPr>
          <w:bCs/>
          <w:szCs w:val="20"/>
        </w:rPr>
        <w:t>Площадь территории для проезда пожарной техники к площадке КТП (</w:t>
      </w:r>
      <w:proofErr w:type="spellStart"/>
      <w:r>
        <w:rPr>
          <w:bCs/>
          <w:szCs w:val="20"/>
        </w:rPr>
        <w:t>скв</w:t>
      </w:r>
      <w:proofErr w:type="spellEnd"/>
      <w:r>
        <w:rPr>
          <w:bCs/>
          <w:szCs w:val="20"/>
        </w:rPr>
        <w:t>.</w:t>
      </w:r>
      <w:r w:rsidR="00C00FEE">
        <w:rPr>
          <w:bCs/>
          <w:szCs w:val="20"/>
        </w:rPr>
        <w:t xml:space="preserve"> № </w:t>
      </w:r>
      <w:r>
        <w:rPr>
          <w:bCs/>
          <w:szCs w:val="20"/>
        </w:rPr>
        <w:t>608) - 507 м</w:t>
      </w:r>
      <w:proofErr w:type="gramStart"/>
      <w:r w:rsidRPr="00C00FEE">
        <w:rPr>
          <w:bCs/>
          <w:szCs w:val="20"/>
          <w:vertAlign w:val="superscript"/>
        </w:rPr>
        <w:t>2</w:t>
      </w:r>
      <w:proofErr w:type="gramEnd"/>
      <w:r w:rsidR="00C00FEE">
        <w:rPr>
          <w:bCs/>
          <w:szCs w:val="20"/>
        </w:rPr>
        <w:t>.</w:t>
      </w:r>
    </w:p>
    <w:p w:rsidR="004317B6" w:rsidRPr="00055AE5" w:rsidRDefault="004317B6" w:rsidP="004317B6">
      <w:pPr>
        <w:widowControl w:val="0"/>
        <w:suppressAutoHyphens w:val="0"/>
        <w:ind w:firstLine="709"/>
        <w:jc w:val="both"/>
        <w:rPr>
          <w:bCs/>
          <w:szCs w:val="20"/>
        </w:rPr>
      </w:pPr>
      <w:r w:rsidRPr="00055AE5">
        <w:rPr>
          <w:bCs/>
          <w:szCs w:val="20"/>
        </w:rPr>
        <w:t xml:space="preserve">Инженерные коммуникации по проектируемым площадкам предусматривается прокладывать подземным и надземным способами. Технологические трубопроводы прокладываются надземным и подземным способом, трубопроводы канализации - подземно. Подземным способом прокладываются электрические кабели и кабели </w:t>
      </w:r>
      <w:proofErr w:type="spellStart"/>
      <w:r w:rsidRPr="00055AE5">
        <w:rPr>
          <w:bCs/>
          <w:szCs w:val="20"/>
        </w:rPr>
        <w:t>КИПиА</w:t>
      </w:r>
      <w:proofErr w:type="spellEnd"/>
      <w:r w:rsidRPr="00055AE5">
        <w:rPr>
          <w:bCs/>
          <w:szCs w:val="20"/>
        </w:rPr>
        <w:t xml:space="preserve">. </w:t>
      </w:r>
      <w:proofErr w:type="gramStart"/>
      <w:r w:rsidRPr="00055AE5">
        <w:rPr>
          <w:bCs/>
          <w:szCs w:val="20"/>
        </w:rPr>
        <w:t>ВЛ</w:t>
      </w:r>
      <w:proofErr w:type="gramEnd"/>
      <w:r w:rsidRPr="00055AE5">
        <w:rPr>
          <w:bCs/>
          <w:szCs w:val="20"/>
        </w:rPr>
        <w:t xml:space="preserve"> прокладываются на опорах. Расстояния между инженерными коммуникациями принимаются минимально допустимые в соответствии с СП 18.13330.2011 и ПУЭ.</w:t>
      </w:r>
    </w:p>
    <w:p w:rsidR="00A601B2" w:rsidRPr="00555A1B" w:rsidRDefault="00A601B2" w:rsidP="00555A1B">
      <w:pPr>
        <w:pStyle w:val="afb"/>
        <w:widowControl w:val="0"/>
        <w:suppressAutoHyphens w:val="0"/>
        <w:spacing w:before="0"/>
        <w:ind w:firstLine="709"/>
        <w:rPr>
          <w:rFonts w:ascii="Times New Roman" w:hAnsi="Times New Roman"/>
          <w:sz w:val="24"/>
          <w:szCs w:val="24"/>
        </w:rPr>
      </w:pPr>
      <w:r w:rsidRPr="00555A1B">
        <w:rPr>
          <w:rFonts w:ascii="Times New Roman" w:hAnsi="Times New Roman"/>
          <w:sz w:val="24"/>
          <w:szCs w:val="24"/>
        </w:rPr>
        <w:br w:type="page"/>
      </w:r>
    </w:p>
    <w:p w:rsidR="000256E8" w:rsidRDefault="00A601B2" w:rsidP="00B00777">
      <w:pPr>
        <w:pStyle w:val="afb"/>
        <w:spacing w:before="0"/>
        <w:ind w:firstLine="0"/>
        <w:jc w:val="center"/>
        <w:rPr>
          <w:rFonts w:ascii="Times New Roman" w:hAnsi="Times New Roman"/>
          <w:b/>
          <w:sz w:val="24"/>
          <w:szCs w:val="24"/>
        </w:rPr>
      </w:pPr>
      <w:proofErr w:type="gramStart"/>
      <w:r>
        <w:rPr>
          <w:rFonts w:ascii="Times New Roman" w:hAnsi="Times New Roman"/>
          <w:b/>
          <w:sz w:val="24"/>
          <w:szCs w:val="24"/>
        </w:rPr>
        <w:lastRenderedPageBreak/>
        <w:t>2.6</w:t>
      </w:r>
      <w:r w:rsidR="000256E8" w:rsidRPr="002F1724">
        <w:rPr>
          <w:rFonts w:ascii="Times New Roman" w:hAnsi="Times New Roman"/>
          <w:b/>
          <w:sz w:val="24"/>
          <w:szCs w:val="24"/>
        </w:rPr>
        <w:t xml:space="preserve"> </w:t>
      </w:r>
      <w:r w:rsidR="00B00777" w:rsidRPr="00B00777">
        <w:rPr>
          <w:rFonts w:ascii="Times New Roman" w:hAnsi="Times New Roman"/>
          <w:b/>
          <w:sz w:val="24"/>
          <w:szCs w:val="24"/>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утверждённой документацией по планировке территории, от возможного негативного воздействия в связи с размещением линейных объектов</w:t>
      </w:r>
      <w:proofErr w:type="gramEnd"/>
    </w:p>
    <w:p w:rsidR="00B42F11" w:rsidRPr="0074488B" w:rsidRDefault="00B42F11" w:rsidP="00B00777">
      <w:pPr>
        <w:pStyle w:val="afb"/>
        <w:spacing w:before="0"/>
        <w:ind w:firstLine="0"/>
        <w:jc w:val="center"/>
        <w:rPr>
          <w:rFonts w:ascii="Times New Roman" w:hAnsi="Times New Roman"/>
          <w:sz w:val="24"/>
          <w:szCs w:val="24"/>
        </w:rPr>
      </w:pPr>
    </w:p>
    <w:p w:rsidR="000B4A92" w:rsidRPr="000B4A92" w:rsidRDefault="008D6E9D" w:rsidP="00EF24FB">
      <w:pPr>
        <w:pStyle w:val="afb"/>
        <w:spacing w:before="0"/>
        <w:ind w:firstLine="709"/>
        <w:rPr>
          <w:rFonts w:ascii="Times New Roman" w:hAnsi="Times New Roman"/>
          <w:sz w:val="24"/>
          <w:szCs w:val="24"/>
        </w:rPr>
      </w:pPr>
      <w:r>
        <w:rPr>
          <w:rFonts w:ascii="Times New Roman" w:hAnsi="Times New Roman"/>
          <w:sz w:val="24"/>
          <w:szCs w:val="24"/>
        </w:rPr>
        <w:t>Н</w:t>
      </w:r>
      <w:r w:rsidR="000B4A92" w:rsidRPr="000B4A92">
        <w:rPr>
          <w:rFonts w:ascii="Times New Roman" w:hAnsi="Times New Roman"/>
          <w:sz w:val="24"/>
          <w:szCs w:val="24"/>
        </w:rPr>
        <w:t>а объекте при его эксплуатации в целях предупреждения развития аварии и локализации выбросов (сбросов) опасных веще</w:t>
      </w:r>
      <w:proofErr w:type="gramStart"/>
      <w:r w:rsidR="000B4A92" w:rsidRPr="000B4A92">
        <w:rPr>
          <w:rFonts w:ascii="Times New Roman" w:hAnsi="Times New Roman"/>
          <w:sz w:val="24"/>
          <w:szCs w:val="24"/>
        </w:rPr>
        <w:t>ств пр</w:t>
      </w:r>
      <w:proofErr w:type="gramEnd"/>
      <w:r w:rsidR="000B4A92" w:rsidRPr="000B4A92">
        <w:rPr>
          <w:rFonts w:ascii="Times New Roman" w:hAnsi="Times New Roman"/>
          <w:sz w:val="24"/>
          <w:szCs w:val="24"/>
        </w:rPr>
        <w:t>едусматриваются такие мероприятия, как разработка плана ликвидации (локализации) аварий, прохождение персоналом учебно-тренировочных занятий по освоению навыков и отработке действий и операций при различных аварийных ситуациях. Устройства по ограничению, локализации и дальнейшей ликвидации аварийных ситуаций предусматриваются в плане ликвидации (локализации) аварий.</w:t>
      </w:r>
    </w:p>
    <w:p w:rsidR="000B4A92" w:rsidRDefault="000B4A92" w:rsidP="00964C8D">
      <w:pPr>
        <w:pStyle w:val="afb"/>
        <w:widowControl w:val="0"/>
        <w:suppressAutoHyphens w:val="0"/>
        <w:spacing w:before="0"/>
        <w:ind w:firstLine="709"/>
        <w:rPr>
          <w:rFonts w:ascii="Times New Roman" w:hAnsi="Times New Roman"/>
          <w:sz w:val="24"/>
          <w:szCs w:val="24"/>
        </w:rPr>
      </w:pPr>
      <w:r w:rsidRPr="000B4A92">
        <w:rPr>
          <w:rFonts w:ascii="Times New Roman" w:hAnsi="Times New Roman"/>
          <w:sz w:val="24"/>
          <w:szCs w:val="24"/>
        </w:rPr>
        <w:t>Объе</w:t>
      </w:r>
      <w:proofErr w:type="gramStart"/>
      <w:r w:rsidRPr="000B4A92">
        <w:rPr>
          <w:rFonts w:ascii="Times New Roman" w:hAnsi="Times New Roman"/>
          <w:sz w:val="24"/>
          <w:szCs w:val="24"/>
        </w:rPr>
        <w:t xml:space="preserve">кт </w:t>
      </w:r>
      <w:r w:rsidRPr="00964C8D">
        <w:rPr>
          <w:rFonts w:ascii="Times New Roman" w:hAnsi="Times New Roman"/>
          <w:sz w:val="24"/>
          <w:szCs w:val="24"/>
        </w:rPr>
        <w:t>стр</w:t>
      </w:r>
      <w:proofErr w:type="gramEnd"/>
      <w:r w:rsidRPr="00964C8D">
        <w:rPr>
          <w:rFonts w:ascii="Times New Roman" w:hAnsi="Times New Roman"/>
          <w:sz w:val="24"/>
          <w:szCs w:val="24"/>
        </w:rPr>
        <w:t xml:space="preserve">оительства </w:t>
      </w:r>
      <w:r w:rsidR="001A6FFA" w:rsidRPr="001A6FFA">
        <w:rPr>
          <w:rFonts w:ascii="Times New Roman" w:hAnsi="Times New Roman"/>
          <w:bCs w:val="0"/>
          <w:sz w:val="24"/>
          <w:szCs w:val="24"/>
        </w:rPr>
        <w:t>7082П «Сбор нефти и газа со скважины № 608 Радаевского месторождения»</w:t>
      </w:r>
      <w:r w:rsidR="004B1EA4" w:rsidRPr="00964C8D">
        <w:rPr>
          <w:rFonts w:ascii="Times New Roman" w:hAnsi="Times New Roman"/>
          <w:sz w:val="24"/>
          <w:szCs w:val="24"/>
        </w:rPr>
        <w:t xml:space="preserve"> </w:t>
      </w:r>
      <w:r w:rsidRPr="004B1EA4">
        <w:rPr>
          <w:rFonts w:ascii="Times New Roman" w:hAnsi="Times New Roman"/>
          <w:sz w:val="24"/>
          <w:szCs w:val="24"/>
        </w:rPr>
        <w:t>пересекает объект</w:t>
      </w:r>
      <w:r w:rsidR="009B5720" w:rsidRPr="004B1EA4">
        <w:rPr>
          <w:rFonts w:ascii="Times New Roman" w:hAnsi="Times New Roman"/>
          <w:sz w:val="24"/>
          <w:szCs w:val="24"/>
        </w:rPr>
        <w:t>ы</w:t>
      </w:r>
      <w:r w:rsidRPr="000B4A92">
        <w:rPr>
          <w:rFonts w:ascii="Times New Roman" w:hAnsi="Times New Roman"/>
          <w:sz w:val="24"/>
          <w:szCs w:val="24"/>
        </w:rPr>
        <w:t xml:space="preserve"> капитального строительства, планируемы</w:t>
      </w:r>
      <w:r w:rsidR="009B5720">
        <w:rPr>
          <w:rFonts w:ascii="Times New Roman" w:hAnsi="Times New Roman"/>
          <w:sz w:val="24"/>
          <w:szCs w:val="24"/>
        </w:rPr>
        <w:t>е</w:t>
      </w:r>
      <w:r w:rsidRPr="000B4A92">
        <w:rPr>
          <w:rFonts w:ascii="Times New Roman" w:hAnsi="Times New Roman"/>
          <w:sz w:val="24"/>
          <w:szCs w:val="24"/>
        </w:rPr>
        <w:t xml:space="preserve"> к строительству в соответствии с ранее утверждённой документацией по планировке территории</w:t>
      </w:r>
      <w:r w:rsidR="00400A84">
        <w:rPr>
          <w:rFonts w:ascii="Times New Roman" w:hAnsi="Times New Roman"/>
          <w:sz w:val="24"/>
          <w:szCs w:val="24"/>
        </w:rPr>
        <w:t>.</w:t>
      </w:r>
    </w:p>
    <w:p w:rsidR="00CE0A7A" w:rsidRDefault="00CE0A7A" w:rsidP="006F28E7">
      <w:pPr>
        <w:pStyle w:val="afb"/>
        <w:spacing w:after="120"/>
        <w:ind w:firstLine="0"/>
        <w:rPr>
          <w:rFonts w:ascii="Times New Roman" w:hAnsi="Times New Roman"/>
          <w:b/>
          <w:sz w:val="24"/>
          <w:szCs w:val="24"/>
        </w:rPr>
      </w:pPr>
      <w:r>
        <w:rPr>
          <w:rFonts w:ascii="Times New Roman" w:hAnsi="Times New Roman"/>
          <w:b/>
          <w:sz w:val="24"/>
          <w:szCs w:val="24"/>
        </w:rPr>
        <w:t>Таблица 2.6.1</w:t>
      </w:r>
      <w:r w:rsidRPr="009B7638">
        <w:rPr>
          <w:rFonts w:ascii="Times New Roman" w:hAnsi="Times New Roman"/>
          <w:b/>
          <w:sz w:val="24"/>
          <w:szCs w:val="24"/>
        </w:rPr>
        <w:t xml:space="preserve"> - Ведомость </w:t>
      </w:r>
      <w:proofErr w:type="gramStart"/>
      <w:r w:rsidRPr="009B7638">
        <w:rPr>
          <w:rFonts w:ascii="Times New Roman" w:hAnsi="Times New Roman"/>
          <w:b/>
          <w:sz w:val="24"/>
          <w:szCs w:val="24"/>
        </w:rPr>
        <w:t>пересечения границ зон планируемого размещения линейного объекта</w:t>
      </w:r>
      <w:proofErr w:type="gramEnd"/>
      <w:r w:rsidRPr="009B7638">
        <w:rPr>
          <w:rFonts w:ascii="Times New Roman" w:hAnsi="Times New Roman"/>
          <w:b/>
          <w:sz w:val="24"/>
          <w:szCs w:val="24"/>
        </w:rPr>
        <w:t xml:space="preserve"> с объектом строительства</w:t>
      </w:r>
      <w:r w:rsidR="00DC124D">
        <w:rPr>
          <w:rFonts w:ascii="Times New Roman" w:hAnsi="Times New Roman"/>
          <w:b/>
          <w:sz w:val="24"/>
          <w:szCs w:val="24"/>
        </w:rPr>
        <w:t xml:space="preserve"> </w:t>
      </w:r>
      <w:r w:rsidR="006F28E7" w:rsidRPr="006F28E7">
        <w:rPr>
          <w:rFonts w:ascii="Times New Roman" w:hAnsi="Times New Roman"/>
          <w:b/>
          <w:sz w:val="24"/>
          <w:szCs w:val="24"/>
        </w:rPr>
        <w:t xml:space="preserve">5169П </w:t>
      </w:r>
      <w:r w:rsidR="006F28E7">
        <w:rPr>
          <w:rFonts w:ascii="Times New Roman" w:hAnsi="Times New Roman"/>
          <w:b/>
          <w:sz w:val="24"/>
          <w:szCs w:val="24"/>
        </w:rPr>
        <w:t>«</w:t>
      </w:r>
      <w:r w:rsidR="006F28E7" w:rsidRPr="006F28E7">
        <w:rPr>
          <w:rFonts w:ascii="Times New Roman" w:hAnsi="Times New Roman"/>
          <w:b/>
          <w:sz w:val="24"/>
          <w:szCs w:val="24"/>
        </w:rPr>
        <w:t>Сбор нефти и газа</w:t>
      </w:r>
      <w:r w:rsidR="006F28E7">
        <w:rPr>
          <w:rFonts w:ascii="Times New Roman" w:hAnsi="Times New Roman"/>
          <w:b/>
          <w:sz w:val="24"/>
          <w:szCs w:val="24"/>
        </w:rPr>
        <w:t xml:space="preserve"> </w:t>
      </w:r>
      <w:r w:rsidR="006F28E7" w:rsidRPr="006F28E7">
        <w:rPr>
          <w:rFonts w:ascii="Times New Roman" w:hAnsi="Times New Roman"/>
          <w:b/>
          <w:sz w:val="24"/>
          <w:szCs w:val="24"/>
        </w:rPr>
        <w:t>со скважин №№ 600, 603, 607</w:t>
      </w:r>
      <w:r w:rsidR="006F28E7">
        <w:rPr>
          <w:rFonts w:ascii="Times New Roman" w:hAnsi="Times New Roman"/>
          <w:b/>
          <w:sz w:val="24"/>
          <w:szCs w:val="24"/>
        </w:rPr>
        <w:t xml:space="preserve"> </w:t>
      </w:r>
      <w:r w:rsidR="006F28E7" w:rsidRPr="006F28E7">
        <w:rPr>
          <w:rFonts w:ascii="Times New Roman" w:hAnsi="Times New Roman"/>
          <w:b/>
          <w:sz w:val="24"/>
          <w:szCs w:val="24"/>
        </w:rPr>
        <w:t>Радаевского месторождения</w:t>
      </w:r>
      <w:r w:rsidR="00EF1497">
        <w:rPr>
          <w:rFonts w:ascii="Times New Roman" w:hAnsi="Times New Roman"/>
          <w:b/>
          <w:sz w:val="24"/>
          <w:szCs w:val="24"/>
        </w:rPr>
        <w:t>»</w:t>
      </w:r>
    </w:p>
    <w:tbl>
      <w:tblPr>
        <w:tblW w:w="9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701"/>
        <w:gridCol w:w="1701"/>
        <w:gridCol w:w="2268"/>
        <w:gridCol w:w="1417"/>
        <w:gridCol w:w="1587"/>
      </w:tblGrid>
      <w:tr w:rsidR="00DC124D" w:rsidRPr="00130B0E" w:rsidTr="00130B0E">
        <w:trPr>
          <w:trHeight w:val="227"/>
          <w:jc w:val="center"/>
        </w:trPr>
        <w:tc>
          <w:tcPr>
            <w:tcW w:w="850" w:type="dxa"/>
            <w:shd w:val="clear" w:color="auto" w:fill="auto"/>
            <w:noWrap/>
            <w:vAlign w:val="center"/>
            <w:hideMark/>
          </w:tcPr>
          <w:p w:rsidR="00DC124D" w:rsidRPr="00130B0E" w:rsidRDefault="00DC124D" w:rsidP="00130B0E">
            <w:pPr>
              <w:widowControl w:val="0"/>
              <w:suppressAutoHyphens w:val="0"/>
              <w:jc w:val="center"/>
              <w:rPr>
                <w:color w:val="000000"/>
                <w:sz w:val="20"/>
                <w:szCs w:val="20"/>
                <w:lang w:eastAsia="ru-RU"/>
              </w:rPr>
            </w:pPr>
            <w:r w:rsidRPr="00130B0E">
              <w:rPr>
                <w:color w:val="000000"/>
                <w:sz w:val="20"/>
                <w:szCs w:val="20"/>
                <w:lang w:eastAsia="ru-RU"/>
              </w:rPr>
              <w:t>№</w:t>
            </w:r>
          </w:p>
        </w:tc>
        <w:tc>
          <w:tcPr>
            <w:tcW w:w="1701" w:type="dxa"/>
            <w:shd w:val="clear" w:color="auto" w:fill="auto"/>
            <w:noWrap/>
            <w:vAlign w:val="center"/>
            <w:hideMark/>
          </w:tcPr>
          <w:p w:rsidR="00DC124D" w:rsidRPr="00130B0E" w:rsidRDefault="00DC124D" w:rsidP="00130B0E">
            <w:pPr>
              <w:widowControl w:val="0"/>
              <w:suppressAutoHyphens w:val="0"/>
              <w:jc w:val="center"/>
              <w:rPr>
                <w:color w:val="000000"/>
                <w:sz w:val="20"/>
                <w:szCs w:val="20"/>
                <w:lang w:val="en-US" w:eastAsia="ru-RU"/>
              </w:rPr>
            </w:pPr>
            <w:r w:rsidRPr="00130B0E">
              <w:rPr>
                <w:color w:val="000000"/>
                <w:sz w:val="20"/>
                <w:szCs w:val="20"/>
                <w:lang w:val="en-US" w:eastAsia="ru-RU"/>
              </w:rPr>
              <w:t>X</w:t>
            </w:r>
          </w:p>
        </w:tc>
        <w:tc>
          <w:tcPr>
            <w:tcW w:w="1701" w:type="dxa"/>
            <w:shd w:val="clear" w:color="auto" w:fill="auto"/>
            <w:noWrap/>
            <w:vAlign w:val="center"/>
            <w:hideMark/>
          </w:tcPr>
          <w:p w:rsidR="00DC124D" w:rsidRPr="00130B0E" w:rsidRDefault="00DC124D" w:rsidP="00130B0E">
            <w:pPr>
              <w:widowControl w:val="0"/>
              <w:suppressAutoHyphens w:val="0"/>
              <w:jc w:val="center"/>
              <w:rPr>
                <w:color w:val="000000"/>
                <w:sz w:val="20"/>
                <w:szCs w:val="20"/>
                <w:lang w:eastAsia="ru-RU"/>
              </w:rPr>
            </w:pPr>
            <w:r w:rsidRPr="00130B0E">
              <w:rPr>
                <w:color w:val="000000"/>
                <w:sz w:val="20"/>
                <w:szCs w:val="20"/>
                <w:lang w:val="en-US" w:eastAsia="ru-RU"/>
              </w:rPr>
              <w:t>Y</w:t>
            </w:r>
          </w:p>
        </w:tc>
        <w:tc>
          <w:tcPr>
            <w:tcW w:w="2268" w:type="dxa"/>
            <w:shd w:val="clear" w:color="auto" w:fill="auto"/>
            <w:vAlign w:val="center"/>
            <w:hideMark/>
          </w:tcPr>
          <w:p w:rsidR="00DC124D" w:rsidRPr="00130B0E" w:rsidRDefault="00DC124D" w:rsidP="00130B0E">
            <w:pPr>
              <w:widowControl w:val="0"/>
              <w:suppressAutoHyphens w:val="0"/>
              <w:jc w:val="center"/>
              <w:rPr>
                <w:color w:val="000000"/>
                <w:sz w:val="20"/>
                <w:szCs w:val="20"/>
                <w:lang w:eastAsia="ru-RU"/>
              </w:rPr>
            </w:pPr>
            <w:r w:rsidRPr="00130B0E">
              <w:rPr>
                <w:color w:val="000000"/>
                <w:sz w:val="20"/>
                <w:szCs w:val="20"/>
                <w:lang w:eastAsia="ru-RU"/>
              </w:rPr>
              <w:t>Дирекционный угол</w:t>
            </w:r>
          </w:p>
        </w:tc>
        <w:tc>
          <w:tcPr>
            <w:tcW w:w="1417" w:type="dxa"/>
            <w:shd w:val="clear" w:color="auto" w:fill="auto"/>
            <w:noWrap/>
            <w:vAlign w:val="center"/>
            <w:hideMark/>
          </w:tcPr>
          <w:p w:rsidR="00DC124D" w:rsidRPr="00130B0E" w:rsidRDefault="00DC124D" w:rsidP="00130B0E">
            <w:pPr>
              <w:widowControl w:val="0"/>
              <w:suppressAutoHyphens w:val="0"/>
              <w:jc w:val="center"/>
              <w:rPr>
                <w:color w:val="000000"/>
                <w:sz w:val="20"/>
                <w:szCs w:val="20"/>
                <w:lang w:eastAsia="ru-RU"/>
              </w:rPr>
            </w:pPr>
            <w:r w:rsidRPr="00130B0E">
              <w:rPr>
                <w:color w:val="000000"/>
                <w:sz w:val="20"/>
                <w:szCs w:val="20"/>
                <w:lang w:eastAsia="ru-RU"/>
              </w:rPr>
              <w:t>Длина</w:t>
            </w:r>
          </w:p>
        </w:tc>
        <w:tc>
          <w:tcPr>
            <w:tcW w:w="1587" w:type="dxa"/>
            <w:shd w:val="clear" w:color="auto" w:fill="auto"/>
            <w:noWrap/>
            <w:vAlign w:val="center"/>
            <w:hideMark/>
          </w:tcPr>
          <w:p w:rsidR="00DC124D" w:rsidRPr="00130B0E" w:rsidRDefault="00DC124D" w:rsidP="00130B0E">
            <w:pPr>
              <w:widowControl w:val="0"/>
              <w:suppressAutoHyphens w:val="0"/>
              <w:jc w:val="center"/>
              <w:rPr>
                <w:color w:val="000000"/>
                <w:sz w:val="20"/>
                <w:szCs w:val="20"/>
                <w:lang w:eastAsia="ru-RU"/>
              </w:rPr>
            </w:pPr>
            <w:r w:rsidRPr="00130B0E">
              <w:rPr>
                <w:color w:val="000000"/>
                <w:sz w:val="20"/>
                <w:szCs w:val="20"/>
                <w:lang w:eastAsia="ru-RU"/>
              </w:rPr>
              <w:t>Направление</w:t>
            </w:r>
          </w:p>
        </w:tc>
      </w:tr>
      <w:tr w:rsidR="00F34814" w:rsidRPr="00E51C47"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469778.17</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2228129.57</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142°31'26"</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0.38</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1-2</w:t>
            </w:r>
          </w:p>
        </w:tc>
      </w:tr>
      <w:tr w:rsidR="00F34814" w:rsidRPr="00E51C47"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2</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469777.87</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2228129.80</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150°44'46"</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3.91</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2-3</w:t>
            </w:r>
          </w:p>
        </w:tc>
      </w:tr>
      <w:tr w:rsidR="00F34814" w:rsidRPr="00E51C47"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3</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469774.46</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2228131.71</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162°5'54"</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3.06</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3-4</w:t>
            </w:r>
          </w:p>
        </w:tc>
      </w:tr>
      <w:tr w:rsidR="00F34814" w:rsidRPr="00E51C47"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4</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469771.55</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2228132.65</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150°32'30"</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1.24</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4-5</w:t>
            </w:r>
          </w:p>
        </w:tc>
      </w:tr>
      <w:tr w:rsidR="00F34814" w:rsidRPr="00E51C47"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5</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469770.47</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2228133.26</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193°46'18"</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1.05</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5-6</w:t>
            </w:r>
          </w:p>
        </w:tc>
      </w:tr>
      <w:tr w:rsidR="00F34814" w:rsidRPr="00E51C47"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6</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469769.45</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2228133.01</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180°7'44"</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4.45</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6-7</w:t>
            </w:r>
          </w:p>
        </w:tc>
      </w:tr>
      <w:tr w:rsidR="00F34814" w:rsidRPr="00E51C47"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7</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469765.00</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2228133.00</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193°30'52"</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4.79</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7-8</w:t>
            </w:r>
          </w:p>
        </w:tc>
      </w:tr>
      <w:tr w:rsidR="00F34814" w:rsidRPr="00E51C47"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8</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469760.34</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2228131.88</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196°27'36"</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0.46</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8-9</w:t>
            </w:r>
          </w:p>
        </w:tc>
      </w:tr>
      <w:tr w:rsidR="00F34814" w:rsidRPr="00E51C47" w:rsidTr="001C538A">
        <w:trPr>
          <w:trHeight w:val="227"/>
          <w:jc w:val="center"/>
        </w:trPr>
        <w:tc>
          <w:tcPr>
            <w:tcW w:w="850"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9</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469759.90</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2228131.75</w:t>
            </w:r>
          </w:p>
        </w:tc>
        <w:tc>
          <w:tcPr>
            <w:tcW w:w="2268"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353°11'44"</w:t>
            </w:r>
          </w:p>
        </w:tc>
        <w:tc>
          <w:tcPr>
            <w:tcW w:w="141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18.40</w:t>
            </w:r>
          </w:p>
        </w:tc>
        <w:tc>
          <w:tcPr>
            <w:tcW w:w="158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9-1</w:t>
            </w:r>
          </w:p>
        </w:tc>
      </w:tr>
      <w:tr w:rsidR="00F34814" w:rsidRPr="00E51C47" w:rsidTr="001C538A">
        <w:trPr>
          <w:trHeight w:val="227"/>
          <w:jc w:val="center"/>
        </w:trPr>
        <w:tc>
          <w:tcPr>
            <w:tcW w:w="850"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10</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469770.36</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2227966.54</w:t>
            </w:r>
          </w:p>
        </w:tc>
        <w:tc>
          <w:tcPr>
            <w:tcW w:w="2268"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73°24'22"</w:t>
            </w:r>
          </w:p>
        </w:tc>
        <w:tc>
          <w:tcPr>
            <w:tcW w:w="141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21.85</w:t>
            </w:r>
          </w:p>
        </w:tc>
        <w:tc>
          <w:tcPr>
            <w:tcW w:w="158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10-11</w:t>
            </w:r>
          </w:p>
        </w:tc>
      </w:tr>
      <w:tr w:rsidR="00F34814" w:rsidRPr="00E51C47" w:rsidTr="001C538A">
        <w:trPr>
          <w:trHeight w:val="227"/>
          <w:jc w:val="center"/>
        </w:trPr>
        <w:tc>
          <w:tcPr>
            <w:tcW w:w="850"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11</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469776.60</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2227987.48</w:t>
            </w:r>
          </w:p>
        </w:tc>
        <w:tc>
          <w:tcPr>
            <w:tcW w:w="2268"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342°1'3"</w:t>
            </w:r>
          </w:p>
        </w:tc>
        <w:tc>
          <w:tcPr>
            <w:tcW w:w="141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8.81</w:t>
            </w:r>
          </w:p>
        </w:tc>
        <w:tc>
          <w:tcPr>
            <w:tcW w:w="158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11-12</w:t>
            </w:r>
          </w:p>
        </w:tc>
      </w:tr>
      <w:tr w:rsidR="00F34814" w:rsidRPr="00E51C47"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12</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469784.98</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2227984.76</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350°7'17"</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19.24</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12-13</w:t>
            </w:r>
          </w:p>
        </w:tc>
      </w:tr>
      <w:tr w:rsidR="00F34814" w:rsidRPr="00E51C47"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13</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469803.93</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2227981.46</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350°51'13"</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8.05</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13-14</w:t>
            </w:r>
          </w:p>
        </w:tc>
      </w:tr>
      <w:tr w:rsidR="00F34814" w:rsidRPr="00E51C47"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14</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469811.88</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2227980.18</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70°22'15"</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44.00</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14-15</w:t>
            </w:r>
          </w:p>
        </w:tc>
      </w:tr>
      <w:tr w:rsidR="00F34814" w:rsidRPr="00E51C47"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15</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469826.66</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2228021.62</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163°45'9"</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1.82</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15-16</w:t>
            </w:r>
          </w:p>
        </w:tc>
      </w:tr>
      <w:tr w:rsidR="00F34814" w:rsidRPr="00E51C47" w:rsidTr="001C538A">
        <w:trPr>
          <w:trHeight w:val="227"/>
          <w:jc w:val="center"/>
        </w:trPr>
        <w:tc>
          <w:tcPr>
            <w:tcW w:w="850"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16</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469824.91</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2228022.13</w:t>
            </w:r>
          </w:p>
        </w:tc>
        <w:tc>
          <w:tcPr>
            <w:tcW w:w="2268"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213°26'6"</w:t>
            </w:r>
          </w:p>
        </w:tc>
        <w:tc>
          <w:tcPr>
            <w:tcW w:w="141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1.87</w:t>
            </w:r>
          </w:p>
        </w:tc>
        <w:tc>
          <w:tcPr>
            <w:tcW w:w="158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16-17</w:t>
            </w:r>
          </w:p>
        </w:tc>
      </w:tr>
      <w:tr w:rsidR="00F34814" w:rsidRPr="00E51C47" w:rsidTr="001C538A">
        <w:trPr>
          <w:trHeight w:val="227"/>
          <w:jc w:val="center"/>
        </w:trPr>
        <w:tc>
          <w:tcPr>
            <w:tcW w:w="850"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17</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469823.35</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2228021.10</w:t>
            </w:r>
          </w:p>
        </w:tc>
        <w:tc>
          <w:tcPr>
            <w:tcW w:w="2268"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80°4'47"</w:t>
            </w:r>
          </w:p>
        </w:tc>
        <w:tc>
          <w:tcPr>
            <w:tcW w:w="141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7.20</w:t>
            </w:r>
          </w:p>
        </w:tc>
        <w:tc>
          <w:tcPr>
            <w:tcW w:w="158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17-18</w:t>
            </w:r>
          </w:p>
        </w:tc>
      </w:tr>
      <w:tr w:rsidR="00F34814" w:rsidRPr="00E51C47" w:rsidTr="001C538A">
        <w:trPr>
          <w:trHeight w:val="227"/>
          <w:jc w:val="center"/>
        </w:trPr>
        <w:tc>
          <w:tcPr>
            <w:tcW w:w="850"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18</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469824.59</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2228028.19</w:t>
            </w:r>
          </w:p>
        </w:tc>
        <w:tc>
          <w:tcPr>
            <w:tcW w:w="2268"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117°43'15"</w:t>
            </w:r>
          </w:p>
        </w:tc>
        <w:tc>
          <w:tcPr>
            <w:tcW w:w="141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14.85</w:t>
            </w:r>
          </w:p>
        </w:tc>
        <w:tc>
          <w:tcPr>
            <w:tcW w:w="158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18-19</w:t>
            </w:r>
          </w:p>
        </w:tc>
      </w:tr>
      <w:tr w:rsidR="00F34814" w:rsidRPr="00E51C47"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19</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469817.68</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2228041.34</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119°15'2"</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11.07</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19-20</w:t>
            </w:r>
          </w:p>
        </w:tc>
      </w:tr>
      <w:tr w:rsidR="00F34814" w:rsidRPr="00E51C47"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20</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469812.27</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2228051.00</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134°57'30"</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9.72</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20-21</w:t>
            </w:r>
          </w:p>
        </w:tc>
      </w:tr>
      <w:tr w:rsidR="00F34814" w:rsidRPr="00E51C47"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21</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469805.40</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2228057.88</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260°10'12"</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2.05</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21-22</w:t>
            </w:r>
          </w:p>
        </w:tc>
      </w:tr>
      <w:tr w:rsidR="00F34814" w:rsidRPr="00E51C47"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22</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469805.05</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2228055.86</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170°9'34"</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10.71</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22-23</w:t>
            </w:r>
          </w:p>
        </w:tc>
      </w:tr>
      <w:tr w:rsidR="00F34814" w:rsidRPr="00E51C47" w:rsidTr="001C538A">
        <w:trPr>
          <w:trHeight w:val="227"/>
          <w:jc w:val="center"/>
        </w:trPr>
        <w:tc>
          <w:tcPr>
            <w:tcW w:w="850"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23</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469794.50</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2228057.69</w:t>
            </w:r>
          </w:p>
        </w:tc>
        <w:tc>
          <w:tcPr>
            <w:tcW w:w="2268"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152°54'2"</w:t>
            </w:r>
          </w:p>
        </w:tc>
        <w:tc>
          <w:tcPr>
            <w:tcW w:w="141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30.69</w:t>
            </w:r>
          </w:p>
        </w:tc>
        <w:tc>
          <w:tcPr>
            <w:tcW w:w="158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23-24</w:t>
            </w:r>
          </w:p>
        </w:tc>
      </w:tr>
      <w:tr w:rsidR="00F34814" w:rsidRPr="00315D21"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24</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469767.18</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2228071.67</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60°44'49"</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14.30</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24-25</w:t>
            </w:r>
          </w:p>
        </w:tc>
      </w:tr>
      <w:tr w:rsidR="00F34814" w:rsidRPr="00315D21"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25</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469774.17</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2228084.15</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142°36'26"</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19.07</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25-26</w:t>
            </w:r>
          </w:p>
        </w:tc>
      </w:tr>
      <w:tr w:rsidR="00F34814" w:rsidRPr="00315D21"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26</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469759.02</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2228095.73</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143°56'55"</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29.69</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26-27</w:t>
            </w:r>
          </w:p>
        </w:tc>
      </w:tr>
      <w:tr w:rsidR="00F34814" w:rsidRPr="00315D21"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27</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469735.02</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2228113.20</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22°10'34"</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3.97</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27-28</w:t>
            </w:r>
          </w:p>
        </w:tc>
      </w:tr>
      <w:tr w:rsidR="00F34814" w:rsidRPr="00315D21"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28</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469738.70</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2228114.70</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16°18'33"</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14.49</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28-29</w:t>
            </w:r>
          </w:p>
        </w:tc>
      </w:tr>
      <w:tr w:rsidR="00F34814" w:rsidRPr="00315D21"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29</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469752.61</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2228118.77</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333°31'57"</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15.77</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29-30</w:t>
            </w:r>
          </w:p>
        </w:tc>
      </w:tr>
      <w:tr w:rsidR="00F34814" w:rsidRPr="00315D21"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30</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469766.73</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2228111.74</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63°36'9"</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4.59</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30-31</w:t>
            </w:r>
          </w:p>
        </w:tc>
      </w:tr>
      <w:tr w:rsidR="00F34814" w:rsidRPr="00315D21"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31</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469768.77</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2228115.85</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63°30'37"</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3.41</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31-32</w:t>
            </w:r>
          </w:p>
        </w:tc>
      </w:tr>
      <w:tr w:rsidR="00F34814" w:rsidRPr="00315D21" w:rsidTr="001C538A">
        <w:trPr>
          <w:trHeight w:val="227"/>
          <w:jc w:val="center"/>
        </w:trPr>
        <w:tc>
          <w:tcPr>
            <w:tcW w:w="850"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32</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469770.29</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2228118.90</w:t>
            </w:r>
          </w:p>
        </w:tc>
        <w:tc>
          <w:tcPr>
            <w:tcW w:w="2268"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153°34'4"</w:t>
            </w:r>
          </w:p>
        </w:tc>
        <w:tc>
          <w:tcPr>
            <w:tcW w:w="141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11.57</w:t>
            </w:r>
          </w:p>
        </w:tc>
        <w:tc>
          <w:tcPr>
            <w:tcW w:w="158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32-33</w:t>
            </w:r>
          </w:p>
        </w:tc>
      </w:tr>
      <w:tr w:rsidR="00F34814" w:rsidRPr="00315D21" w:rsidTr="001C538A">
        <w:trPr>
          <w:trHeight w:val="227"/>
          <w:jc w:val="center"/>
        </w:trPr>
        <w:tc>
          <w:tcPr>
            <w:tcW w:w="850"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33</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469759.93</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2228124.05</w:t>
            </w:r>
          </w:p>
        </w:tc>
        <w:tc>
          <w:tcPr>
            <w:tcW w:w="2268"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153°31'47"</w:t>
            </w:r>
          </w:p>
        </w:tc>
        <w:tc>
          <w:tcPr>
            <w:tcW w:w="141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10.81</w:t>
            </w:r>
          </w:p>
        </w:tc>
        <w:tc>
          <w:tcPr>
            <w:tcW w:w="158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33-34</w:t>
            </w:r>
          </w:p>
        </w:tc>
      </w:tr>
      <w:tr w:rsidR="00F34814" w:rsidRPr="00315D21" w:rsidTr="001C538A">
        <w:trPr>
          <w:trHeight w:val="227"/>
          <w:jc w:val="center"/>
        </w:trPr>
        <w:tc>
          <w:tcPr>
            <w:tcW w:w="850"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34</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469750.25</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2228128.87</w:t>
            </w:r>
          </w:p>
        </w:tc>
        <w:tc>
          <w:tcPr>
            <w:tcW w:w="2268"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196°41'57"</w:t>
            </w:r>
          </w:p>
        </w:tc>
        <w:tc>
          <w:tcPr>
            <w:tcW w:w="141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3.76</w:t>
            </w:r>
          </w:p>
        </w:tc>
        <w:tc>
          <w:tcPr>
            <w:tcW w:w="158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34-35</w:t>
            </w:r>
          </w:p>
        </w:tc>
      </w:tr>
      <w:tr w:rsidR="00F34814" w:rsidRPr="00315D21"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lastRenderedPageBreak/>
              <w:t>35</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469746.65</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2228127.79</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190°41'6"</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1.62</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35-36</w:t>
            </w:r>
          </w:p>
        </w:tc>
      </w:tr>
      <w:tr w:rsidR="00F34814" w:rsidRPr="00315D21"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36</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469745.06</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2228127.49</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190°22'25"</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3.72</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36-37</w:t>
            </w:r>
          </w:p>
        </w:tc>
      </w:tr>
      <w:tr w:rsidR="00F34814" w:rsidRPr="00315D21"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37</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469741.40</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2228126.82</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178°58'56"</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3.94</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37-38</w:t>
            </w:r>
          </w:p>
        </w:tc>
      </w:tr>
      <w:tr w:rsidR="00F34814" w:rsidRPr="00315D21"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38</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469737.46</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2228126.89</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170°20'37"</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3.40</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38-39</w:t>
            </w:r>
          </w:p>
        </w:tc>
      </w:tr>
      <w:tr w:rsidR="00F34814" w:rsidRPr="00315D21" w:rsidTr="001C538A">
        <w:trPr>
          <w:trHeight w:val="227"/>
          <w:jc w:val="center"/>
        </w:trPr>
        <w:tc>
          <w:tcPr>
            <w:tcW w:w="850"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39</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469734.11</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2228127.46</w:t>
            </w:r>
          </w:p>
        </w:tc>
        <w:tc>
          <w:tcPr>
            <w:tcW w:w="2268"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260°29'2"</w:t>
            </w:r>
          </w:p>
        </w:tc>
        <w:tc>
          <w:tcPr>
            <w:tcW w:w="141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3.51</w:t>
            </w:r>
          </w:p>
        </w:tc>
        <w:tc>
          <w:tcPr>
            <w:tcW w:w="158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39-40</w:t>
            </w:r>
          </w:p>
        </w:tc>
      </w:tr>
      <w:tr w:rsidR="00F34814" w:rsidRPr="00315D21" w:rsidTr="001C538A">
        <w:trPr>
          <w:trHeight w:val="227"/>
          <w:jc w:val="center"/>
        </w:trPr>
        <w:tc>
          <w:tcPr>
            <w:tcW w:w="850"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40</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469733.53</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2228124.00</w:t>
            </w:r>
          </w:p>
        </w:tc>
        <w:tc>
          <w:tcPr>
            <w:tcW w:w="2268"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259°45'29"</w:t>
            </w:r>
          </w:p>
        </w:tc>
        <w:tc>
          <w:tcPr>
            <w:tcW w:w="141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8.94</w:t>
            </w:r>
          </w:p>
        </w:tc>
        <w:tc>
          <w:tcPr>
            <w:tcW w:w="158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40-41</w:t>
            </w:r>
          </w:p>
        </w:tc>
      </w:tr>
      <w:tr w:rsidR="00F34814" w:rsidRPr="00315D21" w:rsidTr="001C538A">
        <w:trPr>
          <w:trHeight w:val="227"/>
          <w:jc w:val="center"/>
        </w:trPr>
        <w:tc>
          <w:tcPr>
            <w:tcW w:w="850"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41</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469731.94</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2228115.20</w:t>
            </w:r>
          </w:p>
        </w:tc>
        <w:tc>
          <w:tcPr>
            <w:tcW w:w="2268"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259°13'52"</w:t>
            </w:r>
          </w:p>
        </w:tc>
        <w:tc>
          <w:tcPr>
            <w:tcW w:w="141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10.38</w:t>
            </w:r>
          </w:p>
        </w:tc>
        <w:tc>
          <w:tcPr>
            <w:tcW w:w="158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41-42</w:t>
            </w:r>
          </w:p>
        </w:tc>
      </w:tr>
      <w:tr w:rsidR="00F34814" w:rsidRPr="00315D21"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42</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469730.00</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2228105.00</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303°33'41"</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7.42</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42-43</w:t>
            </w:r>
          </w:p>
        </w:tc>
      </w:tr>
      <w:tr w:rsidR="00F34814" w:rsidRPr="00315D21"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43</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469734.10</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2228098.82</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252°0'5"</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36.96</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43-44</w:t>
            </w:r>
          </w:p>
        </w:tc>
      </w:tr>
      <w:tr w:rsidR="00F34814" w:rsidRPr="00315D21"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44</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469722.68</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2228063.67</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161°44'36"</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19.31</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44-45</w:t>
            </w:r>
          </w:p>
        </w:tc>
      </w:tr>
      <w:tr w:rsidR="00F34814" w:rsidRPr="00315D21"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45</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469704.34</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2228069.72</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253°51'58"</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41.35</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45-46</w:t>
            </w:r>
          </w:p>
        </w:tc>
      </w:tr>
      <w:tr w:rsidR="00F34814" w:rsidRPr="00315D21" w:rsidTr="001C538A">
        <w:trPr>
          <w:trHeight w:val="227"/>
          <w:jc w:val="center"/>
        </w:trPr>
        <w:tc>
          <w:tcPr>
            <w:tcW w:w="850"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469692.85</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2228030.00</w:t>
            </w:r>
          </w:p>
        </w:tc>
        <w:tc>
          <w:tcPr>
            <w:tcW w:w="2268"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219°44'51"</w:t>
            </w:r>
          </w:p>
        </w:tc>
        <w:tc>
          <w:tcPr>
            <w:tcW w:w="141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10.12</w:t>
            </w:r>
          </w:p>
        </w:tc>
        <w:tc>
          <w:tcPr>
            <w:tcW w:w="158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46-47</w:t>
            </w:r>
          </w:p>
        </w:tc>
      </w:tr>
      <w:tr w:rsidR="00F34814" w:rsidRPr="00315D21"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47</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469685.07</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2228023.53</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284°48'16"</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11.04</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47-48</w:t>
            </w:r>
          </w:p>
        </w:tc>
      </w:tr>
      <w:tr w:rsidR="00F34814" w:rsidRPr="00315D21"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48</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469687.89</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2228012.86</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251°21'14"</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17.17</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48-49</w:t>
            </w:r>
          </w:p>
        </w:tc>
      </w:tr>
      <w:tr w:rsidR="00F34814" w:rsidRPr="00315D21"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49</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469682.40</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2227996.59</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341°1'34"</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69.60</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49-50</w:t>
            </w:r>
          </w:p>
        </w:tc>
      </w:tr>
      <w:tr w:rsidR="00F34814" w:rsidRPr="00315D21"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50</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469748.22</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2227973.96</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72°55'21"</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21.62</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50-51</w:t>
            </w:r>
          </w:p>
        </w:tc>
      </w:tr>
      <w:tr w:rsidR="00F34814" w:rsidRPr="00315D21"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51</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469754.57</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2227994.63</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342°0'31"</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17.16</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51-52</w:t>
            </w:r>
          </w:p>
        </w:tc>
      </w:tr>
      <w:tr w:rsidR="00F34814" w:rsidRPr="00315D21"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52</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469770.89</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2227989.33</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253°23'56"</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21.84</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52-53</w:t>
            </w:r>
          </w:p>
        </w:tc>
      </w:tr>
      <w:tr w:rsidR="00F34814" w:rsidRPr="00315D21"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53</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469764.65</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2227968.40</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341°57'26"</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6.01</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53-10</w:t>
            </w:r>
          </w:p>
        </w:tc>
      </w:tr>
      <w:tr w:rsidR="00F34814" w:rsidRPr="00315D21"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54</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469750.11</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2228074.75</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242°50'15"</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5.15</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54-55</w:t>
            </w:r>
          </w:p>
        </w:tc>
      </w:tr>
      <w:tr w:rsidR="00F34814" w:rsidRPr="00315D21" w:rsidTr="001C538A">
        <w:trPr>
          <w:trHeight w:val="227"/>
          <w:jc w:val="center"/>
        </w:trPr>
        <w:tc>
          <w:tcPr>
            <w:tcW w:w="850"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55</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469747.76</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2228070.17</w:t>
            </w:r>
          </w:p>
        </w:tc>
        <w:tc>
          <w:tcPr>
            <w:tcW w:w="2268"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269°57'40"</w:t>
            </w:r>
          </w:p>
        </w:tc>
        <w:tc>
          <w:tcPr>
            <w:tcW w:w="141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14.78</w:t>
            </w:r>
          </w:p>
        </w:tc>
        <w:tc>
          <w:tcPr>
            <w:tcW w:w="158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55-56</w:t>
            </w:r>
          </w:p>
        </w:tc>
      </w:tr>
      <w:tr w:rsidR="00F34814" w:rsidRPr="00315D21" w:rsidTr="001C538A">
        <w:trPr>
          <w:trHeight w:val="227"/>
          <w:jc w:val="center"/>
        </w:trPr>
        <w:tc>
          <w:tcPr>
            <w:tcW w:w="850"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56</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469747.75</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2228055.39</w:t>
            </w:r>
          </w:p>
        </w:tc>
        <w:tc>
          <w:tcPr>
            <w:tcW w:w="2268"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341°44'46"</w:t>
            </w:r>
          </w:p>
        </w:tc>
        <w:tc>
          <w:tcPr>
            <w:tcW w:w="141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41.06</w:t>
            </w:r>
          </w:p>
        </w:tc>
        <w:tc>
          <w:tcPr>
            <w:tcW w:w="158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56-57</w:t>
            </w:r>
          </w:p>
        </w:tc>
      </w:tr>
      <w:tr w:rsidR="00F34814" w:rsidRPr="00315D21" w:rsidTr="001C538A">
        <w:trPr>
          <w:trHeight w:val="227"/>
          <w:jc w:val="center"/>
        </w:trPr>
        <w:tc>
          <w:tcPr>
            <w:tcW w:w="850"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57</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469786.74</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2228042.53</w:t>
            </w:r>
          </w:p>
        </w:tc>
        <w:tc>
          <w:tcPr>
            <w:tcW w:w="2268"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73°25'4"</w:t>
            </w:r>
          </w:p>
        </w:tc>
        <w:tc>
          <w:tcPr>
            <w:tcW w:w="141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11.25</w:t>
            </w:r>
          </w:p>
        </w:tc>
        <w:tc>
          <w:tcPr>
            <w:tcW w:w="158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57-58</w:t>
            </w:r>
          </w:p>
        </w:tc>
      </w:tr>
      <w:tr w:rsidR="00F34814" w:rsidRPr="00315D21"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58</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469789.95</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2228053.31</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152°55'45"</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28.87</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58-59</w:t>
            </w:r>
          </w:p>
        </w:tc>
      </w:tr>
      <w:tr w:rsidR="00F34814" w:rsidRPr="00315D21"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59</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469764.24</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2228066.45</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240°46'38"</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2.31</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59-60</w:t>
            </w:r>
          </w:p>
        </w:tc>
      </w:tr>
      <w:tr w:rsidR="00F34814" w:rsidRPr="00315D21"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60</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469763.11</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2228064.43</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150°41'52"</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11.24</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60-61</w:t>
            </w:r>
          </w:p>
        </w:tc>
      </w:tr>
      <w:tr w:rsidR="00F34814" w:rsidRPr="00315D21"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61</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469753.31</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2228069.93</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123°34'49"</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5.79</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61-54</w:t>
            </w:r>
          </w:p>
        </w:tc>
      </w:tr>
      <w:tr w:rsidR="00F34814" w:rsidRPr="00315D21" w:rsidTr="001C538A">
        <w:trPr>
          <w:trHeight w:val="227"/>
          <w:jc w:val="center"/>
        </w:trPr>
        <w:tc>
          <w:tcPr>
            <w:tcW w:w="850"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62</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469842.71</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2228132.46</w:t>
            </w:r>
          </w:p>
        </w:tc>
        <w:tc>
          <w:tcPr>
            <w:tcW w:w="2268"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178°56'40"</w:t>
            </w:r>
          </w:p>
        </w:tc>
        <w:tc>
          <w:tcPr>
            <w:tcW w:w="141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19.54</w:t>
            </w:r>
          </w:p>
        </w:tc>
        <w:tc>
          <w:tcPr>
            <w:tcW w:w="158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62-63</w:t>
            </w:r>
          </w:p>
        </w:tc>
      </w:tr>
      <w:tr w:rsidR="00F34814" w:rsidRPr="00315D21" w:rsidTr="001C538A">
        <w:trPr>
          <w:trHeight w:val="227"/>
          <w:jc w:val="center"/>
        </w:trPr>
        <w:tc>
          <w:tcPr>
            <w:tcW w:w="850"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63</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469823.17</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2228132.82</w:t>
            </w:r>
          </w:p>
        </w:tc>
        <w:tc>
          <w:tcPr>
            <w:tcW w:w="2268"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196°6'30"</w:t>
            </w:r>
          </w:p>
        </w:tc>
        <w:tc>
          <w:tcPr>
            <w:tcW w:w="141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2.41</w:t>
            </w:r>
          </w:p>
        </w:tc>
        <w:tc>
          <w:tcPr>
            <w:tcW w:w="158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63-64</w:t>
            </w:r>
          </w:p>
        </w:tc>
      </w:tr>
      <w:tr w:rsidR="00F34814" w:rsidRPr="00315D21" w:rsidTr="001C538A">
        <w:trPr>
          <w:trHeight w:val="227"/>
          <w:jc w:val="center"/>
        </w:trPr>
        <w:tc>
          <w:tcPr>
            <w:tcW w:w="850"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64</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469820.85</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2228132.15</w:t>
            </w:r>
          </w:p>
        </w:tc>
        <w:tc>
          <w:tcPr>
            <w:tcW w:w="2268"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256°20'40"</w:t>
            </w:r>
          </w:p>
        </w:tc>
        <w:tc>
          <w:tcPr>
            <w:tcW w:w="141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7.67</w:t>
            </w:r>
          </w:p>
        </w:tc>
        <w:tc>
          <w:tcPr>
            <w:tcW w:w="158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64-65</w:t>
            </w:r>
          </w:p>
        </w:tc>
      </w:tr>
      <w:tr w:rsidR="00F34814" w:rsidRPr="00315D21"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65</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469819.04</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2228124.70</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353°6'2"</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7.24</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65-66</w:t>
            </w:r>
          </w:p>
        </w:tc>
      </w:tr>
      <w:tr w:rsidR="00F34814" w:rsidRPr="00315D21"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66</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469826.23</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2228123.83</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354°52'19"</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0.78</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66-67</w:t>
            </w:r>
          </w:p>
        </w:tc>
      </w:tr>
      <w:tr w:rsidR="00F34814" w:rsidRPr="00315D21"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67</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469827.01</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2228123.76</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359°15'56"</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0.78</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67-68</w:t>
            </w:r>
          </w:p>
        </w:tc>
      </w:tr>
      <w:tr w:rsidR="00F34814" w:rsidRPr="00315D21" w:rsidTr="001C538A">
        <w:trPr>
          <w:trHeight w:val="227"/>
          <w:jc w:val="center"/>
        </w:trPr>
        <w:tc>
          <w:tcPr>
            <w:tcW w:w="850"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68</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469827.79</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2228123.75</w:t>
            </w:r>
          </w:p>
        </w:tc>
        <w:tc>
          <w:tcPr>
            <w:tcW w:w="2268"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2°56'8"</w:t>
            </w:r>
          </w:p>
        </w:tc>
        <w:tc>
          <w:tcPr>
            <w:tcW w:w="141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0.78</w:t>
            </w:r>
          </w:p>
        </w:tc>
        <w:tc>
          <w:tcPr>
            <w:tcW w:w="1587" w:type="dxa"/>
            <w:shd w:val="clear" w:color="auto" w:fill="auto"/>
            <w:noWrap/>
            <w:vAlign w:val="center"/>
            <w:hideMark/>
          </w:tcPr>
          <w:p w:rsidR="00F34814" w:rsidRPr="00F34814" w:rsidRDefault="00F34814" w:rsidP="00F34814">
            <w:pPr>
              <w:jc w:val="center"/>
              <w:rPr>
                <w:color w:val="000000"/>
                <w:sz w:val="20"/>
                <w:szCs w:val="20"/>
              </w:rPr>
            </w:pPr>
            <w:r w:rsidRPr="00F34814">
              <w:rPr>
                <w:color w:val="000000"/>
                <w:sz w:val="20"/>
                <w:szCs w:val="20"/>
              </w:rPr>
              <w:t>68-69</w:t>
            </w:r>
          </w:p>
        </w:tc>
      </w:tr>
      <w:tr w:rsidR="00F34814" w:rsidRPr="00315D21" w:rsidTr="001C538A">
        <w:trPr>
          <w:trHeight w:val="227"/>
          <w:jc w:val="center"/>
        </w:trPr>
        <w:tc>
          <w:tcPr>
            <w:tcW w:w="850"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69</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469828.57</w:t>
            </w:r>
          </w:p>
        </w:tc>
        <w:tc>
          <w:tcPr>
            <w:tcW w:w="1701"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2228123.79</w:t>
            </w:r>
          </w:p>
        </w:tc>
        <w:tc>
          <w:tcPr>
            <w:tcW w:w="2268"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31°30'53"</w:t>
            </w:r>
          </w:p>
        </w:tc>
        <w:tc>
          <w:tcPr>
            <w:tcW w:w="141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16.59</w:t>
            </w:r>
          </w:p>
        </w:tc>
        <w:tc>
          <w:tcPr>
            <w:tcW w:w="1587" w:type="dxa"/>
            <w:shd w:val="clear" w:color="auto" w:fill="auto"/>
            <w:noWrap/>
            <w:vAlign w:val="center"/>
          </w:tcPr>
          <w:p w:rsidR="00F34814" w:rsidRPr="00F34814" w:rsidRDefault="00F34814" w:rsidP="00F34814">
            <w:pPr>
              <w:jc w:val="center"/>
              <w:rPr>
                <w:color w:val="000000"/>
                <w:sz w:val="20"/>
                <w:szCs w:val="20"/>
              </w:rPr>
            </w:pPr>
            <w:r w:rsidRPr="00F34814">
              <w:rPr>
                <w:color w:val="000000"/>
                <w:sz w:val="20"/>
                <w:szCs w:val="20"/>
              </w:rPr>
              <w:t>69-62</w:t>
            </w:r>
          </w:p>
        </w:tc>
      </w:tr>
      <w:tr w:rsidR="00DC124D" w:rsidRPr="00130B0E" w:rsidTr="00130B0E">
        <w:trPr>
          <w:trHeight w:val="227"/>
          <w:jc w:val="center"/>
        </w:trPr>
        <w:tc>
          <w:tcPr>
            <w:tcW w:w="9524" w:type="dxa"/>
            <w:gridSpan w:val="6"/>
            <w:shd w:val="clear" w:color="auto" w:fill="auto"/>
            <w:noWrap/>
            <w:vAlign w:val="center"/>
          </w:tcPr>
          <w:p w:rsidR="00DC124D" w:rsidRPr="00130B0E" w:rsidRDefault="00DC124D" w:rsidP="00130B0E">
            <w:pPr>
              <w:widowControl w:val="0"/>
              <w:suppressAutoHyphens w:val="0"/>
              <w:jc w:val="center"/>
              <w:rPr>
                <w:sz w:val="20"/>
                <w:szCs w:val="20"/>
              </w:rPr>
            </w:pPr>
          </w:p>
        </w:tc>
      </w:tr>
    </w:tbl>
    <w:p w:rsidR="00315D21" w:rsidRDefault="00315D21" w:rsidP="00452925">
      <w:pPr>
        <w:pStyle w:val="afb"/>
        <w:spacing w:after="120"/>
        <w:ind w:firstLine="0"/>
        <w:rPr>
          <w:rFonts w:ascii="Times New Roman" w:hAnsi="Times New Roman"/>
          <w:b/>
          <w:sz w:val="24"/>
          <w:szCs w:val="24"/>
        </w:rPr>
      </w:pPr>
      <w:r>
        <w:rPr>
          <w:rFonts w:ascii="Times New Roman" w:hAnsi="Times New Roman"/>
          <w:b/>
          <w:sz w:val="24"/>
          <w:szCs w:val="24"/>
        </w:rPr>
        <w:t>Таблица 2.6.2</w:t>
      </w:r>
      <w:r w:rsidRPr="009B7638">
        <w:rPr>
          <w:rFonts w:ascii="Times New Roman" w:hAnsi="Times New Roman"/>
          <w:b/>
          <w:sz w:val="24"/>
          <w:szCs w:val="24"/>
        </w:rPr>
        <w:t xml:space="preserve"> - Ведомость </w:t>
      </w:r>
      <w:proofErr w:type="gramStart"/>
      <w:r w:rsidRPr="009B7638">
        <w:rPr>
          <w:rFonts w:ascii="Times New Roman" w:hAnsi="Times New Roman"/>
          <w:b/>
          <w:sz w:val="24"/>
          <w:szCs w:val="24"/>
        </w:rPr>
        <w:t>пересечения границ зон планируемого размещения линейного объекта</w:t>
      </w:r>
      <w:proofErr w:type="gramEnd"/>
      <w:r w:rsidRPr="009B7638">
        <w:rPr>
          <w:rFonts w:ascii="Times New Roman" w:hAnsi="Times New Roman"/>
          <w:b/>
          <w:sz w:val="24"/>
          <w:szCs w:val="24"/>
        </w:rPr>
        <w:t xml:space="preserve"> с объектом строительства</w:t>
      </w:r>
      <w:r>
        <w:rPr>
          <w:rFonts w:ascii="Times New Roman" w:hAnsi="Times New Roman"/>
          <w:b/>
          <w:sz w:val="24"/>
          <w:szCs w:val="24"/>
        </w:rPr>
        <w:t xml:space="preserve"> </w:t>
      </w:r>
      <w:r w:rsidR="00452925" w:rsidRPr="00452925">
        <w:rPr>
          <w:rFonts w:ascii="Times New Roman" w:hAnsi="Times New Roman"/>
          <w:b/>
          <w:sz w:val="24"/>
          <w:szCs w:val="24"/>
        </w:rPr>
        <w:t xml:space="preserve">5170П </w:t>
      </w:r>
      <w:r w:rsidR="00452925">
        <w:rPr>
          <w:rFonts w:ascii="Times New Roman" w:hAnsi="Times New Roman"/>
          <w:b/>
          <w:sz w:val="24"/>
          <w:szCs w:val="24"/>
        </w:rPr>
        <w:t>«</w:t>
      </w:r>
      <w:r w:rsidR="00452925" w:rsidRPr="00452925">
        <w:rPr>
          <w:rFonts w:ascii="Times New Roman" w:hAnsi="Times New Roman"/>
          <w:b/>
          <w:sz w:val="24"/>
          <w:szCs w:val="24"/>
        </w:rPr>
        <w:t>Система заводнения</w:t>
      </w:r>
      <w:r w:rsidR="00452925">
        <w:rPr>
          <w:rFonts w:ascii="Times New Roman" w:hAnsi="Times New Roman"/>
          <w:b/>
          <w:sz w:val="24"/>
          <w:szCs w:val="24"/>
        </w:rPr>
        <w:t xml:space="preserve"> </w:t>
      </w:r>
      <w:r w:rsidR="00452925" w:rsidRPr="00452925">
        <w:rPr>
          <w:rFonts w:ascii="Times New Roman" w:hAnsi="Times New Roman"/>
          <w:b/>
          <w:sz w:val="24"/>
          <w:szCs w:val="24"/>
        </w:rPr>
        <w:t xml:space="preserve">скважин </w:t>
      </w:r>
      <w:r w:rsidR="00452925">
        <w:rPr>
          <w:rFonts w:ascii="Times New Roman" w:hAnsi="Times New Roman"/>
          <w:b/>
          <w:sz w:val="24"/>
          <w:szCs w:val="24"/>
        </w:rPr>
        <w:br/>
      </w:r>
      <w:r w:rsidR="00452925" w:rsidRPr="00452925">
        <w:rPr>
          <w:rFonts w:ascii="Times New Roman" w:hAnsi="Times New Roman"/>
          <w:b/>
          <w:sz w:val="24"/>
          <w:szCs w:val="24"/>
        </w:rPr>
        <w:t>№ 606, 608</w:t>
      </w:r>
      <w:r w:rsidR="00452925">
        <w:rPr>
          <w:rFonts w:ascii="Times New Roman" w:hAnsi="Times New Roman"/>
          <w:b/>
          <w:sz w:val="24"/>
          <w:szCs w:val="24"/>
        </w:rPr>
        <w:t xml:space="preserve"> </w:t>
      </w:r>
      <w:r w:rsidR="00452925" w:rsidRPr="00452925">
        <w:rPr>
          <w:rFonts w:ascii="Times New Roman" w:hAnsi="Times New Roman"/>
          <w:b/>
          <w:sz w:val="24"/>
          <w:szCs w:val="24"/>
        </w:rPr>
        <w:t>Радаевского месторождения</w:t>
      </w:r>
      <w:r w:rsidR="00C92E73">
        <w:rPr>
          <w:rFonts w:ascii="Times New Roman" w:hAnsi="Times New Roman"/>
          <w:b/>
          <w:sz w:val="24"/>
          <w:szCs w:val="24"/>
        </w:rPr>
        <w:t>»</w:t>
      </w:r>
    </w:p>
    <w:tbl>
      <w:tblPr>
        <w:tblW w:w="9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701"/>
        <w:gridCol w:w="1701"/>
        <w:gridCol w:w="2268"/>
        <w:gridCol w:w="1417"/>
        <w:gridCol w:w="1587"/>
      </w:tblGrid>
      <w:tr w:rsidR="00315D21" w:rsidRPr="00130B0E" w:rsidTr="00536C5F">
        <w:trPr>
          <w:trHeight w:val="227"/>
          <w:jc w:val="center"/>
        </w:trPr>
        <w:tc>
          <w:tcPr>
            <w:tcW w:w="850" w:type="dxa"/>
            <w:shd w:val="clear" w:color="auto" w:fill="auto"/>
            <w:noWrap/>
            <w:vAlign w:val="center"/>
            <w:hideMark/>
          </w:tcPr>
          <w:p w:rsidR="00315D21" w:rsidRPr="00452925" w:rsidRDefault="00315D21" w:rsidP="00452925">
            <w:pPr>
              <w:widowControl w:val="0"/>
              <w:suppressAutoHyphens w:val="0"/>
              <w:jc w:val="center"/>
              <w:rPr>
                <w:color w:val="000000"/>
                <w:sz w:val="20"/>
                <w:szCs w:val="20"/>
                <w:lang w:eastAsia="ru-RU"/>
              </w:rPr>
            </w:pPr>
            <w:r w:rsidRPr="00452925">
              <w:rPr>
                <w:color w:val="000000"/>
                <w:sz w:val="20"/>
                <w:szCs w:val="20"/>
                <w:lang w:eastAsia="ru-RU"/>
              </w:rPr>
              <w:t>№</w:t>
            </w:r>
          </w:p>
        </w:tc>
        <w:tc>
          <w:tcPr>
            <w:tcW w:w="1701" w:type="dxa"/>
            <w:shd w:val="clear" w:color="auto" w:fill="auto"/>
            <w:noWrap/>
            <w:vAlign w:val="center"/>
            <w:hideMark/>
          </w:tcPr>
          <w:p w:rsidR="00315D21" w:rsidRPr="00452925" w:rsidRDefault="00315D21" w:rsidP="00452925">
            <w:pPr>
              <w:widowControl w:val="0"/>
              <w:suppressAutoHyphens w:val="0"/>
              <w:jc w:val="center"/>
              <w:rPr>
                <w:color w:val="000000"/>
                <w:sz w:val="20"/>
                <w:szCs w:val="20"/>
                <w:lang w:eastAsia="ru-RU"/>
              </w:rPr>
            </w:pPr>
            <w:r w:rsidRPr="00452925">
              <w:rPr>
                <w:color w:val="000000"/>
                <w:sz w:val="20"/>
                <w:szCs w:val="20"/>
                <w:lang w:val="en-US" w:eastAsia="ru-RU"/>
              </w:rPr>
              <w:t>X</w:t>
            </w:r>
          </w:p>
        </w:tc>
        <w:tc>
          <w:tcPr>
            <w:tcW w:w="1701" w:type="dxa"/>
            <w:shd w:val="clear" w:color="auto" w:fill="auto"/>
            <w:noWrap/>
            <w:vAlign w:val="center"/>
            <w:hideMark/>
          </w:tcPr>
          <w:p w:rsidR="00315D21" w:rsidRPr="00452925" w:rsidRDefault="00315D21" w:rsidP="00452925">
            <w:pPr>
              <w:widowControl w:val="0"/>
              <w:suppressAutoHyphens w:val="0"/>
              <w:jc w:val="center"/>
              <w:rPr>
                <w:color w:val="000000"/>
                <w:sz w:val="20"/>
                <w:szCs w:val="20"/>
                <w:lang w:eastAsia="ru-RU"/>
              </w:rPr>
            </w:pPr>
            <w:r w:rsidRPr="00452925">
              <w:rPr>
                <w:color w:val="000000"/>
                <w:sz w:val="20"/>
                <w:szCs w:val="20"/>
                <w:lang w:val="en-US" w:eastAsia="ru-RU"/>
              </w:rPr>
              <w:t>Y</w:t>
            </w:r>
          </w:p>
        </w:tc>
        <w:tc>
          <w:tcPr>
            <w:tcW w:w="2268" w:type="dxa"/>
            <w:shd w:val="clear" w:color="auto" w:fill="auto"/>
            <w:vAlign w:val="center"/>
            <w:hideMark/>
          </w:tcPr>
          <w:p w:rsidR="00315D21" w:rsidRPr="00452925" w:rsidRDefault="00315D21" w:rsidP="00452925">
            <w:pPr>
              <w:widowControl w:val="0"/>
              <w:suppressAutoHyphens w:val="0"/>
              <w:jc w:val="center"/>
              <w:rPr>
                <w:color w:val="000000"/>
                <w:sz w:val="20"/>
                <w:szCs w:val="20"/>
                <w:lang w:eastAsia="ru-RU"/>
              </w:rPr>
            </w:pPr>
            <w:r w:rsidRPr="00452925">
              <w:rPr>
                <w:color w:val="000000"/>
                <w:sz w:val="20"/>
                <w:szCs w:val="20"/>
                <w:lang w:eastAsia="ru-RU"/>
              </w:rPr>
              <w:t>Дирекционный угол</w:t>
            </w:r>
          </w:p>
        </w:tc>
        <w:tc>
          <w:tcPr>
            <w:tcW w:w="1417" w:type="dxa"/>
            <w:shd w:val="clear" w:color="auto" w:fill="auto"/>
            <w:noWrap/>
            <w:vAlign w:val="center"/>
            <w:hideMark/>
          </w:tcPr>
          <w:p w:rsidR="00315D21" w:rsidRPr="00452925" w:rsidRDefault="00315D21" w:rsidP="00452925">
            <w:pPr>
              <w:widowControl w:val="0"/>
              <w:suppressAutoHyphens w:val="0"/>
              <w:jc w:val="center"/>
              <w:rPr>
                <w:color w:val="000000"/>
                <w:sz w:val="20"/>
                <w:szCs w:val="20"/>
                <w:lang w:eastAsia="ru-RU"/>
              </w:rPr>
            </w:pPr>
            <w:r w:rsidRPr="00452925">
              <w:rPr>
                <w:color w:val="000000"/>
                <w:sz w:val="20"/>
                <w:szCs w:val="20"/>
                <w:lang w:eastAsia="ru-RU"/>
              </w:rPr>
              <w:t>Длина</w:t>
            </w:r>
          </w:p>
        </w:tc>
        <w:tc>
          <w:tcPr>
            <w:tcW w:w="1587" w:type="dxa"/>
            <w:shd w:val="clear" w:color="auto" w:fill="auto"/>
            <w:noWrap/>
            <w:vAlign w:val="center"/>
            <w:hideMark/>
          </w:tcPr>
          <w:p w:rsidR="00315D21" w:rsidRPr="00452925" w:rsidRDefault="00315D21" w:rsidP="00452925">
            <w:pPr>
              <w:widowControl w:val="0"/>
              <w:suppressAutoHyphens w:val="0"/>
              <w:jc w:val="center"/>
              <w:rPr>
                <w:color w:val="000000"/>
                <w:sz w:val="20"/>
                <w:szCs w:val="20"/>
                <w:lang w:eastAsia="ru-RU"/>
              </w:rPr>
            </w:pPr>
            <w:r w:rsidRPr="00452925">
              <w:rPr>
                <w:color w:val="000000"/>
                <w:sz w:val="20"/>
                <w:szCs w:val="20"/>
                <w:lang w:eastAsia="ru-RU"/>
              </w:rPr>
              <w:t>Направление</w:t>
            </w:r>
          </w:p>
        </w:tc>
      </w:tr>
      <w:tr w:rsidR="00452925" w:rsidRPr="00315D21" w:rsidTr="00536C5F">
        <w:trPr>
          <w:trHeight w:val="227"/>
          <w:jc w:val="center"/>
        </w:trPr>
        <w:tc>
          <w:tcPr>
            <w:tcW w:w="850"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1</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469744.47</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2228106.32</w:t>
            </w:r>
          </w:p>
        </w:tc>
        <w:tc>
          <w:tcPr>
            <w:tcW w:w="2268"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143°56'38"</w:t>
            </w:r>
          </w:p>
        </w:tc>
        <w:tc>
          <w:tcPr>
            <w:tcW w:w="141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11.69</w:t>
            </w:r>
          </w:p>
        </w:tc>
        <w:tc>
          <w:tcPr>
            <w:tcW w:w="158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1-2</w:t>
            </w:r>
          </w:p>
        </w:tc>
      </w:tr>
      <w:tr w:rsidR="00452925" w:rsidRPr="00315D21" w:rsidTr="00536C5F">
        <w:trPr>
          <w:trHeight w:val="227"/>
          <w:jc w:val="center"/>
        </w:trPr>
        <w:tc>
          <w:tcPr>
            <w:tcW w:w="850"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2</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469735.02</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2228113.20</w:t>
            </w:r>
          </w:p>
        </w:tc>
        <w:tc>
          <w:tcPr>
            <w:tcW w:w="2268"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22°10'34"</w:t>
            </w:r>
          </w:p>
        </w:tc>
        <w:tc>
          <w:tcPr>
            <w:tcW w:w="141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3.97</w:t>
            </w:r>
          </w:p>
        </w:tc>
        <w:tc>
          <w:tcPr>
            <w:tcW w:w="158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2-3</w:t>
            </w:r>
          </w:p>
        </w:tc>
      </w:tr>
      <w:tr w:rsidR="00452925" w:rsidRPr="00315D21" w:rsidTr="00536C5F">
        <w:trPr>
          <w:trHeight w:val="227"/>
          <w:jc w:val="center"/>
        </w:trPr>
        <w:tc>
          <w:tcPr>
            <w:tcW w:w="850"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3</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469738.70</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2228114.70</w:t>
            </w:r>
          </w:p>
        </w:tc>
        <w:tc>
          <w:tcPr>
            <w:tcW w:w="2268"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16°18'14"</w:t>
            </w:r>
          </w:p>
        </w:tc>
        <w:tc>
          <w:tcPr>
            <w:tcW w:w="141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13.61</w:t>
            </w:r>
          </w:p>
        </w:tc>
        <w:tc>
          <w:tcPr>
            <w:tcW w:w="158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3-4</w:t>
            </w:r>
          </w:p>
        </w:tc>
      </w:tr>
      <w:tr w:rsidR="00452925" w:rsidRPr="00315D21" w:rsidTr="00536C5F">
        <w:trPr>
          <w:trHeight w:val="227"/>
          <w:jc w:val="center"/>
        </w:trPr>
        <w:tc>
          <w:tcPr>
            <w:tcW w:w="850"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4</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469751.76</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2228118.52</w:t>
            </w:r>
          </w:p>
        </w:tc>
        <w:tc>
          <w:tcPr>
            <w:tcW w:w="2268"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59°11'55"</w:t>
            </w:r>
          </w:p>
        </w:tc>
        <w:tc>
          <w:tcPr>
            <w:tcW w:w="141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0.61</w:t>
            </w:r>
          </w:p>
        </w:tc>
        <w:tc>
          <w:tcPr>
            <w:tcW w:w="158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4-5</w:t>
            </w:r>
          </w:p>
        </w:tc>
      </w:tr>
      <w:tr w:rsidR="00452925" w:rsidRPr="00315D21" w:rsidTr="00536C5F">
        <w:trPr>
          <w:trHeight w:val="227"/>
          <w:jc w:val="center"/>
        </w:trPr>
        <w:tc>
          <w:tcPr>
            <w:tcW w:w="850"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5</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469752.07</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2228119.04</w:t>
            </w:r>
          </w:p>
        </w:tc>
        <w:tc>
          <w:tcPr>
            <w:tcW w:w="2268"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333°32'14"</w:t>
            </w:r>
          </w:p>
        </w:tc>
        <w:tc>
          <w:tcPr>
            <w:tcW w:w="141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15.01</w:t>
            </w:r>
          </w:p>
        </w:tc>
        <w:tc>
          <w:tcPr>
            <w:tcW w:w="158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5-6</w:t>
            </w:r>
          </w:p>
        </w:tc>
      </w:tr>
      <w:tr w:rsidR="00452925" w:rsidRPr="00315D21" w:rsidTr="00536C5F">
        <w:trPr>
          <w:trHeight w:val="227"/>
          <w:jc w:val="center"/>
        </w:trPr>
        <w:tc>
          <w:tcPr>
            <w:tcW w:w="850"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6</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469765.51</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2228112.35</w:t>
            </w:r>
          </w:p>
        </w:tc>
        <w:tc>
          <w:tcPr>
            <w:tcW w:w="2268"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63°33'47"</w:t>
            </w:r>
          </w:p>
        </w:tc>
        <w:tc>
          <w:tcPr>
            <w:tcW w:w="141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8.00</w:t>
            </w:r>
          </w:p>
        </w:tc>
        <w:tc>
          <w:tcPr>
            <w:tcW w:w="158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6-7</w:t>
            </w:r>
          </w:p>
        </w:tc>
      </w:tr>
      <w:tr w:rsidR="00452925" w:rsidRPr="00315D21" w:rsidTr="00536C5F">
        <w:trPr>
          <w:trHeight w:val="227"/>
          <w:jc w:val="center"/>
        </w:trPr>
        <w:tc>
          <w:tcPr>
            <w:tcW w:w="850"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7</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469769.07</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2228119.51</w:t>
            </w:r>
          </w:p>
        </w:tc>
        <w:tc>
          <w:tcPr>
            <w:tcW w:w="2268"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153°35'55"</w:t>
            </w:r>
          </w:p>
        </w:tc>
        <w:tc>
          <w:tcPr>
            <w:tcW w:w="141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9.40</w:t>
            </w:r>
          </w:p>
        </w:tc>
        <w:tc>
          <w:tcPr>
            <w:tcW w:w="158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7-8</w:t>
            </w:r>
          </w:p>
        </w:tc>
      </w:tr>
      <w:tr w:rsidR="00452925" w:rsidRPr="00315D21" w:rsidTr="00536C5F">
        <w:trPr>
          <w:trHeight w:val="227"/>
          <w:jc w:val="center"/>
        </w:trPr>
        <w:tc>
          <w:tcPr>
            <w:tcW w:w="850"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8</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469760.65</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2228123.69</w:t>
            </w:r>
          </w:p>
        </w:tc>
        <w:tc>
          <w:tcPr>
            <w:tcW w:w="2268"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153°34'31"</w:t>
            </w:r>
          </w:p>
        </w:tc>
        <w:tc>
          <w:tcPr>
            <w:tcW w:w="141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9.12</w:t>
            </w:r>
          </w:p>
        </w:tc>
        <w:tc>
          <w:tcPr>
            <w:tcW w:w="158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8-9</w:t>
            </w:r>
          </w:p>
        </w:tc>
      </w:tr>
      <w:tr w:rsidR="00452925" w:rsidRPr="00315D21" w:rsidTr="00536C5F">
        <w:trPr>
          <w:trHeight w:val="227"/>
          <w:jc w:val="center"/>
        </w:trPr>
        <w:tc>
          <w:tcPr>
            <w:tcW w:w="850"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9</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469752.48</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2228127.75</w:t>
            </w:r>
          </w:p>
        </w:tc>
        <w:tc>
          <w:tcPr>
            <w:tcW w:w="2268"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90°0'0"</w:t>
            </w:r>
          </w:p>
        </w:tc>
        <w:tc>
          <w:tcPr>
            <w:tcW w:w="1417"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0.02</w:t>
            </w:r>
          </w:p>
        </w:tc>
        <w:tc>
          <w:tcPr>
            <w:tcW w:w="1587"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9-10</w:t>
            </w:r>
          </w:p>
        </w:tc>
      </w:tr>
      <w:tr w:rsidR="00452925" w:rsidRPr="00315D21" w:rsidTr="00536C5F">
        <w:trPr>
          <w:trHeight w:val="227"/>
          <w:jc w:val="center"/>
        </w:trPr>
        <w:tc>
          <w:tcPr>
            <w:tcW w:w="850"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10</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469752.50</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2228127.75</w:t>
            </w:r>
          </w:p>
        </w:tc>
        <w:tc>
          <w:tcPr>
            <w:tcW w:w="2268"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153°30'23"</w:t>
            </w:r>
          </w:p>
        </w:tc>
        <w:tc>
          <w:tcPr>
            <w:tcW w:w="1417"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14.37</w:t>
            </w:r>
          </w:p>
        </w:tc>
        <w:tc>
          <w:tcPr>
            <w:tcW w:w="1587"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10-11</w:t>
            </w:r>
          </w:p>
        </w:tc>
      </w:tr>
      <w:tr w:rsidR="00452925" w:rsidRPr="00315D21" w:rsidTr="00536C5F">
        <w:trPr>
          <w:trHeight w:val="227"/>
          <w:jc w:val="center"/>
        </w:trPr>
        <w:tc>
          <w:tcPr>
            <w:tcW w:w="850"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11</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469739.64</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2228134.16</w:t>
            </w:r>
          </w:p>
        </w:tc>
        <w:tc>
          <w:tcPr>
            <w:tcW w:w="2268"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353°11'51"</w:t>
            </w:r>
          </w:p>
        </w:tc>
        <w:tc>
          <w:tcPr>
            <w:tcW w:w="1417"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22.04</w:t>
            </w:r>
          </w:p>
        </w:tc>
        <w:tc>
          <w:tcPr>
            <w:tcW w:w="1587"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11-12</w:t>
            </w:r>
          </w:p>
        </w:tc>
      </w:tr>
      <w:tr w:rsidR="00452925" w:rsidRPr="00315D21" w:rsidTr="00536C5F">
        <w:trPr>
          <w:trHeight w:val="227"/>
          <w:jc w:val="center"/>
        </w:trPr>
        <w:tc>
          <w:tcPr>
            <w:tcW w:w="850"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12</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469761.52</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2228131.55</w:t>
            </w:r>
          </w:p>
        </w:tc>
        <w:tc>
          <w:tcPr>
            <w:tcW w:w="2268"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96°22'44"</w:t>
            </w:r>
          </w:p>
        </w:tc>
        <w:tc>
          <w:tcPr>
            <w:tcW w:w="141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11.43</w:t>
            </w:r>
          </w:p>
        </w:tc>
        <w:tc>
          <w:tcPr>
            <w:tcW w:w="158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12-13</w:t>
            </w:r>
          </w:p>
        </w:tc>
      </w:tr>
      <w:tr w:rsidR="00452925" w:rsidRPr="00315D21" w:rsidTr="00536C5F">
        <w:trPr>
          <w:trHeight w:val="227"/>
          <w:jc w:val="center"/>
        </w:trPr>
        <w:tc>
          <w:tcPr>
            <w:tcW w:w="850"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13</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469760.25</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2228142.91</w:t>
            </w:r>
          </w:p>
        </w:tc>
        <w:tc>
          <w:tcPr>
            <w:tcW w:w="2268"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187°3'56"</w:t>
            </w:r>
          </w:p>
        </w:tc>
        <w:tc>
          <w:tcPr>
            <w:tcW w:w="141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23.90</w:t>
            </w:r>
          </w:p>
        </w:tc>
        <w:tc>
          <w:tcPr>
            <w:tcW w:w="158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13-14</w:t>
            </w:r>
          </w:p>
        </w:tc>
      </w:tr>
      <w:tr w:rsidR="00452925" w:rsidRPr="00315D21" w:rsidTr="00536C5F">
        <w:trPr>
          <w:trHeight w:val="227"/>
          <w:jc w:val="center"/>
        </w:trPr>
        <w:tc>
          <w:tcPr>
            <w:tcW w:w="850"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14</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469736.53</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2228139.97</w:t>
            </w:r>
          </w:p>
        </w:tc>
        <w:tc>
          <w:tcPr>
            <w:tcW w:w="2268"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151°6'48"</w:t>
            </w:r>
          </w:p>
        </w:tc>
        <w:tc>
          <w:tcPr>
            <w:tcW w:w="141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1.66</w:t>
            </w:r>
          </w:p>
        </w:tc>
        <w:tc>
          <w:tcPr>
            <w:tcW w:w="158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14-15</w:t>
            </w:r>
          </w:p>
        </w:tc>
      </w:tr>
      <w:tr w:rsidR="00452925" w:rsidRPr="00315D21" w:rsidTr="00536C5F">
        <w:trPr>
          <w:trHeight w:val="227"/>
          <w:jc w:val="center"/>
        </w:trPr>
        <w:tc>
          <w:tcPr>
            <w:tcW w:w="850"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15</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469735.08</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2228140.77</w:t>
            </w:r>
          </w:p>
        </w:tc>
        <w:tc>
          <w:tcPr>
            <w:tcW w:w="2268"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71°47'32"</w:t>
            </w:r>
          </w:p>
        </w:tc>
        <w:tc>
          <w:tcPr>
            <w:tcW w:w="141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18.34</w:t>
            </w:r>
          </w:p>
        </w:tc>
        <w:tc>
          <w:tcPr>
            <w:tcW w:w="158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15-16</w:t>
            </w:r>
          </w:p>
        </w:tc>
      </w:tr>
      <w:tr w:rsidR="00452925" w:rsidRPr="00315D21" w:rsidTr="00536C5F">
        <w:trPr>
          <w:trHeight w:val="227"/>
          <w:jc w:val="center"/>
        </w:trPr>
        <w:tc>
          <w:tcPr>
            <w:tcW w:w="850"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16</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469740.81</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2228158.19</w:t>
            </w:r>
          </w:p>
        </w:tc>
        <w:tc>
          <w:tcPr>
            <w:tcW w:w="2268"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173°9'26"</w:t>
            </w:r>
          </w:p>
        </w:tc>
        <w:tc>
          <w:tcPr>
            <w:tcW w:w="1417"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0.50</w:t>
            </w:r>
          </w:p>
        </w:tc>
        <w:tc>
          <w:tcPr>
            <w:tcW w:w="1587"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16-17</w:t>
            </w:r>
          </w:p>
        </w:tc>
      </w:tr>
      <w:tr w:rsidR="00452925" w:rsidRPr="00315D21" w:rsidTr="00536C5F">
        <w:trPr>
          <w:trHeight w:val="227"/>
          <w:jc w:val="center"/>
        </w:trPr>
        <w:tc>
          <w:tcPr>
            <w:tcW w:w="850"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17</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469740.31</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2228158.25</w:t>
            </w:r>
          </w:p>
        </w:tc>
        <w:tc>
          <w:tcPr>
            <w:tcW w:w="2268"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173°14'58"</w:t>
            </w:r>
          </w:p>
        </w:tc>
        <w:tc>
          <w:tcPr>
            <w:tcW w:w="1417"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2.47</w:t>
            </w:r>
          </w:p>
        </w:tc>
        <w:tc>
          <w:tcPr>
            <w:tcW w:w="1587"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17-18</w:t>
            </w:r>
          </w:p>
        </w:tc>
      </w:tr>
      <w:tr w:rsidR="00452925" w:rsidRPr="00315D21" w:rsidTr="00536C5F">
        <w:trPr>
          <w:trHeight w:val="227"/>
          <w:jc w:val="center"/>
        </w:trPr>
        <w:tc>
          <w:tcPr>
            <w:tcW w:w="850"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18</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469737.86</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2228158.54</w:t>
            </w:r>
          </w:p>
        </w:tc>
        <w:tc>
          <w:tcPr>
            <w:tcW w:w="2268"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177°55'18"</w:t>
            </w:r>
          </w:p>
        </w:tc>
        <w:tc>
          <w:tcPr>
            <w:tcW w:w="1417"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2.48</w:t>
            </w:r>
          </w:p>
        </w:tc>
        <w:tc>
          <w:tcPr>
            <w:tcW w:w="1587"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18-19</w:t>
            </w:r>
          </w:p>
        </w:tc>
      </w:tr>
      <w:tr w:rsidR="00452925" w:rsidRPr="00315D21" w:rsidTr="00536C5F">
        <w:trPr>
          <w:trHeight w:val="227"/>
          <w:jc w:val="center"/>
        </w:trPr>
        <w:tc>
          <w:tcPr>
            <w:tcW w:w="850"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19</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469735.38</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2228158.63</w:t>
            </w:r>
          </w:p>
        </w:tc>
        <w:tc>
          <w:tcPr>
            <w:tcW w:w="2268"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182°32'60"</w:t>
            </w:r>
          </w:p>
        </w:tc>
        <w:tc>
          <w:tcPr>
            <w:tcW w:w="141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2.47</w:t>
            </w:r>
          </w:p>
        </w:tc>
        <w:tc>
          <w:tcPr>
            <w:tcW w:w="158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19-20</w:t>
            </w:r>
          </w:p>
        </w:tc>
      </w:tr>
      <w:tr w:rsidR="00452925" w:rsidRPr="00315D21" w:rsidTr="00536C5F">
        <w:trPr>
          <w:trHeight w:val="227"/>
          <w:jc w:val="center"/>
        </w:trPr>
        <w:tc>
          <w:tcPr>
            <w:tcW w:w="850"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20</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469732.91</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2228158.52</w:t>
            </w:r>
          </w:p>
        </w:tc>
        <w:tc>
          <w:tcPr>
            <w:tcW w:w="2268"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187°12'41"</w:t>
            </w:r>
          </w:p>
        </w:tc>
        <w:tc>
          <w:tcPr>
            <w:tcW w:w="141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2.47</w:t>
            </w:r>
          </w:p>
        </w:tc>
        <w:tc>
          <w:tcPr>
            <w:tcW w:w="158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20-21</w:t>
            </w:r>
          </w:p>
        </w:tc>
      </w:tr>
      <w:tr w:rsidR="00452925" w:rsidRPr="00315D21" w:rsidTr="00536C5F">
        <w:trPr>
          <w:trHeight w:val="227"/>
          <w:jc w:val="center"/>
        </w:trPr>
        <w:tc>
          <w:tcPr>
            <w:tcW w:w="850"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lastRenderedPageBreak/>
              <w:t>21</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469730.46</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2228158.21</w:t>
            </w:r>
          </w:p>
        </w:tc>
        <w:tc>
          <w:tcPr>
            <w:tcW w:w="2268"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191°24'2"</w:t>
            </w:r>
          </w:p>
        </w:tc>
        <w:tc>
          <w:tcPr>
            <w:tcW w:w="141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2.48</w:t>
            </w:r>
          </w:p>
        </w:tc>
        <w:tc>
          <w:tcPr>
            <w:tcW w:w="158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21-22</w:t>
            </w:r>
          </w:p>
        </w:tc>
      </w:tr>
      <w:tr w:rsidR="00452925" w:rsidRPr="00315D21" w:rsidTr="00536C5F">
        <w:trPr>
          <w:trHeight w:val="227"/>
          <w:jc w:val="center"/>
        </w:trPr>
        <w:tc>
          <w:tcPr>
            <w:tcW w:w="850"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22</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469728.03</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2228157.72</w:t>
            </w:r>
          </w:p>
        </w:tc>
        <w:tc>
          <w:tcPr>
            <w:tcW w:w="2268"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191°47'7"</w:t>
            </w:r>
          </w:p>
        </w:tc>
        <w:tc>
          <w:tcPr>
            <w:tcW w:w="141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23.40</w:t>
            </w:r>
          </w:p>
        </w:tc>
        <w:tc>
          <w:tcPr>
            <w:tcW w:w="158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22-23</w:t>
            </w:r>
          </w:p>
        </w:tc>
      </w:tr>
      <w:tr w:rsidR="00452925" w:rsidRPr="00315D21" w:rsidTr="00536C5F">
        <w:trPr>
          <w:trHeight w:val="227"/>
          <w:jc w:val="center"/>
        </w:trPr>
        <w:tc>
          <w:tcPr>
            <w:tcW w:w="850"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23</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469705.12</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2228152.94</w:t>
            </w:r>
          </w:p>
        </w:tc>
        <w:tc>
          <w:tcPr>
            <w:tcW w:w="2268"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194°18'1"</w:t>
            </w:r>
          </w:p>
        </w:tc>
        <w:tc>
          <w:tcPr>
            <w:tcW w:w="1417"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1.05</w:t>
            </w:r>
          </w:p>
        </w:tc>
        <w:tc>
          <w:tcPr>
            <w:tcW w:w="1587"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23-24</w:t>
            </w:r>
          </w:p>
        </w:tc>
      </w:tr>
      <w:tr w:rsidR="00452925" w:rsidRPr="00315D21" w:rsidTr="00536C5F">
        <w:trPr>
          <w:trHeight w:val="227"/>
          <w:jc w:val="center"/>
        </w:trPr>
        <w:tc>
          <w:tcPr>
            <w:tcW w:w="850"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24</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469704.10</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2228152.68</w:t>
            </w:r>
          </w:p>
        </w:tc>
        <w:tc>
          <w:tcPr>
            <w:tcW w:w="2268"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199°47'56"</w:t>
            </w:r>
          </w:p>
        </w:tc>
        <w:tc>
          <w:tcPr>
            <w:tcW w:w="141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1.06</w:t>
            </w:r>
          </w:p>
        </w:tc>
        <w:tc>
          <w:tcPr>
            <w:tcW w:w="158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24-25</w:t>
            </w:r>
          </w:p>
        </w:tc>
      </w:tr>
      <w:tr w:rsidR="00452925" w:rsidRPr="00315D21" w:rsidTr="00536C5F">
        <w:trPr>
          <w:trHeight w:val="227"/>
          <w:jc w:val="center"/>
        </w:trPr>
        <w:tc>
          <w:tcPr>
            <w:tcW w:w="850"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25</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469703.10</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2228152.32</w:t>
            </w:r>
          </w:p>
        </w:tc>
        <w:tc>
          <w:tcPr>
            <w:tcW w:w="2268"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204°7'42"</w:t>
            </w:r>
          </w:p>
        </w:tc>
        <w:tc>
          <w:tcPr>
            <w:tcW w:w="141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1.05</w:t>
            </w:r>
          </w:p>
        </w:tc>
        <w:tc>
          <w:tcPr>
            <w:tcW w:w="158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25-26</w:t>
            </w:r>
          </w:p>
        </w:tc>
      </w:tr>
      <w:tr w:rsidR="00452925" w:rsidRPr="00315D21" w:rsidTr="00536C5F">
        <w:trPr>
          <w:trHeight w:val="227"/>
          <w:jc w:val="center"/>
        </w:trPr>
        <w:tc>
          <w:tcPr>
            <w:tcW w:w="850"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26</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469702.14</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2228151.89</w:t>
            </w:r>
          </w:p>
        </w:tc>
        <w:tc>
          <w:tcPr>
            <w:tcW w:w="2268"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208°31'23"</w:t>
            </w:r>
          </w:p>
        </w:tc>
        <w:tc>
          <w:tcPr>
            <w:tcW w:w="141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1.05</w:t>
            </w:r>
          </w:p>
        </w:tc>
        <w:tc>
          <w:tcPr>
            <w:tcW w:w="158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26-27</w:t>
            </w:r>
          </w:p>
        </w:tc>
      </w:tr>
      <w:tr w:rsidR="00452925" w:rsidRPr="00315D21" w:rsidTr="00536C5F">
        <w:trPr>
          <w:trHeight w:val="227"/>
          <w:jc w:val="center"/>
        </w:trPr>
        <w:tc>
          <w:tcPr>
            <w:tcW w:w="850"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27</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469701.22</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2228151.39</w:t>
            </w:r>
          </w:p>
        </w:tc>
        <w:tc>
          <w:tcPr>
            <w:tcW w:w="2268"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214°49'28"</w:t>
            </w:r>
          </w:p>
        </w:tc>
        <w:tc>
          <w:tcPr>
            <w:tcW w:w="141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0.84</w:t>
            </w:r>
          </w:p>
        </w:tc>
        <w:tc>
          <w:tcPr>
            <w:tcW w:w="158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27-28</w:t>
            </w:r>
          </w:p>
        </w:tc>
      </w:tr>
      <w:tr w:rsidR="00452925" w:rsidRPr="00315D21" w:rsidTr="00536C5F">
        <w:trPr>
          <w:trHeight w:val="227"/>
          <w:jc w:val="center"/>
        </w:trPr>
        <w:tc>
          <w:tcPr>
            <w:tcW w:w="850"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28</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469700.53</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2228150.91</w:t>
            </w:r>
          </w:p>
        </w:tc>
        <w:tc>
          <w:tcPr>
            <w:tcW w:w="2268"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251°47'3"</w:t>
            </w:r>
          </w:p>
        </w:tc>
        <w:tc>
          <w:tcPr>
            <w:tcW w:w="141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81.86</w:t>
            </w:r>
          </w:p>
        </w:tc>
        <w:tc>
          <w:tcPr>
            <w:tcW w:w="158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28-29</w:t>
            </w:r>
          </w:p>
        </w:tc>
      </w:tr>
      <w:tr w:rsidR="00452925" w:rsidRPr="00315D21" w:rsidTr="00536C5F">
        <w:trPr>
          <w:trHeight w:val="227"/>
          <w:jc w:val="center"/>
        </w:trPr>
        <w:tc>
          <w:tcPr>
            <w:tcW w:w="850"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29</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469674.94</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2228073.15</w:t>
            </w:r>
          </w:p>
        </w:tc>
        <w:tc>
          <w:tcPr>
            <w:tcW w:w="2268"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161°17'3"</w:t>
            </w:r>
          </w:p>
        </w:tc>
        <w:tc>
          <w:tcPr>
            <w:tcW w:w="141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25.80</w:t>
            </w:r>
          </w:p>
        </w:tc>
        <w:tc>
          <w:tcPr>
            <w:tcW w:w="158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29-30</w:t>
            </w:r>
          </w:p>
        </w:tc>
      </w:tr>
      <w:tr w:rsidR="00452925" w:rsidRPr="00315D21" w:rsidTr="00536C5F">
        <w:trPr>
          <w:trHeight w:val="227"/>
          <w:jc w:val="center"/>
        </w:trPr>
        <w:tc>
          <w:tcPr>
            <w:tcW w:w="850"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30</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469650.50</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2228081.43</w:t>
            </w:r>
          </w:p>
        </w:tc>
        <w:tc>
          <w:tcPr>
            <w:tcW w:w="2268"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169°55'7"</w:t>
            </w:r>
          </w:p>
        </w:tc>
        <w:tc>
          <w:tcPr>
            <w:tcW w:w="141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19.02</w:t>
            </w:r>
          </w:p>
        </w:tc>
        <w:tc>
          <w:tcPr>
            <w:tcW w:w="158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30-31</w:t>
            </w:r>
          </w:p>
        </w:tc>
      </w:tr>
      <w:tr w:rsidR="00452925" w:rsidRPr="00315D21" w:rsidTr="00536C5F">
        <w:trPr>
          <w:trHeight w:val="227"/>
          <w:jc w:val="center"/>
        </w:trPr>
        <w:tc>
          <w:tcPr>
            <w:tcW w:w="850"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31</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469631.77</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2228084.76</w:t>
            </w:r>
          </w:p>
        </w:tc>
        <w:tc>
          <w:tcPr>
            <w:tcW w:w="2268"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257°31'27"</w:t>
            </w:r>
          </w:p>
        </w:tc>
        <w:tc>
          <w:tcPr>
            <w:tcW w:w="141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5.88</w:t>
            </w:r>
          </w:p>
        </w:tc>
        <w:tc>
          <w:tcPr>
            <w:tcW w:w="158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31-32</w:t>
            </w:r>
          </w:p>
        </w:tc>
      </w:tr>
      <w:tr w:rsidR="00452925" w:rsidRPr="00315D21" w:rsidTr="00536C5F">
        <w:trPr>
          <w:trHeight w:val="227"/>
          <w:jc w:val="center"/>
        </w:trPr>
        <w:tc>
          <w:tcPr>
            <w:tcW w:w="850"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32</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469630.50</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2228079.02</w:t>
            </w:r>
          </w:p>
        </w:tc>
        <w:tc>
          <w:tcPr>
            <w:tcW w:w="2268"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328°26'27"</w:t>
            </w:r>
          </w:p>
        </w:tc>
        <w:tc>
          <w:tcPr>
            <w:tcW w:w="1417"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24.91</w:t>
            </w:r>
          </w:p>
        </w:tc>
        <w:tc>
          <w:tcPr>
            <w:tcW w:w="1587"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32-33</w:t>
            </w:r>
          </w:p>
        </w:tc>
      </w:tr>
      <w:tr w:rsidR="00452925" w:rsidRPr="00315D21" w:rsidTr="00536C5F">
        <w:trPr>
          <w:trHeight w:val="227"/>
          <w:jc w:val="center"/>
        </w:trPr>
        <w:tc>
          <w:tcPr>
            <w:tcW w:w="850"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33</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469651.73</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2228065.98</w:t>
            </w:r>
          </w:p>
        </w:tc>
        <w:tc>
          <w:tcPr>
            <w:tcW w:w="2268"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252°42'3"</w:t>
            </w:r>
          </w:p>
        </w:tc>
        <w:tc>
          <w:tcPr>
            <w:tcW w:w="1417"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54.24</w:t>
            </w:r>
          </w:p>
        </w:tc>
        <w:tc>
          <w:tcPr>
            <w:tcW w:w="1587"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33-34</w:t>
            </w:r>
          </w:p>
        </w:tc>
      </w:tr>
      <w:tr w:rsidR="00452925" w:rsidRPr="00315D21" w:rsidTr="00536C5F">
        <w:trPr>
          <w:trHeight w:val="227"/>
          <w:jc w:val="center"/>
        </w:trPr>
        <w:tc>
          <w:tcPr>
            <w:tcW w:w="850"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34</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469635.60</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2228014.19</w:t>
            </w:r>
          </w:p>
        </w:tc>
        <w:tc>
          <w:tcPr>
            <w:tcW w:w="2268"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339°54'58"</w:t>
            </w:r>
          </w:p>
        </w:tc>
        <w:tc>
          <w:tcPr>
            <w:tcW w:w="1417"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62.20</w:t>
            </w:r>
          </w:p>
        </w:tc>
        <w:tc>
          <w:tcPr>
            <w:tcW w:w="1587"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34-35</w:t>
            </w:r>
          </w:p>
        </w:tc>
      </w:tr>
      <w:tr w:rsidR="00452925" w:rsidRPr="00315D21" w:rsidTr="00536C5F">
        <w:trPr>
          <w:trHeight w:val="227"/>
          <w:jc w:val="center"/>
        </w:trPr>
        <w:tc>
          <w:tcPr>
            <w:tcW w:w="850"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35</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469694.02</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2227992.83</w:t>
            </w:r>
          </w:p>
        </w:tc>
        <w:tc>
          <w:tcPr>
            <w:tcW w:w="2268"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72°20'4"</w:t>
            </w:r>
          </w:p>
        </w:tc>
        <w:tc>
          <w:tcPr>
            <w:tcW w:w="141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51.11</w:t>
            </w:r>
          </w:p>
        </w:tc>
        <w:tc>
          <w:tcPr>
            <w:tcW w:w="158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35-36</w:t>
            </w:r>
          </w:p>
        </w:tc>
      </w:tr>
      <w:tr w:rsidR="00452925" w:rsidRPr="00315D21" w:rsidTr="00536C5F">
        <w:trPr>
          <w:trHeight w:val="227"/>
          <w:jc w:val="center"/>
        </w:trPr>
        <w:tc>
          <w:tcPr>
            <w:tcW w:w="850"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36</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469709.53</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2228041.53</w:t>
            </w:r>
          </w:p>
        </w:tc>
        <w:tc>
          <w:tcPr>
            <w:tcW w:w="2268"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342°58'19"</w:t>
            </w:r>
          </w:p>
        </w:tc>
        <w:tc>
          <w:tcPr>
            <w:tcW w:w="141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7.34</w:t>
            </w:r>
          </w:p>
        </w:tc>
        <w:tc>
          <w:tcPr>
            <w:tcW w:w="158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36-37</w:t>
            </w:r>
          </w:p>
        </w:tc>
      </w:tr>
      <w:tr w:rsidR="00452925" w:rsidRPr="00315D21" w:rsidTr="00536C5F">
        <w:trPr>
          <w:trHeight w:val="227"/>
          <w:jc w:val="center"/>
        </w:trPr>
        <w:tc>
          <w:tcPr>
            <w:tcW w:w="850"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37</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469716.55</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2228039.38</w:t>
            </w:r>
          </w:p>
        </w:tc>
        <w:tc>
          <w:tcPr>
            <w:tcW w:w="2268"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70°31'27"</w:t>
            </w:r>
          </w:p>
        </w:tc>
        <w:tc>
          <w:tcPr>
            <w:tcW w:w="141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18.63</w:t>
            </w:r>
          </w:p>
        </w:tc>
        <w:tc>
          <w:tcPr>
            <w:tcW w:w="158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37-38</w:t>
            </w:r>
          </w:p>
        </w:tc>
      </w:tr>
      <w:tr w:rsidR="00452925" w:rsidRPr="00315D21" w:rsidTr="00536C5F">
        <w:trPr>
          <w:trHeight w:val="227"/>
          <w:jc w:val="center"/>
        </w:trPr>
        <w:tc>
          <w:tcPr>
            <w:tcW w:w="850"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38</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469722.76</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2228056.94</w:t>
            </w:r>
          </w:p>
        </w:tc>
        <w:tc>
          <w:tcPr>
            <w:tcW w:w="2268"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70°34'3"</w:t>
            </w:r>
          </w:p>
        </w:tc>
        <w:tc>
          <w:tcPr>
            <w:tcW w:w="141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33.78</w:t>
            </w:r>
          </w:p>
        </w:tc>
        <w:tc>
          <w:tcPr>
            <w:tcW w:w="1587" w:type="dxa"/>
            <w:shd w:val="clear" w:color="auto" w:fill="auto"/>
            <w:noWrap/>
            <w:hideMark/>
          </w:tcPr>
          <w:p w:rsidR="00452925" w:rsidRPr="00452925" w:rsidRDefault="00452925" w:rsidP="00452925">
            <w:pPr>
              <w:widowControl w:val="0"/>
              <w:suppressAutoHyphens w:val="0"/>
              <w:jc w:val="center"/>
              <w:rPr>
                <w:sz w:val="20"/>
                <w:szCs w:val="20"/>
              </w:rPr>
            </w:pPr>
            <w:r w:rsidRPr="00452925">
              <w:rPr>
                <w:sz w:val="20"/>
                <w:szCs w:val="20"/>
              </w:rPr>
              <w:t>38-39</w:t>
            </w:r>
          </w:p>
        </w:tc>
      </w:tr>
      <w:tr w:rsidR="00452925" w:rsidRPr="00315D21" w:rsidTr="00536C5F">
        <w:trPr>
          <w:trHeight w:val="227"/>
          <w:jc w:val="center"/>
        </w:trPr>
        <w:tc>
          <w:tcPr>
            <w:tcW w:w="850"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39</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469734.00</w:t>
            </w:r>
          </w:p>
        </w:tc>
        <w:tc>
          <w:tcPr>
            <w:tcW w:w="1701"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2228088.80</w:t>
            </w:r>
          </w:p>
        </w:tc>
        <w:tc>
          <w:tcPr>
            <w:tcW w:w="2268"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59°8'14"</w:t>
            </w:r>
          </w:p>
        </w:tc>
        <w:tc>
          <w:tcPr>
            <w:tcW w:w="1417"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20.41</w:t>
            </w:r>
          </w:p>
        </w:tc>
        <w:tc>
          <w:tcPr>
            <w:tcW w:w="1587" w:type="dxa"/>
            <w:shd w:val="clear" w:color="auto" w:fill="auto"/>
            <w:noWrap/>
          </w:tcPr>
          <w:p w:rsidR="00452925" w:rsidRPr="00452925" w:rsidRDefault="00452925" w:rsidP="00452925">
            <w:pPr>
              <w:widowControl w:val="0"/>
              <w:suppressAutoHyphens w:val="0"/>
              <w:jc w:val="center"/>
              <w:rPr>
                <w:sz w:val="20"/>
                <w:szCs w:val="20"/>
              </w:rPr>
            </w:pPr>
            <w:r w:rsidRPr="00452925">
              <w:rPr>
                <w:sz w:val="20"/>
                <w:szCs w:val="20"/>
              </w:rPr>
              <w:t>39-1</w:t>
            </w:r>
          </w:p>
        </w:tc>
      </w:tr>
      <w:tr w:rsidR="00315D21" w:rsidRPr="00130B0E" w:rsidTr="00536C5F">
        <w:trPr>
          <w:trHeight w:val="227"/>
          <w:jc w:val="center"/>
        </w:trPr>
        <w:tc>
          <w:tcPr>
            <w:tcW w:w="9524" w:type="dxa"/>
            <w:gridSpan w:val="6"/>
            <w:shd w:val="clear" w:color="auto" w:fill="auto"/>
            <w:noWrap/>
            <w:vAlign w:val="center"/>
          </w:tcPr>
          <w:p w:rsidR="00315D21" w:rsidRPr="00452925" w:rsidRDefault="00315D21" w:rsidP="00452925">
            <w:pPr>
              <w:widowControl w:val="0"/>
              <w:suppressAutoHyphens w:val="0"/>
              <w:jc w:val="center"/>
              <w:rPr>
                <w:sz w:val="20"/>
                <w:szCs w:val="20"/>
              </w:rPr>
            </w:pPr>
          </w:p>
        </w:tc>
      </w:tr>
    </w:tbl>
    <w:p w:rsidR="00AC2520" w:rsidRPr="00AC2520" w:rsidRDefault="00AC2520">
      <w:pPr>
        <w:suppressAutoHyphens w:val="0"/>
        <w:rPr>
          <w:bCs/>
          <w:lang w:eastAsia="ru-RU"/>
        </w:rPr>
      </w:pPr>
      <w:r>
        <w:rPr>
          <w:b/>
        </w:rPr>
        <w:br w:type="page"/>
      </w:r>
    </w:p>
    <w:p w:rsidR="000B4A92" w:rsidRDefault="00A601B2" w:rsidP="00B00777">
      <w:pPr>
        <w:pStyle w:val="afb"/>
        <w:spacing w:before="0"/>
        <w:ind w:firstLine="0"/>
        <w:jc w:val="center"/>
        <w:rPr>
          <w:rFonts w:ascii="Times New Roman" w:hAnsi="Times New Roman"/>
          <w:b/>
          <w:sz w:val="24"/>
          <w:szCs w:val="24"/>
        </w:rPr>
      </w:pPr>
      <w:r w:rsidRPr="00DC20FE">
        <w:rPr>
          <w:rFonts w:ascii="Times New Roman" w:hAnsi="Times New Roman"/>
          <w:b/>
          <w:sz w:val="24"/>
          <w:szCs w:val="24"/>
        </w:rPr>
        <w:lastRenderedPageBreak/>
        <w:t>2.7</w:t>
      </w:r>
      <w:r w:rsidR="00E0701D" w:rsidRPr="00DC20FE">
        <w:rPr>
          <w:rFonts w:ascii="Times New Roman" w:hAnsi="Times New Roman"/>
          <w:b/>
          <w:sz w:val="24"/>
          <w:szCs w:val="24"/>
        </w:rPr>
        <w:t xml:space="preserve"> </w:t>
      </w:r>
      <w:r w:rsidR="00E0701D" w:rsidRPr="00E0701D">
        <w:rPr>
          <w:rFonts w:ascii="Times New Roman" w:hAnsi="Times New Roman"/>
          <w:b/>
          <w:sz w:val="24"/>
          <w:szCs w:val="24"/>
        </w:rPr>
        <w:t xml:space="preserve">Информация </w:t>
      </w:r>
      <w:proofErr w:type="gramStart"/>
      <w:r w:rsidR="00E0701D" w:rsidRPr="00E0701D">
        <w:rPr>
          <w:rFonts w:ascii="Times New Roman" w:hAnsi="Times New Roman"/>
          <w:b/>
          <w:sz w:val="24"/>
          <w:szCs w:val="24"/>
        </w:rPr>
        <w:t>о необходимости осуществления мероприятий по сохранению объектов культурного наследия от возможного негативного воздействия в связи с размещением</w:t>
      </w:r>
      <w:proofErr w:type="gramEnd"/>
      <w:r w:rsidR="00E0701D" w:rsidRPr="00E0701D">
        <w:rPr>
          <w:rFonts w:ascii="Times New Roman" w:hAnsi="Times New Roman"/>
          <w:b/>
          <w:sz w:val="24"/>
          <w:szCs w:val="24"/>
        </w:rPr>
        <w:t xml:space="preserve"> линейных объектов</w:t>
      </w:r>
    </w:p>
    <w:p w:rsidR="0074488B" w:rsidRPr="0074488B" w:rsidRDefault="0074488B" w:rsidP="00B00777">
      <w:pPr>
        <w:pStyle w:val="afb"/>
        <w:spacing w:before="0"/>
        <w:ind w:firstLine="0"/>
        <w:jc w:val="center"/>
        <w:rPr>
          <w:rFonts w:ascii="Times New Roman" w:hAnsi="Times New Roman"/>
          <w:sz w:val="24"/>
          <w:szCs w:val="24"/>
        </w:rPr>
      </w:pPr>
    </w:p>
    <w:p w:rsidR="00273D05" w:rsidRPr="00CF1FF1" w:rsidRDefault="00273D05" w:rsidP="00273D05">
      <w:pPr>
        <w:pStyle w:val="afb"/>
        <w:spacing w:before="0"/>
        <w:ind w:firstLine="709"/>
        <w:rPr>
          <w:rFonts w:ascii="Times New Roman" w:hAnsi="Times New Roman"/>
          <w:bCs w:val="0"/>
          <w:sz w:val="24"/>
          <w:szCs w:val="24"/>
        </w:rPr>
      </w:pPr>
      <w:r w:rsidRPr="00772202">
        <w:rPr>
          <w:rFonts w:ascii="Times New Roman" w:hAnsi="Times New Roman"/>
          <w:bCs w:val="0"/>
          <w:sz w:val="24"/>
          <w:szCs w:val="24"/>
        </w:rPr>
        <w:t xml:space="preserve">Разработка мероприятий по сохранению объектов культурного наследия не предусмотрена, так как, </w:t>
      </w:r>
      <w:r>
        <w:rPr>
          <w:rFonts w:ascii="Times New Roman" w:hAnsi="Times New Roman"/>
          <w:bCs w:val="0"/>
          <w:sz w:val="24"/>
          <w:szCs w:val="24"/>
        </w:rPr>
        <w:t>из</w:t>
      </w:r>
      <w:r w:rsidRPr="00772202">
        <w:rPr>
          <w:rFonts w:ascii="Times New Roman" w:hAnsi="Times New Roman"/>
          <w:bCs w:val="0"/>
          <w:sz w:val="24"/>
          <w:szCs w:val="24"/>
        </w:rPr>
        <w:t xml:space="preserve"> </w:t>
      </w:r>
      <w:r>
        <w:rPr>
          <w:rFonts w:ascii="Times New Roman" w:hAnsi="Times New Roman"/>
          <w:bCs w:val="0"/>
          <w:sz w:val="24"/>
          <w:szCs w:val="24"/>
        </w:rPr>
        <w:t>заключения № 43/</w:t>
      </w:r>
      <w:r w:rsidR="001C538A">
        <w:rPr>
          <w:rFonts w:ascii="Times New Roman" w:hAnsi="Times New Roman"/>
          <w:bCs w:val="0"/>
          <w:sz w:val="24"/>
          <w:szCs w:val="24"/>
        </w:rPr>
        <w:t>2864</w:t>
      </w:r>
      <w:r>
        <w:rPr>
          <w:rFonts w:ascii="Times New Roman" w:hAnsi="Times New Roman"/>
          <w:bCs w:val="0"/>
          <w:sz w:val="24"/>
          <w:szCs w:val="24"/>
        </w:rPr>
        <w:t xml:space="preserve"> от </w:t>
      </w:r>
      <w:r w:rsidR="00536C5F">
        <w:rPr>
          <w:rFonts w:ascii="Times New Roman" w:hAnsi="Times New Roman"/>
          <w:bCs w:val="0"/>
          <w:sz w:val="24"/>
          <w:szCs w:val="24"/>
        </w:rPr>
        <w:t>1</w:t>
      </w:r>
      <w:r w:rsidR="001C538A">
        <w:rPr>
          <w:rFonts w:ascii="Times New Roman" w:hAnsi="Times New Roman"/>
          <w:bCs w:val="0"/>
          <w:sz w:val="24"/>
          <w:szCs w:val="24"/>
        </w:rPr>
        <w:t>5</w:t>
      </w:r>
      <w:r>
        <w:rPr>
          <w:rFonts w:ascii="Times New Roman" w:hAnsi="Times New Roman"/>
          <w:bCs w:val="0"/>
          <w:sz w:val="24"/>
          <w:szCs w:val="24"/>
        </w:rPr>
        <w:t>.</w:t>
      </w:r>
      <w:r w:rsidR="001C538A">
        <w:rPr>
          <w:rFonts w:ascii="Times New Roman" w:hAnsi="Times New Roman"/>
          <w:bCs w:val="0"/>
          <w:sz w:val="24"/>
          <w:szCs w:val="24"/>
        </w:rPr>
        <w:t>07</w:t>
      </w:r>
      <w:r>
        <w:rPr>
          <w:rFonts w:ascii="Times New Roman" w:hAnsi="Times New Roman"/>
          <w:bCs w:val="0"/>
          <w:sz w:val="24"/>
          <w:szCs w:val="24"/>
        </w:rPr>
        <w:t>.2020 г. Управления</w:t>
      </w:r>
      <w:r w:rsidRPr="00CF1FF1">
        <w:rPr>
          <w:rFonts w:ascii="Times New Roman" w:hAnsi="Times New Roman"/>
          <w:bCs w:val="0"/>
          <w:sz w:val="24"/>
          <w:szCs w:val="24"/>
        </w:rPr>
        <w:t xml:space="preserve"> государственной охраны объектов культурного наследия Самарской области, рассмотрев</w:t>
      </w:r>
      <w:r>
        <w:rPr>
          <w:rFonts w:ascii="Times New Roman" w:hAnsi="Times New Roman"/>
          <w:bCs w:val="0"/>
          <w:sz w:val="24"/>
          <w:szCs w:val="24"/>
        </w:rPr>
        <w:t>шего</w:t>
      </w:r>
      <w:r w:rsidRPr="00CF1FF1">
        <w:rPr>
          <w:rFonts w:ascii="Times New Roman" w:hAnsi="Times New Roman"/>
          <w:bCs w:val="0"/>
          <w:sz w:val="24"/>
          <w:szCs w:val="24"/>
        </w:rPr>
        <w:t xml:space="preserve"> обращение от </w:t>
      </w:r>
      <w:r w:rsidR="001C538A">
        <w:rPr>
          <w:rFonts w:ascii="Times New Roman" w:hAnsi="Times New Roman"/>
          <w:bCs w:val="0"/>
          <w:sz w:val="24"/>
          <w:szCs w:val="24"/>
        </w:rPr>
        <w:t>14</w:t>
      </w:r>
      <w:r w:rsidRPr="00CF1FF1">
        <w:rPr>
          <w:rFonts w:ascii="Times New Roman" w:hAnsi="Times New Roman"/>
          <w:bCs w:val="0"/>
          <w:sz w:val="24"/>
          <w:szCs w:val="24"/>
        </w:rPr>
        <w:t>.</w:t>
      </w:r>
      <w:r>
        <w:rPr>
          <w:rFonts w:ascii="Times New Roman" w:hAnsi="Times New Roman"/>
          <w:bCs w:val="0"/>
          <w:sz w:val="24"/>
          <w:szCs w:val="24"/>
        </w:rPr>
        <w:t>0</w:t>
      </w:r>
      <w:r w:rsidR="001C538A">
        <w:rPr>
          <w:rFonts w:ascii="Times New Roman" w:hAnsi="Times New Roman"/>
          <w:bCs w:val="0"/>
          <w:sz w:val="24"/>
          <w:szCs w:val="24"/>
        </w:rPr>
        <w:t>7</w:t>
      </w:r>
      <w:r>
        <w:rPr>
          <w:rFonts w:ascii="Times New Roman" w:hAnsi="Times New Roman"/>
          <w:bCs w:val="0"/>
          <w:sz w:val="24"/>
          <w:szCs w:val="24"/>
        </w:rPr>
        <w:t>.2020 г.</w:t>
      </w:r>
      <w:r w:rsidRPr="00CF1FF1">
        <w:rPr>
          <w:rFonts w:ascii="Times New Roman" w:hAnsi="Times New Roman"/>
          <w:bCs w:val="0"/>
          <w:sz w:val="24"/>
          <w:szCs w:val="24"/>
        </w:rPr>
        <w:t xml:space="preserve"> </w:t>
      </w:r>
      <w:r>
        <w:rPr>
          <w:rFonts w:ascii="Times New Roman" w:hAnsi="Times New Roman"/>
          <w:bCs w:val="0"/>
          <w:sz w:val="24"/>
          <w:szCs w:val="24"/>
        </w:rPr>
        <w:t>№ ИСХ-ПИР-1</w:t>
      </w:r>
      <w:r w:rsidR="001C538A">
        <w:rPr>
          <w:rFonts w:ascii="Times New Roman" w:hAnsi="Times New Roman"/>
          <w:bCs w:val="0"/>
          <w:sz w:val="24"/>
          <w:szCs w:val="24"/>
        </w:rPr>
        <w:t>1947</w:t>
      </w:r>
      <w:r w:rsidRPr="00CF1FF1">
        <w:rPr>
          <w:rFonts w:ascii="Times New Roman" w:hAnsi="Times New Roman"/>
          <w:bCs w:val="0"/>
          <w:sz w:val="24"/>
          <w:szCs w:val="24"/>
        </w:rPr>
        <w:t>, с</w:t>
      </w:r>
      <w:r>
        <w:rPr>
          <w:rFonts w:ascii="Times New Roman" w:hAnsi="Times New Roman"/>
          <w:bCs w:val="0"/>
          <w:sz w:val="24"/>
          <w:szCs w:val="24"/>
        </w:rPr>
        <w:t>ледует следующее:</w:t>
      </w:r>
    </w:p>
    <w:p w:rsidR="00307A2D" w:rsidRPr="00CF1FF1" w:rsidRDefault="00307A2D" w:rsidP="00307A2D">
      <w:pPr>
        <w:pStyle w:val="afb"/>
        <w:spacing w:before="0"/>
        <w:ind w:firstLine="709"/>
        <w:rPr>
          <w:rFonts w:ascii="Times New Roman" w:hAnsi="Times New Roman"/>
          <w:bCs w:val="0"/>
          <w:sz w:val="24"/>
          <w:szCs w:val="24"/>
        </w:rPr>
      </w:pPr>
      <w:proofErr w:type="gramStart"/>
      <w:r>
        <w:rPr>
          <w:rFonts w:ascii="Times New Roman" w:hAnsi="Times New Roman"/>
          <w:bCs w:val="0"/>
          <w:sz w:val="24"/>
          <w:szCs w:val="24"/>
        </w:rPr>
        <w:t xml:space="preserve">В 2018 году в адрес Управления поступил </w:t>
      </w:r>
      <w:r w:rsidRPr="00CF1FF1">
        <w:rPr>
          <w:rFonts w:ascii="Times New Roman" w:hAnsi="Times New Roman"/>
          <w:bCs w:val="0"/>
          <w:sz w:val="24"/>
          <w:szCs w:val="24"/>
        </w:rPr>
        <w:t>«Акт государственной историко-культурной экспертизы</w:t>
      </w:r>
      <w:r>
        <w:rPr>
          <w:rFonts w:ascii="Times New Roman" w:hAnsi="Times New Roman"/>
          <w:bCs w:val="0"/>
          <w:sz w:val="24"/>
          <w:szCs w:val="24"/>
        </w:rPr>
        <w:t>» -</w:t>
      </w:r>
      <w:r w:rsidRPr="00CF1FF1">
        <w:rPr>
          <w:rFonts w:ascii="Times New Roman" w:hAnsi="Times New Roman"/>
          <w:bCs w:val="0"/>
          <w:sz w:val="24"/>
          <w:szCs w:val="24"/>
        </w:rPr>
        <w:t xml:space="preserve"> документации, содержащей результаты исследований, в соответствии с которыми определяется наличие или отсутствие объектов, обладающих признаками объекта культурного наследия, на земельном участке, </w:t>
      </w:r>
      <w:r>
        <w:rPr>
          <w:rFonts w:ascii="Times New Roman" w:hAnsi="Times New Roman"/>
          <w:bCs w:val="0"/>
          <w:sz w:val="24"/>
          <w:szCs w:val="24"/>
        </w:rPr>
        <w:t>подлежащем воздействию земляных, строительных, мелиоративных и (или) хозяйственных работ, отв</w:t>
      </w:r>
      <w:r w:rsidR="001B7140">
        <w:rPr>
          <w:rFonts w:ascii="Times New Roman" w:hAnsi="Times New Roman"/>
          <w:bCs w:val="0"/>
          <w:sz w:val="24"/>
          <w:szCs w:val="24"/>
        </w:rPr>
        <w:t>одимом</w:t>
      </w:r>
      <w:r>
        <w:rPr>
          <w:rFonts w:ascii="Times New Roman" w:hAnsi="Times New Roman"/>
          <w:bCs w:val="0"/>
          <w:sz w:val="24"/>
          <w:szCs w:val="24"/>
        </w:rPr>
        <w:t xml:space="preserve"> под размещение объекта </w:t>
      </w:r>
      <w:r w:rsidRPr="00CF1FF1">
        <w:rPr>
          <w:rFonts w:ascii="Times New Roman" w:hAnsi="Times New Roman"/>
          <w:bCs w:val="0"/>
          <w:sz w:val="24"/>
          <w:szCs w:val="24"/>
        </w:rPr>
        <w:t>АО «Самаранефтегаз</w:t>
      </w:r>
      <w:r w:rsidRPr="00C410E4">
        <w:rPr>
          <w:rFonts w:ascii="Times New Roman" w:hAnsi="Times New Roman"/>
          <w:bCs w:val="0"/>
          <w:sz w:val="24"/>
          <w:szCs w:val="24"/>
        </w:rPr>
        <w:t xml:space="preserve">»: </w:t>
      </w:r>
      <w:r>
        <w:rPr>
          <w:rFonts w:ascii="Times New Roman" w:hAnsi="Times New Roman"/>
          <w:sz w:val="24"/>
          <w:szCs w:val="24"/>
        </w:rPr>
        <w:t>5170</w:t>
      </w:r>
      <w:r w:rsidRPr="00BC1CA6">
        <w:rPr>
          <w:rFonts w:ascii="Times New Roman" w:hAnsi="Times New Roman"/>
          <w:sz w:val="24"/>
          <w:szCs w:val="24"/>
        </w:rPr>
        <w:t>П «</w:t>
      </w:r>
      <w:r w:rsidRPr="00307A2D">
        <w:rPr>
          <w:rFonts w:ascii="Times New Roman" w:hAnsi="Times New Roman"/>
          <w:sz w:val="24"/>
          <w:szCs w:val="24"/>
        </w:rPr>
        <w:t>Система заводнения скважин № 606, 608 Радаевского месторождения</w:t>
      </w:r>
      <w:r w:rsidRPr="00BC1CA6">
        <w:rPr>
          <w:rFonts w:ascii="Times New Roman" w:hAnsi="Times New Roman"/>
          <w:sz w:val="24"/>
          <w:szCs w:val="24"/>
        </w:rPr>
        <w:t>»</w:t>
      </w:r>
      <w:r w:rsidRPr="00C410E4">
        <w:rPr>
          <w:rFonts w:ascii="Times New Roman" w:hAnsi="Times New Roman"/>
          <w:bCs w:val="0"/>
          <w:sz w:val="24"/>
          <w:szCs w:val="24"/>
        </w:rPr>
        <w:t xml:space="preserve"> </w:t>
      </w:r>
      <w:r w:rsidRPr="004146B2">
        <w:rPr>
          <w:rFonts w:ascii="Times New Roman" w:hAnsi="Times New Roman"/>
          <w:bCs w:val="0"/>
          <w:sz w:val="24"/>
          <w:szCs w:val="24"/>
        </w:rPr>
        <w:t>в</w:t>
      </w:r>
      <w:r>
        <w:rPr>
          <w:rFonts w:ascii="Times New Roman" w:hAnsi="Times New Roman"/>
          <w:bCs w:val="0"/>
          <w:sz w:val="24"/>
          <w:szCs w:val="24"/>
        </w:rPr>
        <w:t xml:space="preserve"> муниципальн</w:t>
      </w:r>
      <w:r w:rsidR="001B7140">
        <w:rPr>
          <w:rFonts w:ascii="Times New Roman" w:hAnsi="Times New Roman"/>
          <w:bCs w:val="0"/>
          <w:sz w:val="24"/>
          <w:szCs w:val="24"/>
        </w:rPr>
        <w:t>ом</w:t>
      </w:r>
      <w:r w:rsidRPr="004146B2">
        <w:rPr>
          <w:rFonts w:ascii="Times New Roman" w:hAnsi="Times New Roman"/>
          <w:bCs w:val="0"/>
          <w:sz w:val="24"/>
          <w:szCs w:val="24"/>
        </w:rPr>
        <w:t xml:space="preserve"> район</w:t>
      </w:r>
      <w:r w:rsidR="001B7140">
        <w:rPr>
          <w:rFonts w:ascii="Times New Roman" w:hAnsi="Times New Roman"/>
          <w:bCs w:val="0"/>
          <w:sz w:val="24"/>
          <w:szCs w:val="24"/>
        </w:rPr>
        <w:t>е</w:t>
      </w:r>
      <w:r w:rsidRPr="004146B2">
        <w:rPr>
          <w:rFonts w:ascii="Times New Roman" w:hAnsi="Times New Roman"/>
          <w:bCs w:val="0"/>
          <w:sz w:val="24"/>
          <w:szCs w:val="24"/>
        </w:rPr>
        <w:t xml:space="preserve"> </w:t>
      </w:r>
      <w:r w:rsidR="00476530">
        <w:rPr>
          <w:rFonts w:ascii="Times New Roman" w:hAnsi="Times New Roman"/>
          <w:bCs w:val="0"/>
          <w:sz w:val="24"/>
          <w:szCs w:val="24"/>
        </w:rPr>
        <w:t>Сергиевский</w:t>
      </w:r>
      <w:r w:rsidRPr="004146B2">
        <w:rPr>
          <w:rFonts w:ascii="Times New Roman" w:hAnsi="Times New Roman"/>
          <w:bCs w:val="0"/>
          <w:sz w:val="24"/>
          <w:szCs w:val="24"/>
        </w:rPr>
        <w:t xml:space="preserve"> Самарской</w:t>
      </w:r>
      <w:proofErr w:type="gramEnd"/>
      <w:r w:rsidRPr="004146B2">
        <w:rPr>
          <w:rFonts w:ascii="Times New Roman" w:hAnsi="Times New Roman"/>
          <w:bCs w:val="0"/>
          <w:sz w:val="24"/>
          <w:szCs w:val="24"/>
        </w:rPr>
        <w:t xml:space="preserve"> области</w:t>
      </w:r>
      <w:r w:rsidRPr="00CF1FF1">
        <w:rPr>
          <w:rFonts w:ascii="Times New Roman" w:hAnsi="Times New Roman"/>
          <w:bCs w:val="0"/>
          <w:sz w:val="24"/>
          <w:szCs w:val="24"/>
        </w:rPr>
        <w:t xml:space="preserve">» от </w:t>
      </w:r>
      <w:r w:rsidR="00476530">
        <w:rPr>
          <w:rFonts w:ascii="Times New Roman" w:hAnsi="Times New Roman"/>
          <w:bCs w:val="0"/>
          <w:sz w:val="24"/>
          <w:szCs w:val="24"/>
        </w:rPr>
        <w:t>18</w:t>
      </w:r>
      <w:r w:rsidRPr="00CF1FF1">
        <w:rPr>
          <w:rFonts w:ascii="Times New Roman" w:hAnsi="Times New Roman"/>
          <w:bCs w:val="0"/>
          <w:sz w:val="24"/>
          <w:szCs w:val="24"/>
        </w:rPr>
        <w:t>.</w:t>
      </w:r>
      <w:r w:rsidR="00476530">
        <w:rPr>
          <w:rFonts w:ascii="Times New Roman" w:hAnsi="Times New Roman"/>
          <w:bCs w:val="0"/>
          <w:sz w:val="24"/>
          <w:szCs w:val="24"/>
        </w:rPr>
        <w:t>09</w:t>
      </w:r>
      <w:r>
        <w:rPr>
          <w:rFonts w:ascii="Times New Roman" w:hAnsi="Times New Roman"/>
          <w:bCs w:val="0"/>
          <w:sz w:val="24"/>
          <w:szCs w:val="24"/>
        </w:rPr>
        <w:t>.201</w:t>
      </w:r>
      <w:r w:rsidR="00476530">
        <w:rPr>
          <w:rFonts w:ascii="Times New Roman" w:hAnsi="Times New Roman"/>
          <w:bCs w:val="0"/>
          <w:sz w:val="24"/>
          <w:szCs w:val="24"/>
        </w:rPr>
        <w:t>8</w:t>
      </w:r>
      <w:r w:rsidRPr="00CF1FF1">
        <w:rPr>
          <w:rFonts w:ascii="Times New Roman" w:hAnsi="Times New Roman"/>
          <w:bCs w:val="0"/>
          <w:sz w:val="24"/>
          <w:szCs w:val="24"/>
        </w:rPr>
        <w:t xml:space="preserve"> г., </w:t>
      </w:r>
      <w:proofErr w:type="gramStart"/>
      <w:r w:rsidRPr="00CF1FF1">
        <w:rPr>
          <w:rFonts w:ascii="Times New Roman" w:hAnsi="Times New Roman"/>
          <w:bCs w:val="0"/>
          <w:sz w:val="24"/>
          <w:szCs w:val="24"/>
        </w:rPr>
        <w:t>подготовленный</w:t>
      </w:r>
      <w:proofErr w:type="gramEnd"/>
      <w:r w:rsidRPr="00CF1FF1">
        <w:rPr>
          <w:rFonts w:ascii="Times New Roman" w:hAnsi="Times New Roman"/>
          <w:bCs w:val="0"/>
          <w:sz w:val="24"/>
          <w:szCs w:val="24"/>
        </w:rPr>
        <w:t xml:space="preserve"> экспертом </w:t>
      </w:r>
      <w:r w:rsidR="00476530">
        <w:rPr>
          <w:rFonts w:ascii="Times New Roman" w:hAnsi="Times New Roman"/>
          <w:bCs w:val="0"/>
          <w:sz w:val="24"/>
          <w:szCs w:val="24"/>
        </w:rPr>
        <w:t>А.Ю</w:t>
      </w:r>
      <w:r w:rsidRPr="00CF1FF1">
        <w:rPr>
          <w:rFonts w:ascii="Times New Roman" w:hAnsi="Times New Roman"/>
          <w:bCs w:val="0"/>
          <w:sz w:val="24"/>
          <w:szCs w:val="24"/>
        </w:rPr>
        <w:t xml:space="preserve">. </w:t>
      </w:r>
      <w:r w:rsidR="00476530">
        <w:rPr>
          <w:rFonts w:ascii="Times New Roman" w:hAnsi="Times New Roman"/>
          <w:bCs w:val="0"/>
          <w:sz w:val="24"/>
          <w:szCs w:val="24"/>
        </w:rPr>
        <w:t xml:space="preserve">Тарасовым; </w:t>
      </w:r>
      <w:proofErr w:type="gramStart"/>
      <w:r w:rsidR="00476530" w:rsidRPr="00CF1FF1">
        <w:rPr>
          <w:rFonts w:ascii="Times New Roman" w:hAnsi="Times New Roman"/>
          <w:bCs w:val="0"/>
          <w:sz w:val="24"/>
          <w:szCs w:val="24"/>
        </w:rPr>
        <w:t>«Акт государственной историко-культурной экспертизы</w:t>
      </w:r>
      <w:r w:rsidR="00476530">
        <w:rPr>
          <w:rFonts w:ascii="Times New Roman" w:hAnsi="Times New Roman"/>
          <w:bCs w:val="0"/>
          <w:sz w:val="24"/>
          <w:szCs w:val="24"/>
        </w:rPr>
        <w:t>» -</w:t>
      </w:r>
      <w:r w:rsidR="00476530" w:rsidRPr="00CF1FF1">
        <w:rPr>
          <w:rFonts w:ascii="Times New Roman" w:hAnsi="Times New Roman"/>
          <w:bCs w:val="0"/>
          <w:sz w:val="24"/>
          <w:szCs w:val="24"/>
        </w:rPr>
        <w:t xml:space="preserve"> документации, содержащей результаты исследований, в соответствии с которыми определяется наличие или отсутствие объектов, обладающих признаками объекта культурного наследия, на земельном участке, </w:t>
      </w:r>
      <w:r w:rsidR="00476530">
        <w:rPr>
          <w:rFonts w:ascii="Times New Roman" w:hAnsi="Times New Roman"/>
          <w:bCs w:val="0"/>
          <w:sz w:val="24"/>
          <w:szCs w:val="24"/>
        </w:rPr>
        <w:t>отв</w:t>
      </w:r>
      <w:r w:rsidR="001B7140">
        <w:rPr>
          <w:rFonts w:ascii="Times New Roman" w:hAnsi="Times New Roman"/>
          <w:bCs w:val="0"/>
          <w:sz w:val="24"/>
          <w:szCs w:val="24"/>
        </w:rPr>
        <w:t>одимом</w:t>
      </w:r>
      <w:r w:rsidR="00476530">
        <w:rPr>
          <w:rFonts w:ascii="Times New Roman" w:hAnsi="Times New Roman"/>
          <w:bCs w:val="0"/>
          <w:sz w:val="24"/>
          <w:szCs w:val="24"/>
        </w:rPr>
        <w:t xml:space="preserve"> под размещение объекта </w:t>
      </w:r>
      <w:r w:rsidR="00476530" w:rsidRPr="00CF1FF1">
        <w:rPr>
          <w:rFonts w:ascii="Times New Roman" w:hAnsi="Times New Roman"/>
          <w:bCs w:val="0"/>
          <w:sz w:val="24"/>
          <w:szCs w:val="24"/>
        </w:rPr>
        <w:t>АО «Самаранефтегаз</w:t>
      </w:r>
      <w:r w:rsidR="00476530" w:rsidRPr="00C410E4">
        <w:rPr>
          <w:rFonts w:ascii="Times New Roman" w:hAnsi="Times New Roman"/>
          <w:bCs w:val="0"/>
          <w:sz w:val="24"/>
          <w:szCs w:val="24"/>
        </w:rPr>
        <w:t xml:space="preserve">»: </w:t>
      </w:r>
      <w:r w:rsidR="00476530">
        <w:rPr>
          <w:rFonts w:ascii="Times New Roman" w:hAnsi="Times New Roman"/>
          <w:sz w:val="24"/>
          <w:szCs w:val="24"/>
        </w:rPr>
        <w:t>51</w:t>
      </w:r>
      <w:r w:rsidR="001B7140">
        <w:rPr>
          <w:rFonts w:ascii="Times New Roman" w:hAnsi="Times New Roman"/>
          <w:sz w:val="24"/>
          <w:szCs w:val="24"/>
        </w:rPr>
        <w:t>69</w:t>
      </w:r>
      <w:r w:rsidR="00476530" w:rsidRPr="00BC1CA6">
        <w:rPr>
          <w:rFonts w:ascii="Times New Roman" w:hAnsi="Times New Roman"/>
          <w:sz w:val="24"/>
          <w:szCs w:val="24"/>
        </w:rPr>
        <w:t>П «</w:t>
      </w:r>
      <w:r w:rsidR="001B7140" w:rsidRPr="001B7140">
        <w:rPr>
          <w:rFonts w:ascii="Times New Roman" w:hAnsi="Times New Roman"/>
          <w:sz w:val="24"/>
          <w:szCs w:val="24"/>
        </w:rPr>
        <w:t>Сбор нефти и газа со скважин №№ 600, 603, 607 Радаевского месторождения</w:t>
      </w:r>
      <w:r w:rsidR="00476530" w:rsidRPr="00BC1CA6">
        <w:rPr>
          <w:rFonts w:ascii="Times New Roman" w:hAnsi="Times New Roman"/>
          <w:sz w:val="24"/>
          <w:szCs w:val="24"/>
        </w:rPr>
        <w:t>»</w:t>
      </w:r>
      <w:r w:rsidR="00476530" w:rsidRPr="00C410E4">
        <w:rPr>
          <w:rFonts w:ascii="Times New Roman" w:hAnsi="Times New Roman"/>
          <w:bCs w:val="0"/>
          <w:sz w:val="24"/>
          <w:szCs w:val="24"/>
        </w:rPr>
        <w:t xml:space="preserve"> </w:t>
      </w:r>
      <w:r w:rsidR="00476530" w:rsidRPr="004146B2">
        <w:rPr>
          <w:rFonts w:ascii="Times New Roman" w:hAnsi="Times New Roman"/>
          <w:bCs w:val="0"/>
          <w:sz w:val="24"/>
          <w:szCs w:val="24"/>
        </w:rPr>
        <w:t>в</w:t>
      </w:r>
      <w:r w:rsidR="00476530">
        <w:rPr>
          <w:rFonts w:ascii="Times New Roman" w:hAnsi="Times New Roman"/>
          <w:bCs w:val="0"/>
          <w:sz w:val="24"/>
          <w:szCs w:val="24"/>
        </w:rPr>
        <w:t xml:space="preserve"> муниципальн</w:t>
      </w:r>
      <w:r w:rsidR="001B7140">
        <w:rPr>
          <w:rFonts w:ascii="Times New Roman" w:hAnsi="Times New Roman"/>
          <w:bCs w:val="0"/>
          <w:sz w:val="24"/>
          <w:szCs w:val="24"/>
        </w:rPr>
        <w:t>ом</w:t>
      </w:r>
      <w:r w:rsidR="00476530" w:rsidRPr="004146B2">
        <w:rPr>
          <w:rFonts w:ascii="Times New Roman" w:hAnsi="Times New Roman"/>
          <w:bCs w:val="0"/>
          <w:sz w:val="24"/>
          <w:szCs w:val="24"/>
        </w:rPr>
        <w:t xml:space="preserve"> район</w:t>
      </w:r>
      <w:r w:rsidR="001B7140">
        <w:rPr>
          <w:rFonts w:ascii="Times New Roman" w:hAnsi="Times New Roman"/>
          <w:bCs w:val="0"/>
          <w:sz w:val="24"/>
          <w:szCs w:val="24"/>
        </w:rPr>
        <w:t>е</w:t>
      </w:r>
      <w:r w:rsidR="00476530" w:rsidRPr="004146B2">
        <w:rPr>
          <w:rFonts w:ascii="Times New Roman" w:hAnsi="Times New Roman"/>
          <w:bCs w:val="0"/>
          <w:sz w:val="24"/>
          <w:szCs w:val="24"/>
        </w:rPr>
        <w:t xml:space="preserve"> </w:t>
      </w:r>
      <w:r w:rsidR="00476530">
        <w:rPr>
          <w:rFonts w:ascii="Times New Roman" w:hAnsi="Times New Roman"/>
          <w:bCs w:val="0"/>
          <w:sz w:val="24"/>
          <w:szCs w:val="24"/>
        </w:rPr>
        <w:t>Сергиевский</w:t>
      </w:r>
      <w:r w:rsidR="00476530" w:rsidRPr="004146B2">
        <w:rPr>
          <w:rFonts w:ascii="Times New Roman" w:hAnsi="Times New Roman"/>
          <w:bCs w:val="0"/>
          <w:sz w:val="24"/>
          <w:szCs w:val="24"/>
        </w:rPr>
        <w:t xml:space="preserve"> Самарской области</w:t>
      </w:r>
      <w:r w:rsidR="00476530" w:rsidRPr="00CF1FF1">
        <w:rPr>
          <w:rFonts w:ascii="Times New Roman" w:hAnsi="Times New Roman"/>
          <w:bCs w:val="0"/>
          <w:sz w:val="24"/>
          <w:szCs w:val="24"/>
        </w:rPr>
        <w:t xml:space="preserve">» от </w:t>
      </w:r>
      <w:r w:rsidR="001B7140">
        <w:rPr>
          <w:rFonts w:ascii="Times New Roman" w:hAnsi="Times New Roman"/>
          <w:bCs w:val="0"/>
          <w:sz w:val="24"/>
          <w:szCs w:val="24"/>
        </w:rPr>
        <w:t>29</w:t>
      </w:r>
      <w:r w:rsidR="00476530" w:rsidRPr="00CF1FF1">
        <w:rPr>
          <w:rFonts w:ascii="Times New Roman" w:hAnsi="Times New Roman"/>
          <w:bCs w:val="0"/>
          <w:sz w:val="24"/>
          <w:szCs w:val="24"/>
        </w:rPr>
        <w:t>.</w:t>
      </w:r>
      <w:r w:rsidR="001B7140">
        <w:rPr>
          <w:rFonts w:ascii="Times New Roman" w:hAnsi="Times New Roman"/>
          <w:bCs w:val="0"/>
          <w:sz w:val="24"/>
          <w:szCs w:val="24"/>
        </w:rPr>
        <w:t>10</w:t>
      </w:r>
      <w:r w:rsidR="00476530">
        <w:rPr>
          <w:rFonts w:ascii="Times New Roman" w:hAnsi="Times New Roman"/>
          <w:bCs w:val="0"/>
          <w:sz w:val="24"/>
          <w:szCs w:val="24"/>
        </w:rPr>
        <w:t>.2018</w:t>
      </w:r>
      <w:r w:rsidR="00476530" w:rsidRPr="00CF1FF1">
        <w:rPr>
          <w:rFonts w:ascii="Times New Roman" w:hAnsi="Times New Roman"/>
          <w:bCs w:val="0"/>
          <w:sz w:val="24"/>
          <w:szCs w:val="24"/>
        </w:rPr>
        <w:t xml:space="preserve"> г., подготовленный экспертом </w:t>
      </w:r>
      <w:r w:rsidR="001B7140">
        <w:rPr>
          <w:rFonts w:ascii="Times New Roman" w:hAnsi="Times New Roman"/>
          <w:bCs w:val="0"/>
          <w:sz w:val="24"/>
          <w:szCs w:val="24"/>
        </w:rPr>
        <w:t>Н.В</w:t>
      </w:r>
      <w:r w:rsidR="00476530" w:rsidRPr="00CF1FF1">
        <w:rPr>
          <w:rFonts w:ascii="Times New Roman" w:hAnsi="Times New Roman"/>
          <w:bCs w:val="0"/>
          <w:sz w:val="24"/>
          <w:szCs w:val="24"/>
        </w:rPr>
        <w:t xml:space="preserve">. </w:t>
      </w:r>
      <w:r w:rsidR="001B7140">
        <w:rPr>
          <w:rFonts w:ascii="Times New Roman" w:hAnsi="Times New Roman"/>
          <w:bCs w:val="0"/>
          <w:sz w:val="24"/>
          <w:szCs w:val="24"/>
        </w:rPr>
        <w:t>Лебедевой (далее – Акты)</w:t>
      </w:r>
      <w:r>
        <w:rPr>
          <w:rFonts w:ascii="Times New Roman" w:hAnsi="Times New Roman"/>
          <w:bCs w:val="0"/>
          <w:sz w:val="24"/>
          <w:szCs w:val="24"/>
        </w:rPr>
        <w:t>.</w:t>
      </w:r>
      <w:proofErr w:type="gramEnd"/>
    </w:p>
    <w:p w:rsidR="00307A2D" w:rsidRDefault="00307A2D" w:rsidP="00307A2D">
      <w:pPr>
        <w:pStyle w:val="afb"/>
        <w:spacing w:before="0"/>
        <w:ind w:firstLine="709"/>
        <w:rPr>
          <w:rFonts w:ascii="Times New Roman" w:hAnsi="Times New Roman"/>
          <w:bCs w:val="0"/>
          <w:sz w:val="24"/>
          <w:szCs w:val="24"/>
        </w:rPr>
      </w:pPr>
      <w:proofErr w:type="gramStart"/>
      <w:r w:rsidRPr="00CF1FF1">
        <w:rPr>
          <w:rFonts w:ascii="Times New Roman" w:hAnsi="Times New Roman"/>
          <w:bCs w:val="0"/>
          <w:sz w:val="24"/>
          <w:szCs w:val="24"/>
        </w:rPr>
        <w:t>В соответствии с Акт</w:t>
      </w:r>
      <w:r w:rsidR="001B7140">
        <w:rPr>
          <w:rFonts w:ascii="Times New Roman" w:hAnsi="Times New Roman"/>
          <w:bCs w:val="0"/>
          <w:sz w:val="24"/>
          <w:szCs w:val="24"/>
        </w:rPr>
        <w:t>ами,</w:t>
      </w:r>
      <w:r w:rsidRPr="00CF1FF1">
        <w:rPr>
          <w:rFonts w:ascii="Times New Roman" w:hAnsi="Times New Roman"/>
          <w:bCs w:val="0"/>
          <w:sz w:val="24"/>
          <w:szCs w:val="24"/>
        </w:rPr>
        <w:t xml:space="preserve"> объекты культурного наследия, включённые в </w:t>
      </w:r>
      <w:r>
        <w:rPr>
          <w:rFonts w:ascii="Times New Roman" w:hAnsi="Times New Roman"/>
          <w:bCs w:val="0"/>
          <w:sz w:val="24"/>
          <w:szCs w:val="24"/>
        </w:rPr>
        <w:t xml:space="preserve">единый государственный </w:t>
      </w:r>
      <w:r w:rsidRPr="00CF1FF1">
        <w:rPr>
          <w:rFonts w:ascii="Times New Roman" w:hAnsi="Times New Roman"/>
          <w:bCs w:val="0"/>
          <w:sz w:val="24"/>
          <w:szCs w:val="24"/>
        </w:rPr>
        <w:t>реестр</w:t>
      </w:r>
      <w:r>
        <w:rPr>
          <w:rFonts w:ascii="Times New Roman" w:hAnsi="Times New Roman"/>
          <w:bCs w:val="0"/>
          <w:sz w:val="24"/>
          <w:szCs w:val="24"/>
        </w:rPr>
        <w:t xml:space="preserve"> объектов культурного наследия (памятников истории и культуры) народов Российской Федерации</w:t>
      </w:r>
      <w:r w:rsidRPr="00CF1FF1">
        <w:rPr>
          <w:rFonts w:ascii="Times New Roman" w:hAnsi="Times New Roman"/>
          <w:bCs w:val="0"/>
          <w:sz w:val="24"/>
          <w:szCs w:val="24"/>
        </w:rPr>
        <w:t>, выявленные объекты культурного наследия либо объекты, обладающие признаками объекта культурного наследия на земельн</w:t>
      </w:r>
      <w:r>
        <w:rPr>
          <w:rFonts w:ascii="Times New Roman" w:hAnsi="Times New Roman"/>
          <w:bCs w:val="0"/>
          <w:sz w:val="24"/>
          <w:szCs w:val="24"/>
        </w:rPr>
        <w:t>ых</w:t>
      </w:r>
      <w:r w:rsidRPr="00CF1FF1">
        <w:rPr>
          <w:rFonts w:ascii="Times New Roman" w:hAnsi="Times New Roman"/>
          <w:bCs w:val="0"/>
          <w:sz w:val="24"/>
          <w:szCs w:val="24"/>
        </w:rPr>
        <w:t xml:space="preserve"> участк</w:t>
      </w:r>
      <w:r>
        <w:rPr>
          <w:rFonts w:ascii="Times New Roman" w:hAnsi="Times New Roman"/>
          <w:bCs w:val="0"/>
          <w:sz w:val="24"/>
          <w:szCs w:val="24"/>
        </w:rPr>
        <w:t>ах</w:t>
      </w:r>
      <w:r w:rsidRPr="00CF1FF1">
        <w:rPr>
          <w:rFonts w:ascii="Times New Roman" w:hAnsi="Times New Roman"/>
          <w:bCs w:val="0"/>
          <w:sz w:val="24"/>
          <w:szCs w:val="24"/>
        </w:rPr>
        <w:t>, отводим</w:t>
      </w:r>
      <w:r>
        <w:rPr>
          <w:rFonts w:ascii="Times New Roman" w:hAnsi="Times New Roman"/>
          <w:bCs w:val="0"/>
          <w:sz w:val="24"/>
          <w:szCs w:val="24"/>
        </w:rPr>
        <w:t>ых</w:t>
      </w:r>
      <w:r w:rsidRPr="00CF1FF1">
        <w:rPr>
          <w:rFonts w:ascii="Times New Roman" w:hAnsi="Times New Roman"/>
          <w:bCs w:val="0"/>
          <w:sz w:val="24"/>
          <w:szCs w:val="24"/>
        </w:rPr>
        <w:t xml:space="preserve"> для проведения работ по</w:t>
      </w:r>
      <w:r>
        <w:rPr>
          <w:rFonts w:ascii="Times New Roman" w:hAnsi="Times New Roman"/>
          <w:bCs w:val="0"/>
          <w:sz w:val="24"/>
          <w:szCs w:val="24"/>
        </w:rPr>
        <w:t xml:space="preserve"> вышеназванному</w:t>
      </w:r>
      <w:r w:rsidRPr="00CF1FF1">
        <w:rPr>
          <w:rFonts w:ascii="Times New Roman" w:hAnsi="Times New Roman"/>
          <w:bCs w:val="0"/>
          <w:sz w:val="24"/>
          <w:szCs w:val="24"/>
        </w:rPr>
        <w:t xml:space="preserve"> объекту,</w:t>
      </w:r>
      <w:r>
        <w:rPr>
          <w:rFonts w:ascii="Times New Roman" w:hAnsi="Times New Roman"/>
          <w:bCs w:val="0"/>
          <w:sz w:val="24"/>
          <w:szCs w:val="24"/>
        </w:rPr>
        <w:t xml:space="preserve"> отсутствуют</w:t>
      </w:r>
      <w:r w:rsidRPr="00CF1FF1">
        <w:rPr>
          <w:rFonts w:ascii="Times New Roman" w:hAnsi="Times New Roman"/>
          <w:bCs w:val="0"/>
          <w:sz w:val="24"/>
          <w:szCs w:val="24"/>
        </w:rPr>
        <w:t>.</w:t>
      </w:r>
      <w:proofErr w:type="gramEnd"/>
    </w:p>
    <w:p w:rsidR="00307A2D" w:rsidRDefault="00307A2D" w:rsidP="00307A2D">
      <w:pPr>
        <w:pStyle w:val="afb"/>
        <w:spacing w:before="0"/>
        <w:ind w:firstLine="709"/>
        <w:rPr>
          <w:rFonts w:ascii="Times New Roman" w:hAnsi="Times New Roman"/>
          <w:sz w:val="24"/>
          <w:szCs w:val="24"/>
        </w:rPr>
      </w:pPr>
      <w:r>
        <w:rPr>
          <w:rFonts w:ascii="Times New Roman" w:hAnsi="Times New Roman"/>
          <w:bCs w:val="0"/>
          <w:sz w:val="24"/>
          <w:szCs w:val="24"/>
        </w:rPr>
        <w:t>Анализ материалов, предоставленных в приложениях к Акт</w:t>
      </w:r>
      <w:r w:rsidR="001B7140">
        <w:rPr>
          <w:rFonts w:ascii="Times New Roman" w:hAnsi="Times New Roman"/>
          <w:bCs w:val="0"/>
          <w:sz w:val="24"/>
          <w:szCs w:val="24"/>
        </w:rPr>
        <w:t>ам</w:t>
      </w:r>
      <w:r>
        <w:rPr>
          <w:rFonts w:ascii="Times New Roman" w:hAnsi="Times New Roman"/>
          <w:bCs w:val="0"/>
          <w:sz w:val="24"/>
          <w:szCs w:val="24"/>
        </w:rPr>
        <w:t xml:space="preserve"> и в письме </w:t>
      </w:r>
      <w:r>
        <w:rPr>
          <w:rFonts w:ascii="Times New Roman" w:hAnsi="Times New Roman"/>
          <w:bCs w:val="0"/>
          <w:sz w:val="24"/>
          <w:szCs w:val="24"/>
        </w:rPr>
        <w:br/>
        <w:t xml:space="preserve">ООО «СамараНИПИнефть» от </w:t>
      </w:r>
      <w:r w:rsidR="001B7140">
        <w:rPr>
          <w:rFonts w:ascii="Times New Roman" w:hAnsi="Times New Roman"/>
          <w:bCs w:val="0"/>
          <w:sz w:val="24"/>
          <w:szCs w:val="24"/>
        </w:rPr>
        <w:t>14</w:t>
      </w:r>
      <w:r>
        <w:rPr>
          <w:rFonts w:ascii="Times New Roman" w:hAnsi="Times New Roman"/>
          <w:bCs w:val="0"/>
          <w:sz w:val="24"/>
          <w:szCs w:val="24"/>
        </w:rPr>
        <w:t>.0</w:t>
      </w:r>
      <w:r w:rsidR="001B7140">
        <w:rPr>
          <w:rFonts w:ascii="Times New Roman" w:hAnsi="Times New Roman"/>
          <w:bCs w:val="0"/>
          <w:sz w:val="24"/>
          <w:szCs w:val="24"/>
        </w:rPr>
        <w:t>7</w:t>
      </w:r>
      <w:r>
        <w:rPr>
          <w:rFonts w:ascii="Times New Roman" w:hAnsi="Times New Roman"/>
          <w:bCs w:val="0"/>
          <w:sz w:val="24"/>
          <w:szCs w:val="24"/>
        </w:rPr>
        <w:t>.2020 № ИСХ-ПИР-1</w:t>
      </w:r>
      <w:r w:rsidR="000F12BD">
        <w:rPr>
          <w:rFonts w:ascii="Times New Roman" w:hAnsi="Times New Roman"/>
          <w:bCs w:val="0"/>
          <w:sz w:val="24"/>
          <w:szCs w:val="24"/>
        </w:rPr>
        <w:t>1947</w:t>
      </w:r>
      <w:r>
        <w:rPr>
          <w:rFonts w:ascii="Times New Roman" w:hAnsi="Times New Roman"/>
          <w:bCs w:val="0"/>
          <w:sz w:val="24"/>
          <w:szCs w:val="24"/>
        </w:rPr>
        <w:t xml:space="preserve">, свидетельствует о том, что земельный участок, отводимый для проведения работ по объекту </w:t>
      </w:r>
      <w:r w:rsidR="000F12BD">
        <w:rPr>
          <w:rFonts w:ascii="Times New Roman" w:hAnsi="Times New Roman"/>
          <w:bCs w:val="0"/>
          <w:sz w:val="24"/>
          <w:szCs w:val="24"/>
        </w:rPr>
        <w:br/>
      </w:r>
      <w:r w:rsidRPr="00CF1FF1">
        <w:rPr>
          <w:rFonts w:ascii="Times New Roman" w:hAnsi="Times New Roman"/>
          <w:bCs w:val="0"/>
          <w:sz w:val="24"/>
          <w:szCs w:val="24"/>
        </w:rPr>
        <w:t>АО «Самаранефтегаз»:</w:t>
      </w:r>
      <w:r w:rsidR="000F12BD" w:rsidRPr="000F12BD">
        <w:rPr>
          <w:rFonts w:ascii="Times New Roman" w:hAnsi="Times New Roman"/>
          <w:bCs w:val="0"/>
          <w:sz w:val="24"/>
          <w:szCs w:val="24"/>
        </w:rPr>
        <w:t xml:space="preserve"> </w:t>
      </w:r>
      <w:r w:rsidR="000F12BD" w:rsidRPr="001A6FFA">
        <w:rPr>
          <w:rFonts w:ascii="Times New Roman" w:hAnsi="Times New Roman"/>
          <w:bCs w:val="0"/>
          <w:sz w:val="24"/>
          <w:szCs w:val="24"/>
        </w:rPr>
        <w:t>7082П «Сбор нефти и газа со скважины № 608 Радаевского месторождения»</w:t>
      </w:r>
      <w:r>
        <w:rPr>
          <w:rFonts w:ascii="Times New Roman" w:hAnsi="Times New Roman"/>
          <w:sz w:val="24"/>
          <w:szCs w:val="24"/>
        </w:rPr>
        <w:t>, находится в границах ранее обследованных земельных участков.</w:t>
      </w:r>
    </w:p>
    <w:p w:rsidR="00307A2D" w:rsidRPr="00CF1FF1" w:rsidRDefault="00307A2D" w:rsidP="00307A2D">
      <w:pPr>
        <w:pStyle w:val="afb"/>
        <w:spacing w:before="0"/>
        <w:ind w:firstLine="709"/>
        <w:rPr>
          <w:rFonts w:ascii="Times New Roman" w:hAnsi="Times New Roman"/>
          <w:bCs w:val="0"/>
          <w:sz w:val="24"/>
          <w:szCs w:val="24"/>
        </w:rPr>
      </w:pPr>
      <w:proofErr w:type="gramStart"/>
      <w:r>
        <w:rPr>
          <w:rFonts w:ascii="Times New Roman" w:hAnsi="Times New Roman"/>
          <w:sz w:val="24"/>
          <w:szCs w:val="24"/>
        </w:rPr>
        <w:t xml:space="preserve">Таким образом, </w:t>
      </w:r>
      <w:r w:rsidRPr="00CF1FF1">
        <w:rPr>
          <w:rFonts w:ascii="Times New Roman" w:hAnsi="Times New Roman"/>
          <w:bCs w:val="0"/>
          <w:sz w:val="24"/>
          <w:szCs w:val="24"/>
        </w:rPr>
        <w:t xml:space="preserve">объекты культурного наследия, включённые в </w:t>
      </w:r>
      <w:r>
        <w:rPr>
          <w:rFonts w:ascii="Times New Roman" w:hAnsi="Times New Roman"/>
          <w:bCs w:val="0"/>
          <w:sz w:val="24"/>
          <w:szCs w:val="24"/>
        </w:rPr>
        <w:t xml:space="preserve">единый государственный </w:t>
      </w:r>
      <w:r w:rsidRPr="00CF1FF1">
        <w:rPr>
          <w:rFonts w:ascii="Times New Roman" w:hAnsi="Times New Roman"/>
          <w:bCs w:val="0"/>
          <w:sz w:val="24"/>
          <w:szCs w:val="24"/>
        </w:rPr>
        <w:t>реестр</w:t>
      </w:r>
      <w:r>
        <w:rPr>
          <w:rFonts w:ascii="Times New Roman" w:hAnsi="Times New Roman"/>
          <w:bCs w:val="0"/>
          <w:sz w:val="24"/>
          <w:szCs w:val="24"/>
        </w:rPr>
        <w:t xml:space="preserve"> объектов культурного наследия (памятников истории и культуры) народов Российской Федерации</w:t>
      </w:r>
      <w:r w:rsidRPr="00CF1FF1">
        <w:rPr>
          <w:rFonts w:ascii="Times New Roman" w:hAnsi="Times New Roman"/>
          <w:bCs w:val="0"/>
          <w:sz w:val="24"/>
          <w:szCs w:val="24"/>
        </w:rPr>
        <w:t>, выявленные объекты культурного наследия либо объекты, обладающие признаками объекта культурного наследия на земельн</w:t>
      </w:r>
      <w:r>
        <w:rPr>
          <w:rFonts w:ascii="Times New Roman" w:hAnsi="Times New Roman"/>
          <w:bCs w:val="0"/>
          <w:sz w:val="24"/>
          <w:szCs w:val="24"/>
        </w:rPr>
        <w:t>ых</w:t>
      </w:r>
      <w:r w:rsidRPr="00CF1FF1">
        <w:rPr>
          <w:rFonts w:ascii="Times New Roman" w:hAnsi="Times New Roman"/>
          <w:bCs w:val="0"/>
          <w:sz w:val="24"/>
          <w:szCs w:val="24"/>
        </w:rPr>
        <w:t xml:space="preserve"> участк</w:t>
      </w:r>
      <w:r>
        <w:rPr>
          <w:rFonts w:ascii="Times New Roman" w:hAnsi="Times New Roman"/>
          <w:bCs w:val="0"/>
          <w:sz w:val="24"/>
          <w:szCs w:val="24"/>
        </w:rPr>
        <w:t>ах</w:t>
      </w:r>
      <w:r w:rsidRPr="00CF1FF1">
        <w:rPr>
          <w:rFonts w:ascii="Times New Roman" w:hAnsi="Times New Roman"/>
          <w:bCs w:val="0"/>
          <w:sz w:val="24"/>
          <w:szCs w:val="24"/>
        </w:rPr>
        <w:t>, отводим</w:t>
      </w:r>
      <w:r>
        <w:rPr>
          <w:rFonts w:ascii="Times New Roman" w:hAnsi="Times New Roman"/>
          <w:bCs w:val="0"/>
          <w:sz w:val="24"/>
          <w:szCs w:val="24"/>
        </w:rPr>
        <w:t>ых</w:t>
      </w:r>
      <w:r w:rsidRPr="00CF1FF1">
        <w:rPr>
          <w:rFonts w:ascii="Times New Roman" w:hAnsi="Times New Roman"/>
          <w:bCs w:val="0"/>
          <w:sz w:val="24"/>
          <w:szCs w:val="24"/>
        </w:rPr>
        <w:t xml:space="preserve"> для проведения работ по</w:t>
      </w:r>
      <w:r>
        <w:rPr>
          <w:rFonts w:ascii="Times New Roman" w:hAnsi="Times New Roman"/>
          <w:bCs w:val="0"/>
          <w:sz w:val="24"/>
          <w:szCs w:val="24"/>
        </w:rPr>
        <w:t xml:space="preserve"> объекту </w:t>
      </w:r>
      <w:r w:rsidRPr="00CF1FF1">
        <w:rPr>
          <w:rFonts w:ascii="Times New Roman" w:hAnsi="Times New Roman"/>
          <w:bCs w:val="0"/>
          <w:sz w:val="24"/>
          <w:szCs w:val="24"/>
        </w:rPr>
        <w:t>АО «Самаранефтегаз»:</w:t>
      </w:r>
      <w:r>
        <w:rPr>
          <w:rFonts w:ascii="Times New Roman" w:hAnsi="Times New Roman"/>
          <w:bCs w:val="0"/>
          <w:sz w:val="24"/>
          <w:szCs w:val="24"/>
        </w:rPr>
        <w:t xml:space="preserve"> </w:t>
      </w:r>
      <w:r w:rsidR="000F12BD" w:rsidRPr="001A6FFA">
        <w:rPr>
          <w:rFonts w:ascii="Times New Roman" w:hAnsi="Times New Roman"/>
          <w:bCs w:val="0"/>
          <w:sz w:val="24"/>
          <w:szCs w:val="24"/>
        </w:rPr>
        <w:t>7082П «Сбор нефти и газа со скважины № 608 Радаевского месторождения»</w:t>
      </w:r>
      <w:r>
        <w:rPr>
          <w:rFonts w:ascii="Times New Roman" w:hAnsi="Times New Roman"/>
          <w:sz w:val="24"/>
          <w:szCs w:val="24"/>
        </w:rPr>
        <w:t xml:space="preserve"> (согласно схеме, приложенной к письму </w:t>
      </w:r>
      <w:r>
        <w:rPr>
          <w:rFonts w:ascii="Times New Roman" w:hAnsi="Times New Roman"/>
          <w:bCs w:val="0"/>
          <w:sz w:val="24"/>
          <w:szCs w:val="24"/>
        </w:rPr>
        <w:t>ООО «СамараНИПИнефть» от</w:t>
      </w:r>
      <w:proofErr w:type="gramEnd"/>
      <w:r>
        <w:rPr>
          <w:rFonts w:ascii="Times New Roman" w:hAnsi="Times New Roman"/>
          <w:bCs w:val="0"/>
          <w:sz w:val="24"/>
          <w:szCs w:val="24"/>
        </w:rPr>
        <w:t xml:space="preserve"> </w:t>
      </w:r>
      <w:proofErr w:type="gramStart"/>
      <w:r w:rsidR="000F12BD">
        <w:rPr>
          <w:rFonts w:ascii="Times New Roman" w:hAnsi="Times New Roman"/>
          <w:bCs w:val="0"/>
          <w:sz w:val="24"/>
          <w:szCs w:val="24"/>
        </w:rPr>
        <w:t>12.07.2020 г. № ИСХ-ПИР-11947</w:t>
      </w:r>
      <w:r>
        <w:rPr>
          <w:rFonts w:ascii="Times New Roman" w:hAnsi="Times New Roman"/>
          <w:bCs w:val="0"/>
          <w:sz w:val="24"/>
          <w:szCs w:val="24"/>
        </w:rPr>
        <w:t>), отсутствуют.</w:t>
      </w:r>
      <w:proofErr w:type="gramEnd"/>
    </w:p>
    <w:p w:rsidR="00273D05" w:rsidRPr="00CF1FF1" w:rsidRDefault="00273D05" w:rsidP="00273D05">
      <w:pPr>
        <w:pStyle w:val="afb"/>
        <w:spacing w:before="0"/>
        <w:ind w:firstLine="709"/>
        <w:rPr>
          <w:rFonts w:ascii="Times New Roman" w:hAnsi="Times New Roman"/>
          <w:bCs w:val="0"/>
          <w:sz w:val="24"/>
          <w:szCs w:val="24"/>
        </w:rPr>
      </w:pPr>
      <w:r w:rsidRPr="00CF1FF1">
        <w:rPr>
          <w:rFonts w:ascii="Times New Roman" w:hAnsi="Times New Roman"/>
          <w:bCs w:val="0"/>
          <w:sz w:val="24"/>
          <w:szCs w:val="24"/>
        </w:rPr>
        <w:t>Испрашиваемый земельный участок расположен вне зон охраны и защитных зон объектов культурного наследия.</w:t>
      </w:r>
    </w:p>
    <w:p w:rsidR="00273D05" w:rsidRDefault="00273D05" w:rsidP="00273D05">
      <w:pPr>
        <w:pStyle w:val="afb"/>
        <w:spacing w:before="0"/>
        <w:ind w:firstLine="709"/>
        <w:rPr>
          <w:rFonts w:ascii="Times New Roman" w:hAnsi="Times New Roman"/>
          <w:bCs w:val="0"/>
          <w:sz w:val="24"/>
          <w:szCs w:val="24"/>
        </w:rPr>
      </w:pPr>
      <w:proofErr w:type="gramStart"/>
      <w:r w:rsidRPr="00CF1FF1">
        <w:rPr>
          <w:rFonts w:ascii="Times New Roman" w:hAnsi="Times New Roman"/>
          <w:bCs w:val="0"/>
          <w:sz w:val="24"/>
          <w:szCs w:val="24"/>
        </w:rPr>
        <w:t xml:space="preserve">На основании вышеизложенного, управление государственной охраны объектов культурного наследия Самарской области считает возможным проведение землеустроительных, земляных, строительных, мелиоративных, хозяйственных и иных работ по объекту АО «Самаранефтегаз»: </w:t>
      </w:r>
      <w:r w:rsidR="001C538A" w:rsidRPr="001A6FFA">
        <w:rPr>
          <w:rFonts w:ascii="Times New Roman" w:hAnsi="Times New Roman"/>
          <w:bCs w:val="0"/>
          <w:sz w:val="24"/>
          <w:szCs w:val="24"/>
        </w:rPr>
        <w:t>7082П «Сбор нефти и газа со скважины № 608 Радаевского месторождения»</w:t>
      </w:r>
      <w:r w:rsidR="00536C5F" w:rsidRPr="00C410E4">
        <w:rPr>
          <w:rFonts w:ascii="Times New Roman" w:hAnsi="Times New Roman"/>
          <w:bCs w:val="0"/>
          <w:sz w:val="24"/>
          <w:szCs w:val="24"/>
        </w:rPr>
        <w:t xml:space="preserve"> </w:t>
      </w:r>
      <w:r w:rsidR="00536C5F" w:rsidRPr="004146B2">
        <w:rPr>
          <w:rFonts w:ascii="Times New Roman" w:hAnsi="Times New Roman"/>
          <w:bCs w:val="0"/>
          <w:sz w:val="24"/>
          <w:szCs w:val="24"/>
        </w:rPr>
        <w:t>в</w:t>
      </w:r>
      <w:r w:rsidR="00536C5F">
        <w:rPr>
          <w:rFonts w:ascii="Times New Roman" w:hAnsi="Times New Roman"/>
          <w:bCs w:val="0"/>
          <w:sz w:val="24"/>
          <w:szCs w:val="24"/>
        </w:rPr>
        <w:t xml:space="preserve"> муниципальном</w:t>
      </w:r>
      <w:r w:rsidR="00536C5F" w:rsidRPr="004146B2">
        <w:rPr>
          <w:rFonts w:ascii="Times New Roman" w:hAnsi="Times New Roman"/>
          <w:bCs w:val="0"/>
          <w:sz w:val="24"/>
          <w:szCs w:val="24"/>
        </w:rPr>
        <w:t xml:space="preserve"> район</w:t>
      </w:r>
      <w:r w:rsidR="00536C5F">
        <w:rPr>
          <w:rFonts w:ascii="Times New Roman" w:hAnsi="Times New Roman"/>
          <w:bCs w:val="0"/>
          <w:sz w:val="24"/>
          <w:szCs w:val="24"/>
        </w:rPr>
        <w:t>е</w:t>
      </w:r>
      <w:r w:rsidR="00536C5F" w:rsidRPr="004146B2">
        <w:rPr>
          <w:rFonts w:ascii="Times New Roman" w:hAnsi="Times New Roman"/>
          <w:bCs w:val="0"/>
          <w:sz w:val="24"/>
          <w:szCs w:val="24"/>
        </w:rPr>
        <w:t xml:space="preserve"> </w:t>
      </w:r>
      <w:r w:rsidR="00536C5F">
        <w:rPr>
          <w:rFonts w:ascii="Times New Roman" w:hAnsi="Times New Roman"/>
          <w:bCs w:val="0"/>
          <w:sz w:val="24"/>
          <w:szCs w:val="24"/>
        </w:rPr>
        <w:t>Сергиевский</w:t>
      </w:r>
      <w:r w:rsidRPr="004146B2">
        <w:rPr>
          <w:rFonts w:ascii="Times New Roman" w:hAnsi="Times New Roman"/>
          <w:bCs w:val="0"/>
          <w:sz w:val="24"/>
          <w:szCs w:val="24"/>
        </w:rPr>
        <w:t xml:space="preserve"> Самарской области</w:t>
      </w:r>
      <w:r w:rsidR="007E346C">
        <w:rPr>
          <w:rFonts w:ascii="Times New Roman" w:hAnsi="Times New Roman"/>
          <w:bCs w:val="0"/>
          <w:sz w:val="24"/>
          <w:szCs w:val="24"/>
        </w:rPr>
        <w:t xml:space="preserve"> (согласно схеме, приложенной к письму ООО «СамараНИПИнефть» от 12.07.2020 г. </w:t>
      </w:r>
      <w:r w:rsidR="007E346C">
        <w:rPr>
          <w:rFonts w:ascii="Times New Roman" w:hAnsi="Times New Roman"/>
          <w:bCs w:val="0"/>
          <w:sz w:val="24"/>
          <w:szCs w:val="24"/>
        </w:rPr>
        <w:br/>
        <w:t>№ ИСХ-ПИР-11947) без дополнительного проведения археологических работ и государственной</w:t>
      </w:r>
      <w:proofErr w:type="gramEnd"/>
      <w:r w:rsidR="007E346C">
        <w:rPr>
          <w:rFonts w:ascii="Times New Roman" w:hAnsi="Times New Roman"/>
          <w:bCs w:val="0"/>
          <w:sz w:val="24"/>
          <w:szCs w:val="24"/>
        </w:rPr>
        <w:t xml:space="preserve"> историко-культурной экспертизы</w:t>
      </w:r>
      <w:r w:rsidRPr="00CF1FF1">
        <w:rPr>
          <w:rFonts w:ascii="Times New Roman" w:hAnsi="Times New Roman"/>
          <w:bCs w:val="0"/>
          <w:sz w:val="24"/>
          <w:szCs w:val="24"/>
        </w:rPr>
        <w:t>.</w:t>
      </w:r>
    </w:p>
    <w:p w:rsidR="00307A2D" w:rsidRPr="00CF1FF1" w:rsidRDefault="00307A2D" w:rsidP="00307A2D">
      <w:pPr>
        <w:pStyle w:val="afb"/>
        <w:spacing w:before="0"/>
        <w:ind w:firstLine="709"/>
        <w:rPr>
          <w:rFonts w:ascii="Times New Roman" w:hAnsi="Times New Roman"/>
          <w:bCs w:val="0"/>
          <w:sz w:val="24"/>
          <w:szCs w:val="24"/>
        </w:rPr>
      </w:pPr>
      <w:proofErr w:type="gramStart"/>
      <w:r w:rsidRPr="00CF1FF1">
        <w:rPr>
          <w:rFonts w:ascii="Times New Roman" w:hAnsi="Times New Roman"/>
          <w:bCs w:val="0"/>
          <w:sz w:val="24"/>
          <w:szCs w:val="24"/>
        </w:rPr>
        <w:t xml:space="preserve">В соответствии с </w:t>
      </w:r>
      <w:r>
        <w:rPr>
          <w:rFonts w:ascii="Times New Roman" w:hAnsi="Times New Roman"/>
          <w:bCs w:val="0"/>
          <w:sz w:val="24"/>
          <w:szCs w:val="24"/>
        </w:rPr>
        <w:t xml:space="preserve">пунктом 4 </w:t>
      </w:r>
      <w:r w:rsidRPr="00CF1FF1">
        <w:rPr>
          <w:rFonts w:ascii="Times New Roman" w:hAnsi="Times New Roman"/>
          <w:bCs w:val="0"/>
          <w:sz w:val="24"/>
          <w:szCs w:val="24"/>
        </w:rPr>
        <w:t>ст</w:t>
      </w:r>
      <w:r>
        <w:rPr>
          <w:rFonts w:ascii="Times New Roman" w:hAnsi="Times New Roman"/>
          <w:bCs w:val="0"/>
          <w:sz w:val="24"/>
          <w:szCs w:val="24"/>
        </w:rPr>
        <w:t>атьи 36</w:t>
      </w:r>
      <w:r w:rsidRPr="00CF1FF1">
        <w:rPr>
          <w:rFonts w:ascii="Times New Roman" w:hAnsi="Times New Roman"/>
          <w:bCs w:val="0"/>
          <w:sz w:val="24"/>
          <w:szCs w:val="24"/>
        </w:rPr>
        <w:t xml:space="preserve"> Федерального закона № 73-ФЗ от 25.06.2002</w:t>
      </w:r>
      <w:r>
        <w:rPr>
          <w:rFonts w:ascii="Times New Roman" w:hAnsi="Times New Roman"/>
          <w:bCs w:val="0"/>
          <w:sz w:val="24"/>
          <w:szCs w:val="24"/>
        </w:rPr>
        <w:t xml:space="preserve"> г.</w:t>
      </w:r>
      <w:r w:rsidRPr="00CF1FF1">
        <w:rPr>
          <w:rFonts w:ascii="Times New Roman" w:hAnsi="Times New Roman"/>
          <w:bCs w:val="0"/>
          <w:sz w:val="24"/>
          <w:szCs w:val="24"/>
        </w:rPr>
        <w:t xml:space="preserve"> «Об объектах культурного наследия (памятниках истории и культуры) народов Российской Федерации</w:t>
      </w:r>
      <w:r>
        <w:rPr>
          <w:rFonts w:ascii="Times New Roman" w:hAnsi="Times New Roman"/>
          <w:bCs w:val="0"/>
          <w:sz w:val="24"/>
          <w:szCs w:val="24"/>
        </w:rPr>
        <w:t xml:space="preserve">», в случае обнаружения в ходе проведения изыскательских, проектных, </w:t>
      </w:r>
      <w:r>
        <w:rPr>
          <w:rFonts w:ascii="Times New Roman" w:hAnsi="Times New Roman"/>
          <w:bCs w:val="0"/>
          <w:sz w:val="24"/>
          <w:szCs w:val="24"/>
        </w:rPr>
        <w:lastRenderedPageBreak/>
        <w:t>земляных, строительных, мелиоративных, хозяйственных работ, указанных в статье 30 настоящего Федерального закона, работ по использованию лесов и иных работ объекта, обладающего признаками объекта культурного наследия, в том числе</w:t>
      </w:r>
      <w:proofErr w:type="gramEnd"/>
      <w:r>
        <w:rPr>
          <w:rFonts w:ascii="Times New Roman" w:hAnsi="Times New Roman"/>
          <w:bCs w:val="0"/>
          <w:sz w:val="24"/>
          <w:szCs w:val="24"/>
        </w:rPr>
        <w:t xml:space="preserve"> </w:t>
      </w:r>
      <w:proofErr w:type="gramStart"/>
      <w:r>
        <w:rPr>
          <w:rFonts w:ascii="Times New Roman" w:hAnsi="Times New Roman"/>
          <w:bCs w:val="0"/>
          <w:sz w:val="24"/>
          <w:szCs w:val="24"/>
        </w:rPr>
        <w:t>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трёх дней со дня обнаружения такого объекта направить в региональный орган охраны объектов культурного наследия по адресу: 443071, г. Самара, Волжский проспект, 19 (телефон 337-83-26) письменное заявление об обнаруженном объекте культурного наследия.</w:t>
      </w:r>
      <w:proofErr w:type="gramEnd"/>
    </w:p>
    <w:p w:rsidR="00E0701D" w:rsidRPr="00DE6A53" w:rsidRDefault="00E0701D" w:rsidP="00487284">
      <w:pPr>
        <w:pStyle w:val="afb"/>
        <w:spacing w:before="0"/>
        <w:ind w:firstLine="709"/>
        <w:rPr>
          <w:rFonts w:ascii="Times New Roman" w:hAnsi="Times New Roman"/>
          <w:bCs w:val="0"/>
          <w:sz w:val="24"/>
          <w:szCs w:val="24"/>
        </w:rPr>
      </w:pPr>
      <w:r>
        <w:br w:type="page"/>
      </w:r>
    </w:p>
    <w:p w:rsidR="00E0701D" w:rsidRPr="00D62B97" w:rsidRDefault="001F047E" w:rsidP="00B00777">
      <w:pPr>
        <w:pStyle w:val="afb"/>
        <w:spacing w:before="0"/>
        <w:ind w:firstLine="0"/>
        <w:jc w:val="center"/>
        <w:rPr>
          <w:rFonts w:ascii="Times New Roman" w:hAnsi="Times New Roman"/>
          <w:b/>
          <w:sz w:val="24"/>
          <w:szCs w:val="24"/>
        </w:rPr>
      </w:pPr>
      <w:r w:rsidRPr="00D62B97">
        <w:rPr>
          <w:rFonts w:ascii="Times New Roman" w:hAnsi="Times New Roman"/>
          <w:b/>
          <w:sz w:val="24"/>
          <w:szCs w:val="24"/>
        </w:rPr>
        <w:lastRenderedPageBreak/>
        <w:t>2.8</w:t>
      </w:r>
      <w:r w:rsidR="00383A5A" w:rsidRPr="00D62B97">
        <w:rPr>
          <w:rFonts w:ascii="Times New Roman" w:hAnsi="Times New Roman"/>
          <w:b/>
          <w:sz w:val="24"/>
          <w:szCs w:val="24"/>
        </w:rPr>
        <w:t xml:space="preserve"> Информация о необходимости осуществления мероприятий по охране окружающей среды</w:t>
      </w:r>
    </w:p>
    <w:p w:rsidR="00383A5A" w:rsidRPr="00D62B97" w:rsidRDefault="00383A5A" w:rsidP="00B00777">
      <w:pPr>
        <w:pStyle w:val="afb"/>
        <w:spacing w:before="0"/>
        <w:ind w:firstLine="0"/>
        <w:jc w:val="center"/>
        <w:rPr>
          <w:rFonts w:ascii="Times New Roman" w:hAnsi="Times New Roman"/>
          <w:sz w:val="24"/>
          <w:szCs w:val="24"/>
        </w:rPr>
      </w:pPr>
    </w:p>
    <w:p w:rsidR="001173C2" w:rsidRPr="00D62B97" w:rsidRDefault="001173C2" w:rsidP="00BE21BF">
      <w:pPr>
        <w:pStyle w:val="afb"/>
        <w:widowControl w:val="0"/>
        <w:suppressAutoHyphens w:val="0"/>
        <w:spacing w:before="0"/>
        <w:ind w:firstLine="709"/>
        <w:rPr>
          <w:rFonts w:ascii="Times New Roman" w:hAnsi="Times New Roman"/>
          <w:sz w:val="24"/>
          <w:szCs w:val="24"/>
        </w:rPr>
      </w:pPr>
      <w:r w:rsidRPr="00D62B97">
        <w:rPr>
          <w:rFonts w:ascii="Times New Roman" w:hAnsi="Times New Roman"/>
          <w:sz w:val="24"/>
          <w:szCs w:val="24"/>
        </w:rPr>
        <w:t>При производстве строительно-монтажных работ необходимо выполнять все требования Феде</w:t>
      </w:r>
      <w:r w:rsidR="001F0B74" w:rsidRPr="00D62B97">
        <w:rPr>
          <w:rFonts w:ascii="Times New Roman" w:hAnsi="Times New Roman"/>
          <w:sz w:val="24"/>
          <w:szCs w:val="24"/>
        </w:rPr>
        <w:t>рального закона от 10.01.2002</w:t>
      </w:r>
      <w:r w:rsidR="00A02E8F" w:rsidRPr="00D62B97">
        <w:rPr>
          <w:rFonts w:ascii="Times New Roman" w:hAnsi="Times New Roman"/>
          <w:sz w:val="24"/>
          <w:szCs w:val="24"/>
        </w:rPr>
        <w:t xml:space="preserve"> г.</w:t>
      </w:r>
      <w:r w:rsidRPr="00D62B97">
        <w:rPr>
          <w:rFonts w:ascii="Times New Roman" w:hAnsi="Times New Roman"/>
          <w:sz w:val="24"/>
          <w:szCs w:val="24"/>
        </w:rPr>
        <w:t xml:space="preserve"> № 7</w:t>
      </w:r>
      <w:r w:rsidR="0000169E" w:rsidRPr="00D62B97">
        <w:rPr>
          <w:rFonts w:ascii="Times New Roman" w:hAnsi="Times New Roman"/>
          <w:sz w:val="24"/>
          <w:szCs w:val="24"/>
        </w:rPr>
        <w:t>-ФЗ (ред. от 29.07.2017</w:t>
      </w:r>
      <w:r w:rsidR="00A02E8F" w:rsidRPr="00D62B97">
        <w:rPr>
          <w:rFonts w:ascii="Times New Roman" w:hAnsi="Times New Roman"/>
          <w:sz w:val="24"/>
          <w:szCs w:val="24"/>
        </w:rPr>
        <w:t xml:space="preserve"> г.</w:t>
      </w:r>
      <w:r w:rsidR="0000169E" w:rsidRPr="00D62B97">
        <w:rPr>
          <w:rFonts w:ascii="Times New Roman" w:hAnsi="Times New Roman"/>
          <w:sz w:val="24"/>
          <w:szCs w:val="24"/>
        </w:rPr>
        <w:t>) «Об охране окружающей среды»</w:t>
      </w:r>
      <w:r w:rsidRPr="00D62B97">
        <w:rPr>
          <w:rFonts w:ascii="Times New Roman" w:hAnsi="Times New Roman"/>
          <w:sz w:val="24"/>
          <w:szCs w:val="24"/>
        </w:rPr>
        <w:t>. Для уменьшения воздействия на окружающую природную среду все строительно-монтажные работы производить только в пределах полосы отвода земли.</w:t>
      </w:r>
    </w:p>
    <w:p w:rsidR="001173C2" w:rsidRPr="00D62B97" w:rsidRDefault="001173C2" w:rsidP="00BE21BF">
      <w:pPr>
        <w:pStyle w:val="afb"/>
        <w:widowControl w:val="0"/>
        <w:suppressAutoHyphens w:val="0"/>
        <w:spacing w:before="0"/>
        <w:ind w:firstLine="709"/>
        <w:rPr>
          <w:rFonts w:ascii="Times New Roman" w:hAnsi="Times New Roman"/>
          <w:sz w:val="24"/>
          <w:szCs w:val="24"/>
        </w:rPr>
      </w:pPr>
      <w:r w:rsidRPr="00D62B97">
        <w:rPr>
          <w:rFonts w:ascii="Times New Roman" w:hAnsi="Times New Roman"/>
          <w:sz w:val="24"/>
          <w:szCs w:val="24"/>
        </w:rPr>
        <w:t>Отвод земли оформить с землепользователем и землевладельцем в соответствии с требованиями Законодательства.</w:t>
      </w:r>
    </w:p>
    <w:p w:rsidR="001173C2" w:rsidRPr="00D62B97" w:rsidRDefault="001173C2" w:rsidP="00BE21BF">
      <w:pPr>
        <w:pStyle w:val="afb"/>
        <w:widowControl w:val="0"/>
        <w:suppressAutoHyphens w:val="0"/>
        <w:spacing w:before="0"/>
        <w:ind w:firstLine="709"/>
        <w:rPr>
          <w:rFonts w:ascii="Times New Roman" w:hAnsi="Times New Roman"/>
          <w:sz w:val="24"/>
          <w:szCs w:val="24"/>
        </w:rPr>
      </w:pPr>
      <w:r w:rsidRPr="00D62B97">
        <w:rPr>
          <w:rFonts w:ascii="Times New Roman" w:hAnsi="Times New Roman"/>
          <w:sz w:val="24"/>
          <w:szCs w:val="24"/>
        </w:rPr>
        <w:t>Назначить приказом ответственного за соблюдением требований природоохранного законодательства.</w:t>
      </w:r>
    </w:p>
    <w:p w:rsidR="001173C2" w:rsidRPr="00D62B97" w:rsidRDefault="001173C2" w:rsidP="00BE21BF">
      <w:pPr>
        <w:pStyle w:val="afb"/>
        <w:widowControl w:val="0"/>
        <w:suppressAutoHyphens w:val="0"/>
        <w:spacing w:before="0"/>
        <w:ind w:firstLine="709"/>
        <w:rPr>
          <w:rFonts w:ascii="Times New Roman" w:hAnsi="Times New Roman"/>
          <w:sz w:val="24"/>
          <w:szCs w:val="24"/>
        </w:rPr>
      </w:pPr>
      <w:r w:rsidRPr="00D62B97">
        <w:rPr>
          <w:rFonts w:ascii="Times New Roman" w:hAnsi="Times New Roman"/>
          <w:sz w:val="24"/>
          <w:szCs w:val="24"/>
        </w:rPr>
        <w:t>Оборудовать места производства работ табличкой с указанием ответственного лица за экологическую безопасность.</w:t>
      </w:r>
    </w:p>
    <w:p w:rsidR="001173C2" w:rsidRPr="00D62B97" w:rsidRDefault="001173C2" w:rsidP="00BE21BF">
      <w:pPr>
        <w:pStyle w:val="afb"/>
        <w:widowControl w:val="0"/>
        <w:suppressAutoHyphens w:val="0"/>
        <w:spacing w:before="0"/>
        <w:ind w:firstLine="709"/>
        <w:rPr>
          <w:rFonts w:ascii="Times New Roman" w:hAnsi="Times New Roman"/>
          <w:sz w:val="24"/>
          <w:szCs w:val="24"/>
        </w:rPr>
      </w:pPr>
      <w:r w:rsidRPr="00D62B97">
        <w:rPr>
          <w:rFonts w:ascii="Times New Roman" w:hAnsi="Times New Roman"/>
          <w:sz w:val="24"/>
          <w:szCs w:val="24"/>
        </w:rPr>
        <w:t>В период строительства в проекте предусмотрен ряд организационно-технических мероприятий, включающих три основных раздела:</w:t>
      </w:r>
    </w:p>
    <w:p w:rsidR="00392C19" w:rsidRPr="00D62B97" w:rsidRDefault="00392C19" w:rsidP="00BE21BF">
      <w:pPr>
        <w:pStyle w:val="afb"/>
        <w:widowControl w:val="0"/>
        <w:numPr>
          <w:ilvl w:val="0"/>
          <w:numId w:val="10"/>
        </w:numPr>
        <w:tabs>
          <w:tab w:val="left" w:pos="851"/>
        </w:tabs>
        <w:suppressAutoHyphens w:val="0"/>
        <w:spacing w:before="0"/>
        <w:ind w:left="0" w:firstLine="709"/>
        <w:rPr>
          <w:rFonts w:ascii="Times New Roman" w:hAnsi="Times New Roman"/>
          <w:sz w:val="24"/>
          <w:szCs w:val="24"/>
        </w:rPr>
      </w:pPr>
      <w:r w:rsidRPr="00D62B97">
        <w:rPr>
          <w:rFonts w:ascii="Times New Roman" w:hAnsi="Times New Roman"/>
          <w:sz w:val="24"/>
          <w:szCs w:val="24"/>
        </w:rPr>
        <w:t>охрана атмосферного воздуха от загрязнения;</w:t>
      </w:r>
    </w:p>
    <w:p w:rsidR="001173C2" w:rsidRPr="00D62B97" w:rsidRDefault="001173C2" w:rsidP="00BE21BF">
      <w:pPr>
        <w:pStyle w:val="afb"/>
        <w:widowControl w:val="0"/>
        <w:numPr>
          <w:ilvl w:val="0"/>
          <w:numId w:val="10"/>
        </w:numPr>
        <w:tabs>
          <w:tab w:val="left" w:pos="851"/>
        </w:tabs>
        <w:suppressAutoHyphens w:val="0"/>
        <w:spacing w:before="0"/>
        <w:ind w:left="0" w:firstLine="709"/>
        <w:rPr>
          <w:rFonts w:ascii="Times New Roman" w:hAnsi="Times New Roman"/>
          <w:sz w:val="24"/>
          <w:szCs w:val="24"/>
        </w:rPr>
      </w:pPr>
      <w:r w:rsidRPr="00D62B97">
        <w:rPr>
          <w:rFonts w:ascii="Times New Roman" w:hAnsi="Times New Roman"/>
          <w:sz w:val="24"/>
          <w:szCs w:val="24"/>
        </w:rPr>
        <w:t>охрана почвенно-растительного слоя и животного мира;</w:t>
      </w:r>
    </w:p>
    <w:p w:rsidR="001173C2" w:rsidRPr="00D62B97" w:rsidRDefault="001173C2" w:rsidP="00BE21BF">
      <w:pPr>
        <w:pStyle w:val="afb"/>
        <w:widowControl w:val="0"/>
        <w:numPr>
          <w:ilvl w:val="0"/>
          <w:numId w:val="10"/>
        </w:numPr>
        <w:tabs>
          <w:tab w:val="left" w:pos="851"/>
        </w:tabs>
        <w:suppressAutoHyphens w:val="0"/>
        <w:spacing w:before="0"/>
        <w:ind w:left="0" w:firstLine="709"/>
        <w:rPr>
          <w:rFonts w:ascii="Times New Roman" w:hAnsi="Times New Roman"/>
          <w:sz w:val="24"/>
          <w:szCs w:val="24"/>
        </w:rPr>
      </w:pPr>
      <w:r w:rsidRPr="00D62B97">
        <w:rPr>
          <w:rFonts w:ascii="Times New Roman" w:hAnsi="Times New Roman"/>
          <w:sz w:val="24"/>
          <w:szCs w:val="24"/>
        </w:rPr>
        <w:t xml:space="preserve">охрана </w:t>
      </w:r>
      <w:r w:rsidR="00ED5AEF" w:rsidRPr="00D62B97">
        <w:rPr>
          <w:rFonts w:ascii="Times New Roman" w:hAnsi="Times New Roman"/>
          <w:sz w:val="24"/>
          <w:szCs w:val="24"/>
        </w:rPr>
        <w:t>водоёмов</w:t>
      </w:r>
      <w:r w:rsidRPr="00D62B97">
        <w:rPr>
          <w:rFonts w:ascii="Times New Roman" w:hAnsi="Times New Roman"/>
          <w:sz w:val="24"/>
          <w:szCs w:val="24"/>
        </w:rPr>
        <w:t xml:space="preserve"> от загряз</w:t>
      </w:r>
      <w:r w:rsidR="00392C19" w:rsidRPr="00D62B97">
        <w:rPr>
          <w:rFonts w:ascii="Times New Roman" w:hAnsi="Times New Roman"/>
          <w:sz w:val="24"/>
          <w:szCs w:val="24"/>
        </w:rPr>
        <w:t>нения сточными водами и мусором</w:t>
      </w:r>
      <w:r w:rsidRPr="00D62B97">
        <w:rPr>
          <w:rFonts w:ascii="Times New Roman" w:hAnsi="Times New Roman"/>
          <w:sz w:val="24"/>
          <w:szCs w:val="24"/>
        </w:rPr>
        <w:t>.</w:t>
      </w:r>
    </w:p>
    <w:p w:rsidR="0088411D" w:rsidRPr="00D62B97" w:rsidRDefault="0088411D" w:rsidP="0088411D">
      <w:pPr>
        <w:pStyle w:val="afb"/>
        <w:widowControl w:val="0"/>
        <w:suppressAutoHyphens w:val="0"/>
        <w:spacing w:before="0"/>
        <w:ind w:firstLine="709"/>
        <w:rPr>
          <w:rFonts w:ascii="Times New Roman" w:hAnsi="Times New Roman"/>
          <w:sz w:val="24"/>
          <w:szCs w:val="24"/>
        </w:rPr>
      </w:pPr>
      <w:r w:rsidRPr="00D62B97">
        <w:rPr>
          <w:rFonts w:ascii="Times New Roman" w:hAnsi="Times New Roman"/>
          <w:sz w:val="24"/>
          <w:szCs w:val="24"/>
        </w:rPr>
        <w:t>Мероприятия по охране недр и окружающей среды при обустройстве нефтяных месторождений, являются важным элементом деятельности нефтегазодобывающего предприятия, хотя при существующей системе материально-технического снабжения не обеспечивается, в полной мере, высокая эффективность и безаварийность производства и, следовательно, сохранение окружающей природной среды.</w:t>
      </w:r>
    </w:p>
    <w:p w:rsidR="0088411D" w:rsidRPr="00D62B97" w:rsidRDefault="0088411D" w:rsidP="0088411D">
      <w:pPr>
        <w:pStyle w:val="afb"/>
        <w:widowControl w:val="0"/>
        <w:suppressAutoHyphens w:val="0"/>
        <w:spacing w:before="0"/>
        <w:ind w:firstLine="709"/>
        <w:rPr>
          <w:rFonts w:ascii="Times New Roman" w:hAnsi="Times New Roman"/>
          <w:sz w:val="24"/>
          <w:szCs w:val="24"/>
        </w:rPr>
      </w:pPr>
      <w:r w:rsidRPr="00D62B97">
        <w:rPr>
          <w:rFonts w:ascii="Times New Roman" w:hAnsi="Times New Roman"/>
          <w:sz w:val="24"/>
          <w:szCs w:val="24"/>
        </w:rPr>
        <w:t>Ежегодно разрабатываемые на предприятии программы природоохранных мероприятий согласовываются с природоохранными организациями, службой санитарно-эпидемиологического надзора и региональным управлением охраны окружающей среды.</w:t>
      </w:r>
    </w:p>
    <w:p w:rsidR="0088411D" w:rsidRPr="00D62B97" w:rsidRDefault="0088411D" w:rsidP="0088411D">
      <w:pPr>
        <w:pStyle w:val="afb"/>
        <w:widowControl w:val="0"/>
        <w:suppressAutoHyphens w:val="0"/>
        <w:spacing w:before="0"/>
        <w:ind w:firstLine="709"/>
        <w:rPr>
          <w:rFonts w:ascii="Times New Roman" w:hAnsi="Times New Roman"/>
          <w:sz w:val="24"/>
          <w:szCs w:val="24"/>
        </w:rPr>
      </w:pPr>
      <w:r w:rsidRPr="00D62B97">
        <w:rPr>
          <w:rFonts w:ascii="Times New Roman" w:hAnsi="Times New Roman"/>
          <w:sz w:val="24"/>
          <w:szCs w:val="24"/>
        </w:rPr>
        <w:t>Указанные программы предусматривают организационные и технико-технологические мероприятия, направленные на повышение надёжности оборудования и трубопроводов, охрану атмосферного воздуха, недр, водных и земельных ресурсов.</w:t>
      </w:r>
    </w:p>
    <w:p w:rsidR="0088411D" w:rsidRPr="00D62B97" w:rsidRDefault="0088411D" w:rsidP="0088411D">
      <w:pPr>
        <w:pStyle w:val="afb"/>
        <w:widowControl w:val="0"/>
        <w:suppressAutoHyphens w:val="0"/>
        <w:spacing w:before="0"/>
        <w:ind w:firstLine="709"/>
        <w:rPr>
          <w:rFonts w:ascii="Times New Roman" w:hAnsi="Times New Roman"/>
          <w:sz w:val="24"/>
          <w:szCs w:val="24"/>
        </w:rPr>
      </w:pPr>
      <w:r w:rsidRPr="00D62B97">
        <w:rPr>
          <w:rFonts w:ascii="Times New Roman" w:hAnsi="Times New Roman"/>
          <w:sz w:val="24"/>
          <w:szCs w:val="24"/>
        </w:rPr>
        <w:t>Для предотвращения и снижения неблагоприятных последствий на состояние компонентов природной среды, а также сохранение экологической состояния на территории работ необходимо:</w:t>
      </w:r>
    </w:p>
    <w:p w:rsidR="0088411D" w:rsidRPr="00D62B97" w:rsidRDefault="0088411D" w:rsidP="0088411D">
      <w:pPr>
        <w:pStyle w:val="a0"/>
        <w:widowControl w:val="0"/>
        <w:tabs>
          <w:tab w:val="clear" w:pos="1038"/>
          <w:tab w:val="clear" w:pos="1440"/>
          <w:tab w:val="left" w:pos="851"/>
        </w:tabs>
        <w:ind w:firstLine="709"/>
        <w:rPr>
          <w:rFonts w:ascii="Times New Roman" w:hAnsi="Times New Roman"/>
          <w:sz w:val="24"/>
          <w:szCs w:val="24"/>
        </w:rPr>
      </w:pPr>
      <w:r w:rsidRPr="00D62B97">
        <w:rPr>
          <w:rFonts w:ascii="Times New Roman" w:hAnsi="Times New Roman"/>
          <w:sz w:val="24"/>
          <w:szCs w:val="24"/>
        </w:rPr>
        <w:t>соблюдать технологию производственного процесса.</w:t>
      </w:r>
    </w:p>
    <w:p w:rsidR="0088411D" w:rsidRPr="00D62B97" w:rsidRDefault="0088411D" w:rsidP="0088411D">
      <w:pPr>
        <w:pStyle w:val="a0"/>
        <w:widowControl w:val="0"/>
        <w:tabs>
          <w:tab w:val="clear" w:pos="1038"/>
          <w:tab w:val="clear" w:pos="1440"/>
          <w:tab w:val="left" w:pos="851"/>
        </w:tabs>
        <w:ind w:firstLine="709"/>
        <w:rPr>
          <w:rFonts w:ascii="Times New Roman" w:hAnsi="Times New Roman"/>
          <w:sz w:val="24"/>
          <w:szCs w:val="24"/>
        </w:rPr>
      </w:pPr>
      <w:r w:rsidRPr="00D62B97">
        <w:rPr>
          <w:rFonts w:ascii="Times New Roman" w:hAnsi="Times New Roman"/>
          <w:sz w:val="24"/>
          <w:szCs w:val="24"/>
        </w:rPr>
        <w:t>соблюдать нормы и правила природоохранного законодательства.</w:t>
      </w:r>
    </w:p>
    <w:p w:rsidR="0088411D" w:rsidRPr="00D62B97" w:rsidRDefault="0088411D" w:rsidP="0088411D">
      <w:pPr>
        <w:pStyle w:val="a0"/>
        <w:widowControl w:val="0"/>
        <w:tabs>
          <w:tab w:val="clear" w:pos="1038"/>
          <w:tab w:val="clear" w:pos="1440"/>
          <w:tab w:val="left" w:pos="851"/>
        </w:tabs>
        <w:ind w:firstLine="709"/>
        <w:rPr>
          <w:rFonts w:ascii="Times New Roman" w:hAnsi="Times New Roman"/>
          <w:sz w:val="24"/>
          <w:szCs w:val="24"/>
        </w:rPr>
      </w:pPr>
      <w:r w:rsidRPr="00D62B97">
        <w:rPr>
          <w:rFonts w:ascii="Times New Roman" w:hAnsi="Times New Roman"/>
          <w:sz w:val="24"/>
          <w:szCs w:val="24"/>
        </w:rPr>
        <w:t>осуществлять экологический мониторинг состояния окружающей среды и связанный с ним комплекс управленческих решений.</w:t>
      </w:r>
    </w:p>
    <w:p w:rsidR="001173C2" w:rsidRPr="00D62B97" w:rsidRDefault="001173C2" w:rsidP="00BE21BF">
      <w:pPr>
        <w:pStyle w:val="afb"/>
        <w:widowControl w:val="0"/>
        <w:suppressAutoHyphens w:val="0"/>
        <w:spacing w:before="0"/>
        <w:ind w:firstLine="709"/>
        <w:rPr>
          <w:rFonts w:ascii="Times New Roman" w:hAnsi="Times New Roman"/>
          <w:sz w:val="24"/>
          <w:szCs w:val="24"/>
        </w:rPr>
      </w:pPr>
    </w:p>
    <w:p w:rsidR="004D4165" w:rsidRPr="002D14B4" w:rsidRDefault="004D4165" w:rsidP="002D14B4">
      <w:pPr>
        <w:pStyle w:val="afb"/>
        <w:widowControl w:val="0"/>
        <w:suppressAutoHyphens w:val="0"/>
        <w:spacing w:before="0"/>
        <w:ind w:firstLine="709"/>
        <w:rPr>
          <w:rFonts w:ascii="Times New Roman" w:hAnsi="Times New Roman"/>
          <w:b/>
          <w:sz w:val="24"/>
          <w:szCs w:val="24"/>
          <w:u w:val="single"/>
        </w:rPr>
      </w:pPr>
      <w:bookmarkStart w:id="2" w:name="_Toc228604757"/>
      <w:bookmarkStart w:id="3" w:name="_Toc229384285"/>
      <w:bookmarkStart w:id="4" w:name="_Toc230070704"/>
      <w:bookmarkStart w:id="5" w:name="_Toc231634991"/>
      <w:bookmarkStart w:id="6" w:name="_Toc232219733"/>
      <w:bookmarkStart w:id="7" w:name="_Toc232475125"/>
      <w:bookmarkStart w:id="8" w:name="_Toc305144949"/>
      <w:bookmarkStart w:id="9" w:name="_Toc337131315"/>
      <w:bookmarkStart w:id="10" w:name="_Toc337474975"/>
      <w:bookmarkStart w:id="11" w:name="_Toc338231899"/>
      <w:bookmarkStart w:id="12" w:name="_Toc385839271"/>
      <w:bookmarkStart w:id="13" w:name="_Toc413219607"/>
      <w:bookmarkStart w:id="14" w:name="_Toc415556063"/>
      <w:bookmarkStart w:id="15" w:name="_Toc434310392"/>
      <w:bookmarkStart w:id="16" w:name="_Toc454455999"/>
      <w:bookmarkStart w:id="17" w:name="_Toc456341810"/>
      <w:bookmarkStart w:id="18" w:name="_Toc457201266"/>
      <w:bookmarkStart w:id="19" w:name="_Toc457378248"/>
      <w:bookmarkStart w:id="20" w:name="_Toc459289929"/>
      <w:bookmarkStart w:id="21" w:name="_Toc459723688"/>
      <w:bookmarkStart w:id="22" w:name="_Toc459727566"/>
      <w:bookmarkStart w:id="23" w:name="_Toc460309927"/>
      <w:bookmarkStart w:id="24" w:name="_Toc462817087"/>
      <w:bookmarkStart w:id="25" w:name="_Toc466445692"/>
      <w:bookmarkStart w:id="26" w:name="_Toc466548833"/>
      <w:bookmarkStart w:id="27" w:name="_Toc491788224"/>
      <w:r w:rsidRPr="002D14B4">
        <w:rPr>
          <w:rFonts w:ascii="Times New Roman" w:hAnsi="Times New Roman"/>
          <w:b/>
          <w:sz w:val="24"/>
          <w:szCs w:val="24"/>
          <w:u w:val="single"/>
        </w:rPr>
        <w:t>Мероприятия по охране атмосферного воздуха</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rsidR="007337ED" w:rsidRPr="007337ED" w:rsidRDefault="007337ED" w:rsidP="007337ED">
      <w:pPr>
        <w:pStyle w:val="ad"/>
        <w:widowControl w:val="0"/>
        <w:shd w:val="clear" w:color="auto" w:fill="FFFFFF" w:themeFill="background1"/>
        <w:suppressAutoHyphens w:val="0"/>
        <w:ind w:firstLine="709"/>
      </w:pPr>
      <w:bookmarkStart w:id="28" w:name="_Toc506203767"/>
      <w:bookmarkStart w:id="29" w:name="_Toc500427390"/>
      <w:bookmarkStart w:id="30" w:name="_Toc480813992"/>
      <w:bookmarkStart w:id="31" w:name="_Toc462730744"/>
      <w:bookmarkStart w:id="32" w:name="_Toc444518451"/>
      <w:bookmarkStart w:id="33" w:name="_Toc443634202"/>
      <w:bookmarkStart w:id="34" w:name="_Toc442445813"/>
      <w:bookmarkStart w:id="35" w:name="_Toc432763097"/>
      <w:bookmarkStart w:id="36" w:name="_Toc413997956"/>
      <w:bookmarkStart w:id="37" w:name="_Toc362849902"/>
      <w:bookmarkStart w:id="38" w:name="_Toc350266074"/>
      <w:bookmarkStart w:id="39" w:name="_Toc232475080"/>
      <w:bookmarkStart w:id="40" w:name="_Toc232219688"/>
      <w:bookmarkStart w:id="41" w:name="_Toc231634946"/>
      <w:bookmarkStart w:id="42" w:name="_Toc230070659"/>
      <w:bookmarkStart w:id="43" w:name="_Toc229384240"/>
      <w:bookmarkStart w:id="44" w:name="_Toc228595450"/>
      <w:bookmarkStart w:id="45" w:name="_Toc521914805"/>
      <w:bookmarkStart w:id="46" w:name="_Toc260824032"/>
      <w:bookmarkStart w:id="47" w:name="_Toc262216234"/>
      <w:bookmarkStart w:id="48" w:name="_Toc263249360"/>
      <w:bookmarkStart w:id="49" w:name="_Toc266691725"/>
      <w:bookmarkStart w:id="50" w:name="_Toc266705404"/>
      <w:bookmarkStart w:id="51" w:name="_Toc273090280"/>
      <w:bookmarkStart w:id="52" w:name="_Toc273091174"/>
      <w:bookmarkStart w:id="53" w:name="_Toc273359152"/>
      <w:bookmarkStart w:id="54" w:name="_Toc275248699"/>
      <w:bookmarkStart w:id="55" w:name="_Toc275354427"/>
      <w:bookmarkStart w:id="56" w:name="_Toc350266120"/>
      <w:bookmarkStart w:id="57" w:name="_Toc362849940"/>
      <w:bookmarkStart w:id="58" w:name="_Toc413997993"/>
      <w:bookmarkStart w:id="59" w:name="_Toc418147916"/>
      <w:bookmarkStart w:id="60" w:name="_Toc427322052"/>
      <w:bookmarkStart w:id="61" w:name="_Toc430086360"/>
      <w:bookmarkStart w:id="62" w:name="_Toc431384274"/>
      <w:bookmarkStart w:id="63" w:name="_Toc431883571"/>
      <w:bookmarkStart w:id="64" w:name="_Toc432423823"/>
      <w:bookmarkStart w:id="65" w:name="_Toc434310393"/>
      <w:bookmarkStart w:id="66" w:name="_Toc454456000"/>
      <w:bookmarkStart w:id="67" w:name="_Toc456341811"/>
      <w:bookmarkStart w:id="68" w:name="_Toc457201267"/>
      <w:bookmarkStart w:id="69" w:name="_Toc457378249"/>
      <w:bookmarkStart w:id="70" w:name="_Toc459289930"/>
      <w:bookmarkStart w:id="71" w:name="_Toc459723689"/>
      <w:bookmarkStart w:id="72" w:name="_Toc459727567"/>
      <w:bookmarkStart w:id="73" w:name="_Toc460309928"/>
      <w:bookmarkStart w:id="74" w:name="_Toc462817088"/>
      <w:bookmarkStart w:id="75" w:name="_Toc466445693"/>
      <w:bookmarkStart w:id="76" w:name="_Toc466548834"/>
      <w:bookmarkStart w:id="77" w:name="_Toc491788225"/>
      <w:r w:rsidRPr="007337ED">
        <w:rPr>
          <w:rStyle w:val="afc"/>
          <w:rFonts w:ascii="Times New Roman" w:hAnsi="Times New Roman"/>
        </w:rPr>
        <w:t xml:space="preserve">Принятые в </w:t>
      </w:r>
      <w:r w:rsidRPr="007337ED">
        <w:t xml:space="preserve">проектной документации </w:t>
      </w:r>
      <w:r w:rsidRPr="007337ED">
        <w:rPr>
          <w:rStyle w:val="afc"/>
          <w:rFonts w:ascii="Times New Roman" w:hAnsi="Times New Roman"/>
        </w:rPr>
        <w:t>технические решения направлены на максимальное использование поступающего сырья, снижение технологических потерь, экономию топливно-энергетических ресурсов. С целью максимального сокращения выбросов загрязняющих веществ, которые неизбежны при эксплуатации нефтепромыслового</w:t>
      </w:r>
      <w:r w:rsidRPr="007337ED">
        <w:t xml:space="preserve"> оборудования, в проектной документации предусмотрены следующие мероприятия:</w:t>
      </w:r>
    </w:p>
    <w:p w:rsidR="007337ED" w:rsidRPr="007337ED" w:rsidRDefault="007337ED" w:rsidP="007337ED">
      <w:pPr>
        <w:pStyle w:val="a0"/>
        <w:widowControl w:val="0"/>
        <w:shd w:val="clear" w:color="auto" w:fill="FFFFFF" w:themeFill="background1"/>
        <w:tabs>
          <w:tab w:val="clear" w:pos="1038"/>
          <w:tab w:val="clear" w:pos="1440"/>
          <w:tab w:val="left" w:pos="851"/>
        </w:tabs>
        <w:snapToGrid w:val="0"/>
        <w:ind w:firstLine="709"/>
        <w:rPr>
          <w:rFonts w:ascii="Times New Roman" w:hAnsi="Times New Roman"/>
          <w:sz w:val="24"/>
          <w:szCs w:val="24"/>
        </w:rPr>
      </w:pPr>
      <w:r w:rsidRPr="007337ED">
        <w:rPr>
          <w:rFonts w:ascii="Times New Roman" w:hAnsi="Times New Roman"/>
          <w:sz w:val="24"/>
          <w:szCs w:val="24"/>
        </w:rPr>
        <w:t>выбор материального исполнения труб в соответствии с коррозионными свойствами перекачиваемой продукции;</w:t>
      </w:r>
    </w:p>
    <w:p w:rsidR="007337ED" w:rsidRPr="007337ED" w:rsidRDefault="007337ED" w:rsidP="007337ED">
      <w:pPr>
        <w:pStyle w:val="a0"/>
        <w:widowControl w:val="0"/>
        <w:shd w:val="clear" w:color="auto" w:fill="FFFFFF" w:themeFill="background1"/>
        <w:tabs>
          <w:tab w:val="clear" w:pos="1038"/>
          <w:tab w:val="clear" w:pos="1440"/>
          <w:tab w:val="left" w:pos="851"/>
        </w:tabs>
        <w:snapToGrid w:val="0"/>
        <w:ind w:firstLine="709"/>
        <w:rPr>
          <w:rFonts w:ascii="Times New Roman" w:hAnsi="Times New Roman"/>
          <w:sz w:val="24"/>
          <w:szCs w:val="24"/>
        </w:rPr>
      </w:pPr>
      <w:r w:rsidRPr="007337ED">
        <w:rPr>
          <w:rFonts w:ascii="Times New Roman" w:hAnsi="Times New Roman"/>
          <w:sz w:val="24"/>
          <w:szCs w:val="24"/>
        </w:rPr>
        <w:t>покрытие гидроизоляцией усиленного типа сварных стыков выкидного и нефтегазосборного трубопроводов, деталей трубопроводов, дренажных трубопроводов;</w:t>
      </w:r>
    </w:p>
    <w:p w:rsidR="007337ED" w:rsidRPr="007337ED" w:rsidRDefault="007337ED" w:rsidP="007337ED">
      <w:pPr>
        <w:pStyle w:val="a0"/>
        <w:widowControl w:val="0"/>
        <w:shd w:val="clear" w:color="auto" w:fill="FFFFFF" w:themeFill="background1"/>
        <w:tabs>
          <w:tab w:val="clear" w:pos="1038"/>
          <w:tab w:val="clear" w:pos="1440"/>
          <w:tab w:val="left" w:pos="851"/>
        </w:tabs>
        <w:snapToGrid w:val="0"/>
        <w:ind w:firstLine="709"/>
        <w:rPr>
          <w:rFonts w:ascii="Times New Roman" w:hAnsi="Times New Roman"/>
          <w:sz w:val="24"/>
          <w:szCs w:val="24"/>
        </w:rPr>
      </w:pPr>
      <w:r w:rsidRPr="007337ED">
        <w:rPr>
          <w:rFonts w:ascii="Times New Roman" w:hAnsi="Times New Roman"/>
          <w:sz w:val="24"/>
          <w:szCs w:val="24"/>
        </w:rPr>
        <w:t>защита от атмосферной коррозии наружной поверхности надземных участков трубопровода и арматуры лакокрасочными материалами;</w:t>
      </w:r>
    </w:p>
    <w:p w:rsidR="007337ED" w:rsidRPr="007337ED" w:rsidRDefault="007337ED" w:rsidP="007337ED">
      <w:pPr>
        <w:pStyle w:val="a0"/>
        <w:widowControl w:val="0"/>
        <w:shd w:val="clear" w:color="auto" w:fill="FFFFFF" w:themeFill="background1"/>
        <w:tabs>
          <w:tab w:val="clear" w:pos="1038"/>
          <w:tab w:val="clear" w:pos="1440"/>
          <w:tab w:val="left" w:pos="851"/>
        </w:tabs>
        <w:snapToGrid w:val="0"/>
        <w:ind w:firstLine="709"/>
        <w:rPr>
          <w:rFonts w:ascii="Times New Roman" w:hAnsi="Times New Roman"/>
          <w:sz w:val="24"/>
          <w:szCs w:val="24"/>
        </w:rPr>
      </w:pPr>
      <w:r w:rsidRPr="007337ED">
        <w:rPr>
          <w:rFonts w:ascii="Times New Roman" w:hAnsi="Times New Roman"/>
          <w:sz w:val="24"/>
          <w:szCs w:val="24"/>
        </w:rPr>
        <w:t>использование минимально необходимого количества фланцевых соединений. Все трубопроводы выполнены на сварке, предусмотрен 100 % контроль сварных соединений неразрушающими методами контроля;</w:t>
      </w:r>
    </w:p>
    <w:p w:rsidR="007337ED" w:rsidRPr="007337ED" w:rsidRDefault="007337ED" w:rsidP="00583C23">
      <w:pPr>
        <w:pStyle w:val="a0"/>
        <w:widowControl w:val="0"/>
        <w:shd w:val="clear" w:color="auto" w:fill="FFFFFF" w:themeFill="background1"/>
        <w:tabs>
          <w:tab w:val="clear" w:pos="1038"/>
          <w:tab w:val="clear" w:pos="1440"/>
          <w:tab w:val="left" w:pos="851"/>
        </w:tabs>
        <w:snapToGrid w:val="0"/>
        <w:ind w:firstLine="709"/>
        <w:rPr>
          <w:rFonts w:ascii="Times New Roman" w:hAnsi="Times New Roman"/>
          <w:sz w:val="24"/>
          <w:szCs w:val="24"/>
        </w:rPr>
      </w:pPr>
      <w:r w:rsidRPr="007337ED">
        <w:rPr>
          <w:rFonts w:ascii="Times New Roman" w:hAnsi="Times New Roman"/>
          <w:sz w:val="24"/>
          <w:szCs w:val="24"/>
        </w:rPr>
        <w:lastRenderedPageBreak/>
        <w:t>автоматическое отключение электродвигателя глубинного насоса скважины при отклонениях давления в выкидном трубопроводе – выше и ниже допустимого значения;</w:t>
      </w:r>
    </w:p>
    <w:p w:rsidR="007337ED" w:rsidRPr="007337ED" w:rsidRDefault="007337ED" w:rsidP="00583C23">
      <w:pPr>
        <w:pStyle w:val="a0"/>
        <w:widowControl w:val="0"/>
        <w:shd w:val="clear" w:color="auto" w:fill="FFFFFF" w:themeFill="background1"/>
        <w:tabs>
          <w:tab w:val="clear" w:pos="1038"/>
          <w:tab w:val="clear" w:pos="1440"/>
          <w:tab w:val="left" w:pos="851"/>
        </w:tabs>
        <w:snapToGrid w:val="0"/>
        <w:ind w:firstLine="709"/>
        <w:rPr>
          <w:rFonts w:ascii="Times New Roman" w:hAnsi="Times New Roman"/>
          <w:sz w:val="24"/>
          <w:szCs w:val="24"/>
        </w:rPr>
      </w:pPr>
      <w:r w:rsidRPr="007337ED">
        <w:rPr>
          <w:rFonts w:ascii="Times New Roman" w:hAnsi="Times New Roman"/>
          <w:sz w:val="24"/>
          <w:szCs w:val="24"/>
        </w:rPr>
        <w:t>контроль давления в трубопроводе;</w:t>
      </w:r>
    </w:p>
    <w:p w:rsidR="007337ED" w:rsidRPr="007337ED" w:rsidRDefault="007337ED" w:rsidP="00583C23">
      <w:pPr>
        <w:pStyle w:val="a0"/>
        <w:widowControl w:val="0"/>
        <w:shd w:val="clear" w:color="auto" w:fill="FFFFFF" w:themeFill="background1"/>
        <w:tabs>
          <w:tab w:val="clear" w:pos="1038"/>
          <w:tab w:val="clear" w:pos="1440"/>
          <w:tab w:val="left" w:pos="851"/>
        </w:tabs>
        <w:snapToGrid w:val="0"/>
        <w:ind w:firstLine="709"/>
        <w:rPr>
          <w:rFonts w:ascii="Times New Roman" w:hAnsi="Times New Roman"/>
          <w:sz w:val="24"/>
          <w:szCs w:val="24"/>
        </w:rPr>
      </w:pPr>
      <w:r w:rsidRPr="007337ED">
        <w:rPr>
          <w:rFonts w:ascii="Times New Roman" w:hAnsi="Times New Roman"/>
          <w:sz w:val="24"/>
          <w:szCs w:val="24"/>
        </w:rPr>
        <w:t>автоматическое закрытие задвижек при понижении давления нефти в нефтепроводе.</w:t>
      </w:r>
    </w:p>
    <w:p w:rsidR="00992669" w:rsidRPr="002D14B4" w:rsidRDefault="00992669" w:rsidP="002D14B4">
      <w:pPr>
        <w:pStyle w:val="af6"/>
        <w:widowControl w:val="0"/>
        <w:suppressAutoHyphens w:val="0"/>
        <w:spacing w:after="0" w:line="240" w:lineRule="auto"/>
        <w:ind w:left="0" w:firstLine="709"/>
        <w:jc w:val="both"/>
        <w:rPr>
          <w:rFonts w:ascii="Times New Roman" w:hAnsi="Times New Roman" w:cs="Times New Roman"/>
          <w:sz w:val="24"/>
          <w:szCs w:val="24"/>
        </w:rPr>
      </w:pPr>
    </w:p>
    <w:p w:rsidR="0024099D" w:rsidRPr="002D14B4" w:rsidRDefault="0024099D" w:rsidP="002D14B4">
      <w:pPr>
        <w:pStyle w:val="20"/>
        <w:keepNext w:val="0"/>
        <w:widowControl w:val="0"/>
        <w:numPr>
          <w:ilvl w:val="0"/>
          <w:numId w:val="0"/>
        </w:numPr>
        <w:suppressAutoHyphens w:val="0"/>
        <w:autoSpaceDE/>
        <w:ind w:firstLine="709"/>
        <w:jc w:val="both"/>
        <w:rPr>
          <w:rFonts w:ascii="Times New Roman" w:hAnsi="Times New Roman" w:cs="Times New Roman"/>
          <w:b/>
        </w:rPr>
      </w:pPr>
      <w:bookmarkStart w:id="78" w:name="_Toc499736065"/>
      <w:bookmarkStart w:id="79" w:name="_Toc513121658"/>
      <w:bookmarkStart w:id="80" w:name="_Toc522716543"/>
      <w:bookmarkStart w:id="81" w:name="_Toc527557975"/>
      <w:bookmarkStart w:id="82" w:name="_Toc528145263"/>
      <w:bookmarkStart w:id="83" w:name="_Toc528237494"/>
      <w:bookmarkStart w:id="84" w:name="_Toc7178221"/>
      <w:bookmarkStart w:id="85" w:name="_Toc11765109"/>
      <w:bookmarkStart w:id="86" w:name="_Toc521405096"/>
      <w:bookmarkStart w:id="87" w:name="_Toc52156716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2D14B4">
        <w:rPr>
          <w:rFonts w:ascii="Times New Roman" w:hAnsi="Times New Roman" w:cs="Times New Roman"/>
          <w:b/>
        </w:rPr>
        <w:t>Мероприятия по охране и рациональному использованию земельных ресурсов и почвенного покрова</w:t>
      </w:r>
      <w:bookmarkEnd w:id="78"/>
      <w:bookmarkEnd w:id="79"/>
      <w:bookmarkEnd w:id="80"/>
      <w:bookmarkEnd w:id="81"/>
      <w:bookmarkEnd w:id="82"/>
      <w:bookmarkEnd w:id="83"/>
      <w:bookmarkEnd w:id="84"/>
      <w:bookmarkEnd w:id="85"/>
    </w:p>
    <w:p w:rsidR="007337ED" w:rsidRPr="00583C23" w:rsidRDefault="007337ED" w:rsidP="00583C23">
      <w:pPr>
        <w:pStyle w:val="ad"/>
        <w:widowControl w:val="0"/>
        <w:shd w:val="clear" w:color="auto" w:fill="FFFFFF" w:themeFill="background1"/>
        <w:suppressAutoHyphens w:val="0"/>
        <w:ind w:firstLine="709"/>
        <w:rPr>
          <w:rStyle w:val="afc"/>
          <w:rFonts w:ascii="Times New Roman" w:hAnsi="Times New Roman"/>
        </w:rPr>
      </w:pPr>
      <w:bookmarkStart w:id="88" w:name="_Toc229384290"/>
      <w:bookmarkStart w:id="89" w:name="_Toc230070709"/>
      <w:bookmarkStart w:id="90" w:name="_Toc231634996"/>
      <w:bookmarkStart w:id="91" w:name="_Toc232219738"/>
      <w:bookmarkStart w:id="92" w:name="_Toc232475130"/>
      <w:bookmarkStart w:id="93" w:name="_Toc233422451"/>
      <w:bookmarkStart w:id="94" w:name="_Toc233442353"/>
      <w:bookmarkStart w:id="95" w:name="_Toc235351870"/>
      <w:bookmarkStart w:id="96" w:name="_Toc238458464"/>
      <w:bookmarkStart w:id="97" w:name="_Toc248052887"/>
      <w:bookmarkStart w:id="98" w:name="_Toc248728045"/>
      <w:bookmarkStart w:id="99" w:name="_Toc250963913"/>
      <w:r w:rsidRPr="00583C23">
        <w:rPr>
          <w:rStyle w:val="afc"/>
          <w:rFonts w:ascii="Times New Roman" w:hAnsi="Times New Roman"/>
        </w:rPr>
        <w:t>При эксплуатации проектируемых объектов меры по предотвращению загрязнения почв и грунтов связаны с соблюдением правил эксплуатации технологического оборудования и предупреждением возникновения аварийных ситуаций.</w:t>
      </w:r>
    </w:p>
    <w:p w:rsidR="007337ED" w:rsidRPr="00583C23" w:rsidRDefault="007337ED" w:rsidP="00583C23">
      <w:pPr>
        <w:pStyle w:val="ad"/>
        <w:widowControl w:val="0"/>
        <w:shd w:val="clear" w:color="auto" w:fill="FFFFFF" w:themeFill="background1"/>
        <w:suppressAutoHyphens w:val="0"/>
        <w:ind w:firstLine="709"/>
        <w:rPr>
          <w:rStyle w:val="afc"/>
          <w:rFonts w:ascii="Times New Roman" w:hAnsi="Times New Roman"/>
        </w:rPr>
      </w:pPr>
      <w:r w:rsidRPr="00583C23">
        <w:rPr>
          <w:rStyle w:val="afc"/>
          <w:rFonts w:ascii="Times New Roman" w:hAnsi="Times New Roman"/>
        </w:rPr>
        <w:t>С целью защиты почв от загрязнения в период эксплуатации проектируемых объектов проектной документацией предусмотрены следующие мероприятия:</w:t>
      </w:r>
    </w:p>
    <w:p w:rsidR="007337ED" w:rsidRPr="00583C23" w:rsidRDefault="007337ED" w:rsidP="00583C23">
      <w:pPr>
        <w:pStyle w:val="a0"/>
        <w:widowControl w:val="0"/>
        <w:shd w:val="clear" w:color="auto" w:fill="FFFFFF" w:themeFill="background1"/>
        <w:tabs>
          <w:tab w:val="clear" w:pos="1038"/>
          <w:tab w:val="clear" w:pos="1440"/>
          <w:tab w:val="left" w:pos="851"/>
        </w:tabs>
        <w:snapToGrid w:val="0"/>
        <w:ind w:firstLine="709"/>
        <w:rPr>
          <w:rFonts w:ascii="Times New Roman" w:hAnsi="Times New Roman"/>
          <w:sz w:val="24"/>
          <w:szCs w:val="24"/>
        </w:rPr>
      </w:pPr>
      <w:r w:rsidRPr="00583C23">
        <w:rPr>
          <w:rFonts w:ascii="Times New Roman" w:hAnsi="Times New Roman"/>
          <w:sz w:val="24"/>
          <w:szCs w:val="24"/>
        </w:rPr>
        <w:t>внутренняя антикоррозионная защита технологического оборудования;</w:t>
      </w:r>
    </w:p>
    <w:p w:rsidR="007337ED" w:rsidRPr="00583C23" w:rsidRDefault="007337ED" w:rsidP="00583C23">
      <w:pPr>
        <w:pStyle w:val="a0"/>
        <w:widowControl w:val="0"/>
        <w:shd w:val="clear" w:color="auto" w:fill="FFFFFF" w:themeFill="background1"/>
        <w:tabs>
          <w:tab w:val="clear" w:pos="1038"/>
          <w:tab w:val="clear" w:pos="1440"/>
          <w:tab w:val="left" w:pos="851"/>
        </w:tabs>
        <w:snapToGrid w:val="0"/>
        <w:ind w:firstLine="709"/>
        <w:rPr>
          <w:rFonts w:ascii="Times New Roman" w:hAnsi="Times New Roman"/>
          <w:sz w:val="24"/>
          <w:szCs w:val="24"/>
        </w:rPr>
      </w:pPr>
      <w:r w:rsidRPr="00583C23">
        <w:rPr>
          <w:rFonts w:ascii="Times New Roman" w:hAnsi="Times New Roman"/>
          <w:sz w:val="24"/>
          <w:szCs w:val="24"/>
        </w:rPr>
        <w:t>осуществление технологического процесса в герметичном оборудовании;</w:t>
      </w:r>
    </w:p>
    <w:p w:rsidR="007337ED" w:rsidRPr="00583C23" w:rsidRDefault="007337ED" w:rsidP="00583C23">
      <w:pPr>
        <w:pStyle w:val="a0"/>
        <w:widowControl w:val="0"/>
        <w:shd w:val="clear" w:color="auto" w:fill="FFFFFF" w:themeFill="background1"/>
        <w:tabs>
          <w:tab w:val="clear" w:pos="1038"/>
          <w:tab w:val="clear" w:pos="1440"/>
          <w:tab w:val="left" w:pos="851"/>
        </w:tabs>
        <w:snapToGrid w:val="0"/>
        <w:ind w:firstLine="709"/>
        <w:rPr>
          <w:rFonts w:ascii="Times New Roman" w:hAnsi="Times New Roman"/>
          <w:sz w:val="24"/>
          <w:szCs w:val="24"/>
        </w:rPr>
      </w:pPr>
      <w:r w:rsidRPr="00583C23">
        <w:rPr>
          <w:rFonts w:ascii="Times New Roman" w:hAnsi="Times New Roman"/>
          <w:sz w:val="24"/>
          <w:szCs w:val="24"/>
        </w:rPr>
        <w:t xml:space="preserve">покрытие площадки приустьевой из бетона армированное сеткой, по </w:t>
      </w:r>
      <w:r w:rsidR="00583C23" w:rsidRPr="00583C23">
        <w:rPr>
          <w:rFonts w:ascii="Times New Roman" w:hAnsi="Times New Roman"/>
          <w:sz w:val="24"/>
          <w:szCs w:val="24"/>
        </w:rPr>
        <w:t>щебёночной</w:t>
      </w:r>
      <w:r w:rsidRPr="00583C23">
        <w:rPr>
          <w:rFonts w:ascii="Times New Roman" w:hAnsi="Times New Roman"/>
          <w:sz w:val="24"/>
          <w:szCs w:val="24"/>
        </w:rPr>
        <w:t xml:space="preserve"> подготовке толщиной 100 мм, с выступающим бордюрным камнем.</w:t>
      </w:r>
    </w:p>
    <w:p w:rsidR="007337ED" w:rsidRPr="00583C23" w:rsidRDefault="007337ED" w:rsidP="00583C23">
      <w:pPr>
        <w:widowControl w:val="0"/>
        <w:shd w:val="clear" w:color="auto" w:fill="FFFFFF" w:themeFill="background1"/>
        <w:suppressAutoHyphens w:val="0"/>
        <w:snapToGrid w:val="0"/>
        <w:ind w:firstLine="709"/>
        <w:jc w:val="both"/>
      </w:pPr>
      <w:r w:rsidRPr="00583C23">
        <w:t xml:space="preserve">С целью защиты прилегающей территории от аварийного разлива нефти вокруг нефтяных скважин устраивается оградительный вал высотой 1,00 м. Откосы обвалования укрепляются посевом многолетних трав по плодородному слою δ=0,15 м. Через обвалование устраиваются съезды со </w:t>
      </w:r>
      <w:r w:rsidR="00583C23" w:rsidRPr="00583C23">
        <w:t>щебёночным</w:t>
      </w:r>
      <w:r w:rsidRPr="00583C23">
        <w:t xml:space="preserve"> покрытием слоем 0,20 м.</w:t>
      </w:r>
    </w:p>
    <w:p w:rsidR="007337ED" w:rsidRPr="00583C23" w:rsidRDefault="007337ED" w:rsidP="00583C23">
      <w:pPr>
        <w:pStyle w:val="a0"/>
        <w:widowControl w:val="0"/>
        <w:numPr>
          <w:ilvl w:val="0"/>
          <w:numId w:val="0"/>
        </w:numPr>
        <w:shd w:val="clear" w:color="auto" w:fill="FFFFFF" w:themeFill="background1"/>
        <w:ind w:firstLine="709"/>
        <w:rPr>
          <w:rFonts w:ascii="Times New Roman" w:hAnsi="Times New Roman"/>
          <w:sz w:val="24"/>
          <w:szCs w:val="24"/>
        </w:rPr>
      </w:pPr>
      <w:r w:rsidRPr="00583C23">
        <w:rPr>
          <w:rFonts w:ascii="Times New Roman" w:hAnsi="Times New Roman"/>
          <w:sz w:val="24"/>
          <w:szCs w:val="24"/>
        </w:rPr>
        <w:t>С целью защиты почв от загрязнения при проведении строительных работ предусмотрены следующие мероприятия:</w:t>
      </w:r>
    </w:p>
    <w:p w:rsidR="007337ED" w:rsidRPr="00583C23" w:rsidRDefault="007337ED" w:rsidP="00583C23">
      <w:pPr>
        <w:pStyle w:val="a0"/>
        <w:widowControl w:val="0"/>
        <w:shd w:val="clear" w:color="auto" w:fill="FFFFFF" w:themeFill="background1"/>
        <w:tabs>
          <w:tab w:val="clear" w:pos="1038"/>
          <w:tab w:val="clear" w:pos="1440"/>
          <w:tab w:val="left" w:pos="851"/>
        </w:tabs>
        <w:snapToGrid w:val="0"/>
        <w:ind w:firstLine="709"/>
        <w:rPr>
          <w:rFonts w:ascii="Times New Roman" w:hAnsi="Times New Roman"/>
          <w:sz w:val="24"/>
          <w:szCs w:val="24"/>
        </w:rPr>
      </w:pPr>
      <w:r w:rsidRPr="00583C23">
        <w:rPr>
          <w:rFonts w:ascii="Times New Roman" w:hAnsi="Times New Roman"/>
          <w:sz w:val="24"/>
          <w:szCs w:val="24"/>
        </w:rPr>
        <w:t>выполнение работ, передвижение транспортной и строительной техники, складирование материалов и отходов на спе</w:t>
      </w:r>
      <w:r w:rsidR="00583C23">
        <w:rPr>
          <w:rFonts w:ascii="Times New Roman" w:hAnsi="Times New Roman"/>
          <w:sz w:val="24"/>
          <w:szCs w:val="24"/>
        </w:rPr>
        <w:t>циально организуемых площадках;</w:t>
      </w:r>
    </w:p>
    <w:p w:rsidR="007337ED" w:rsidRPr="00583C23" w:rsidRDefault="007337ED" w:rsidP="00583C23">
      <w:pPr>
        <w:pStyle w:val="a0"/>
        <w:widowControl w:val="0"/>
        <w:shd w:val="clear" w:color="auto" w:fill="FFFFFF" w:themeFill="background1"/>
        <w:tabs>
          <w:tab w:val="clear" w:pos="1038"/>
          <w:tab w:val="clear" w:pos="1440"/>
          <w:tab w:val="left" w:pos="851"/>
        </w:tabs>
        <w:snapToGrid w:val="0"/>
        <w:ind w:firstLine="709"/>
        <w:rPr>
          <w:rFonts w:ascii="Times New Roman" w:hAnsi="Times New Roman"/>
          <w:sz w:val="24"/>
          <w:szCs w:val="24"/>
        </w:rPr>
      </w:pPr>
      <w:r w:rsidRPr="00583C23">
        <w:rPr>
          <w:rFonts w:ascii="Times New Roman" w:hAnsi="Times New Roman"/>
          <w:sz w:val="24"/>
          <w:szCs w:val="24"/>
        </w:rPr>
        <w:t xml:space="preserve">снижение </w:t>
      </w:r>
      <w:r w:rsidR="00583C23" w:rsidRPr="00583C23">
        <w:rPr>
          <w:rFonts w:ascii="Times New Roman" w:hAnsi="Times New Roman"/>
          <w:sz w:val="24"/>
          <w:szCs w:val="24"/>
        </w:rPr>
        <w:t>землеёмкости</w:t>
      </w:r>
      <w:r w:rsidRPr="00583C23">
        <w:rPr>
          <w:rFonts w:ascii="Times New Roman" w:hAnsi="Times New Roman"/>
          <w:sz w:val="24"/>
          <w:szCs w:val="24"/>
        </w:rPr>
        <w:t xml:space="preserve"> за </w:t>
      </w:r>
      <w:r w:rsidR="00583C23" w:rsidRPr="00583C23">
        <w:rPr>
          <w:rFonts w:ascii="Times New Roman" w:hAnsi="Times New Roman"/>
          <w:sz w:val="24"/>
          <w:szCs w:val="24"/>
        </w:rPr>
        <w:t>счёт</w:t>
      </w:r>
      <w:r w:rsidRPr="00583C23">
        <w:rPr>
          <w:rFonts w:ascii="Times New Roman" w:hAnsi="Times New Roman"/>
          <w:sz w:val="24"/>
          <w:szCs w:val="24"/>
        </w:rPr>
        <w:t xml:space="preserve"> более компактного размещения строительной техники;</w:t>
      </w:r>
    </w:p>
    <w:p w:rsidR="007337ED" w:rsidRPr="00583C23" w:rsidRDefault="007337ED" w:rsidP="00583C23">
      <w:pPr>
        <w:pStyle w:val="a0"/>
        <w:widowControl w:val="0"/>
        <w:shd w:val="clear" w:color="auto" w:fill="FFFFFF" w:themeFill="background1"/>
        <w:tabs>
          <w:tab w:val="clear" w:pos="1038"/>
          <w:tab w:val="clear" w:pos="1440"/>
          <w:tab w:val="left" w:pos="851"/>
        </w:tabs>
        <w:snapToGrid w:val="0"/>
        <w:ind w:firstLine="709"/>
        <w:rPr>
          <w:rFonts w:ascii="Times New Roman" w:hAnsi="Times New Roman"/>
          <w:sz w:val="24"/>
          <w:szCs w:val="24"/>
        </w:rPr>
      </w:pPr>
      <w:r w:rsidRPr="00583C23">
        <w:rPr>
          <w:rFonts w:ascii="Times New Roman" w:hAnsi="Times New Roman"/>
          <w:sz w:val="24"/>
          <w:szCs w:val="24"/>
        </w:rPr>
        <w:t>соблюдение чистоты на стройплощадке, раздельное хранение отходов производства и потребления;</w:t>
      </w:r>
    </w:p>
    <w:p w:rsidR="007337ED" w:rsidRPr="00583C23" w:rsidRDefault="007337ED" w:rsidP="00583C23">
      <w:pPr>
        <w:pStyle w:val="a0"/>
        <w:widowControl w:val="0"/>
        <w:shd w:val="clear" w:color="auto" w:fill="FFFFFF" w:themeFill="background1"/>
        <w:tabs>
          <w:tab w:val="clear" w:pos="1038"/>
          <w:tab w:val="clear" w:pos="1440"/>
          <w:tab w:val="left" w:pos="851"/>
        </w:tabs>
        <w:snapToGrid w:val="0"/>
        <w:ind w:firstLine="709"/>
        <w:rPr>
          <w:rFonts w:ascii="Times New Roman" w:hAnsi="Times New Roman"/>
          <w:sz w:val="24"/>
          <w:szCs w:val="24"/>
        </w:rPr>
      </w:pPr>
      <w:r w:rsidRPr="00583C23">
        <w:rPr>
          <w:rFonts w:ascii="Times New Roman" w:hAnsi="Times New Roman"/>
          <w:sz w:val="24"/>
          <w:szCs w:val="24"/>
        </w:rPr>
        <w:t>вывоз отходов по мере заполнения контейнеров;</w:t>
      </w:r>
    </w:p>
    <w:p w:rsidR="007337ED" w:rsidRPr="00583C23" w:rsidRDefault="007337ED" w:rsidP="00583C23">
      <w:pPr>
        <w:pStyle w:val="a0"/>
        <w:widowControl w:val="0"/>
        <w:shd w:val="clear" w:color="auto" w:fill="FFFFFF" w:themeFill="background1"/>
        <w:tabs>
          <w:tab w:val="clear" w:pos="1038"/>
          <w:tab w:val="clear" w:pos="1440"/>
          <w:tab w:val="left" w:pos="851"/>
        </w:tabs>
        <w:snapToGrid w:val="0"/>
        <w:ind w:firstLine="709"/>
        <w:rPr>
          <w:rFonts w:ascii="Times New Roman" w:hAnsi="Times New Roman"/>
          <w:sz w:val="24"/>
          <w:szCs w:val="24"/>
        </w:rPr>
      </w:pPr>
      <w:r w:rsidRPr="00583C23">
        <w:rPr>
          <w:rFonts w:ascii="Times New Roman" w:hAnsi="Times New Roman"/>
          <w:sz w:val="24"/>
          <w:szCs w:val="24"/>
        </w:rPr>
        <w:t>осуществление своевременной уборки мусора, производственных и бытовых отходов;</w:t>
      </w:r>
    </w:p>
    <w:p w:rsidR="007337ED" w:rsidRPr="00583C23" w:rsidRDefault="007337ED" w:rsidP="00583C23">
      <w:pPr>
        <w:pStyle w:val="a0"/>
        <w:widowControl w:val="0"/>
        <w:shd w:val="clear" w:color="auto" w:fill="FFFFFF" w:themeFill="background1"/>
        <w:tabs>
          <w:tab w:val="clear" w:pos="1038"/>
          <w:tab w:val="clear" w:pos="1440"/>
          <w:tab w:val="left" w:pos="851"/>
        </w:tabs>
        <w:snapToGrid w:val="0"/>
        <w:ind w:firstLine="709"/>
        <w:rPr>
          <w:rFonts w:ascii="Times New Roman" w:hAnsi="Times New Roman"/>
          <w:sz w:val="24"/>
          <w:szCs w:val="24"/>
        </w:rPr>
      </w:pPr>
      <w:r w:rsidRPr="00583C23">
        <w:rPr>
          <w:rFonts w:ascii="Times New Roman" w:hAnsi="Times New Roman"/>
          <w:sz w:val="24"/>
          <w:szCs w:val="24"/>
        </w:rPr>
        <w:t>благоустройство территории после завершения строительства;</w:t>
      </w:r>
    </w:p>
    <w:p w:rsidR="007337ED" w:rsidRPr="00583C23" w:rsidRDefault="007337ED" w:rsidP="00583C23">
      <w:pPr>
        <w:pStyle w:val="a0"/>
        <w:widowControl w:val="0"/>
        <w:shd w:val="clear" w:color="auto" w:fill="FFFFFF" w:themeFill="background1"/>
        <w:tabs>
          <w:tab w:val="clear" w:pos="1038"/>
          <w:tab w:val="clear" w:pos="1440"/>
          <w:tab w:val="left" w:pos="851"/>
        </w:tabs>
        <w:snapToGrid w:val="0"/>
        <w:ind w:firstLine="709"/>
        <w:rPr>
          <w:rFonts w:ascii="Times New Roman" w:hAnsi="Times New Roman"/>
          <w:sz w:val="24"/>
          <w:szCs w:val="24"/>
        </w:rPr>
      </w:pPr>
      <w:r w:rsidRPr="00583C23">
        <w:rPr>
          <w:rFonts w:ascii="Times New Roman" w:hAnsi="Times New Roman"/>
          <w:sz w:val="24"/>
          <w:szCs w:val="24"/>
        </w:rPr>
        <w:t>проведение технологического и биологического этапов рекультивации нарушенных земель.</w:t>
      </w:r>
    </w:p>
    <w:p w:rsidR="00076EA9" w:rsidRPr="002D14B4" w:rsidRDefault="00076EA9" w:rsidP="002D14B4">
      <w:pPr>
        <w:pStyle w:val="a0"/>
        <w:widowControl w:val="0"/>
        <w:numPr>
          <w:ilvl w:val="0"/>
          <w:numId w:val="0"/>
        </w:numPr>
        <w:tabs>
          <w:tab w:val="clear" w:pos="1038"/>
          <w:tab w:val="left" w:pos="851"/>
        </w:tabs>
        <w:snapToGrid w:val="0"/>
        <w:ind w:firstLine="709"/>
        <w:rPr>
          <w:rFonts w:ascii="Times New Roman" w:hAnsi="Times New Roman"/>
          <w:sz w:val="24"/>
          <w:szCs w:val="24"/>
        </w:rPr>
      </w:pPr>
    </w:p>
    <w:p w:rsidR="00037B20" w:rsidRPr="002D14B4" w:rsidRDefault="00037B20" w:rsidP="002D14B4">
      <w:pPr>
        <w:pStyle w:val="20"/>
        <w:keepNext w:val="0"/>
        <w:widowControl w:val="0"/>
        <w:numPr>
          <w:ilvl w:val="0"/>
          <w:numId w:val="0"/>
        </w:numPr>
        <w:suppressAutoHyphens w:val="0"/>
        <w:autoSpaceDE/>
        <w:ind w:firstLine="709"/>
        <w:jc w:val="both"/>
        <w:rPr>
          <w:rFonts w:ascii="Times New Roman" w:hAnsi="Times New Roman" w:cs="Times New Roman"/>
          <w:b/>
        </w:rPr>
      </w:pPr>
      <w:bookmarkStart w:id="100" w:name="_Toc431883576"/>
      <w:bookmarkStart w:id="101" w:name="_Toc432423824"/>
      <w:bookmarkStart w:id="102" w:name="_Toc434310394"/>
      <w:bookmarkStart w:id="103" w:name="_Toc454456001"/>
      <w:bookmarkStart w:id="104" w:name="_Toc456341812"/>
      <w:bookmarkStart w:id="105" w:name="_Toc457201268"/>
      <w:bookmarkStart w:id="106" w:name="_Toc457378250"/>
      <w:bookmarkStart w:id="107" w:name="_Toc462212896"/>
      <w:bookmarkStart w:id="108" w:name="_Toc466453777"/>
      <w:bookmarkStart w:id="109" w:name="_Toc475009284"/>
      <w:bookmarkStart w:id="110" w:name="_Toc481134417"/>
      <w:bookmarkStart w:id="111" w:name="_Toc483387776"/>
      <w:bookmarkStart w:id="112" w:name="_Toc484675640"/>
      <w:bookmarkStart w:id="113" w:name="_Toc495497888"/>
      <w:bookmarkStart w:id="114" w:name="_Toc499736066"/>
      <w:bookmarkStart w:id="115" w:name="_Toc513121659"/>
      <w:bookmarkStart w:id="116" w:name="_Toc522716544"/>
      <w:bookmarkStart w:id="117" w:name="_Toc527557976"/>
      <w:bookmarkStart w:id="118" w:name="_Toc528145264"/>
      <w:bookmarkStart w:id="119" w:name="_Toc528237495"/>
      <w:bookmarkStart w:id="120" w:name="_Toc7178222"/>
      <w:bookmarkStart w:id="121" w:name="_Toc27393822"/>
      <w:bookmarkStart w:id="122" w:name="_Toc43965582"/>
      <w:r w:rsidRPr="002D14B4">
        <w:rPr>
          <w:rFonts w:ascii="Times New Roman" w:hAnsi="Times New Roman" w:cs="Times New Roman"/>
          <w:b/>
        </w:rPr>
        <w:t xml:space="preserve">Мероприятия по рациональному использованию и охране вод и водных биоресурсов </w:t>
      </w:r>
      <w:bookmarkEnd w:id="100"/>
      <w:r w:rsidRPr="002D14B4">
        <w:rPr>
          <w:rFonts w:ascii="Times New Roman" w:hAnsi="Times New Roman" w:cs="Times New Roman"/>
          <w:b/>
        </w:rPr>
        <w:t>на пересекаемых линейным объектом реках и иных водных объектах</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rsidR="007337ED" w:rsidRPr="00583C23" w:rsidRDefault="007337ED" w:rsidP="00583C23">
      <w:pPr>
        <w:pStyle w:val="afb"/>
        <w:widowControl w:val="0"/>
        <w:shd w:val="clear" w:color="auto" w:fill="FFFFFF" w:themeFill="background1"/>
        <w:suppressAutoHyphens w:val="0"/>
        <w:spacing w:before="0"/>
        <w:ind w:firstLine="709"/>
        <w:rPr>
          <w:rFonts w:ascii="Times New Roman" w:hAnsi="Times New Roman"/>
          <w:sz w:val="24"/>
          <w:szCs w:val="24"/>
        </w:rPr>
      </w:pPr>
      <w:r w:rsidRPr="00583C23">
        <w:rPr>
          <w:rFonts w:ascii="Times New Roman" w:hAnsi="Times New Roman"/>
          <w:sz w:val="24"/>
          <w:szCs w:val="24"/>
        </w:rPr>
        <w:t>Мероприятия по охране и рациональному использованию водных ресурсов включают в себя комплекс мероприятий, направленных на сохранение качественного состояния подземных и поверхностных вод для использования в народном хозяйстве.</w:t>
      </w:r>
    </w:p>
    <w:p w:rsidR="007337ED" w:rsidRPr="00583C23" w:rsidRDefault="007337ED" w:rsidP="00583C23">
      <w:pPr>
        <w:pStyle w:val="afb"/>
        <w:widowControl w:val="0"/>
        <w:shd w:val="clear" w:color="auto" w:fill="FFFFFF" w:themeFill="background1"/>
        <w:suppressAutoHyphens w:val="0"/>
        <w:spacing w:before="0"/>
        <w:ind w:firstLine="709"/>
        <w:rPr>
          <w:rFonts w:ascii="Times New Roman" w:hAnsi="Times New Roman"/>
          <w:sz w:val="24"/>
          <w:szCs w:val="24"/>
        </w:rPr>
      </w:pPr>
      <w:r w:rsidRPr="00583C23">
        <w:rPr>
          <w:rFonts w:ascii="Times New Roman" w:hAnsi="Times New Roman"/>
          <w:sz w:val="24"/>
          <w:szCs w:val="24"/>
        </w:rPr>
        <w:t>Согласно Водному кодексу, в границах водоохранных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объектов от загрязнения, засорения и истощения вод.</w:t>
      </w:r>
    </w:p>
    <w:p w:rsidR="007337ED" w:rsidRPr="00583C23" w:rsidRDefault="007337ED" w:rsidP="00583C23">
      <w:pPr>
        <w:pStyle w:val="afb"/>
        <w:widowControl w:val="0"/>
        <w:shd w:val="clear" w:color="auto" w:fill="FFFFFF" w:themeFill="background1"/>
        <w:suppressAutoHyphens w:val="0"/>
        <w:spacing w:before="0"/>
        <w:ind w:firstLine="709"/>
        <w:rPr>
          <w:rFonts w:ascii="Times New Roman" w:hAnsi="Times New Roman"/>
          <w:bCs w:val="0"/>
          <w:sz w:val="24"/>
          <w:szCs w:val="24"/>
        </w:rPr>
      </w:pPr>
      <w:r w:rsidRPr="00583C23">
        <w:rPr>
          <w:rFonts w:ascii="Times New Roman" w:hAnsi="Times New Roman"/>
          <w:bCs w:val="0"/>
          <w:sz w:val="24"/>
          <w:szCs w:val="24"/>
        </w:rPr>
        <w:t xml:space="preserve">Согласно данным ИГМИ, пересечения водных преград отсутствуют. Угроза затопления проектируемых сооружений от </w:t>
      </w:r>
      <w:r w:rsidR="00583C23" w:rsidRPr="00583C23">
        <w:rPr>
          <w:rFonts w:ascii="Times New Roman" w:hAnsi="Times New Roman"/>
          <w:bCs w:val="0"/>
          <w:sz w:val="24"/>
          <w:szCs w:val="24"/>
        </w:rPr>
        <w:t>подъёма</w:t>
      </w:r>
      <w:r w:rsidRPr="00583C23">
        <w:rPr>
          <w:rFonts w:ascii="Times New Roman" w:hAnsi="Times New Roman"/>
          <w:bCs w:val="0"/>
          <w:sz w:val="24"/>
          <w:szCs w:val="24"/>
        </w:rPr>
        <w:t xml:space="preserve"> уровня воды в ближайших водных объектах отсутствует, сооружения в инженерной защите не нуждаются.</w:t>
      </w:r>
    </w:p>
    <w:p w:rsidR="007337ED" w:rsidRPr="00583C23" w:rsidRDefault="007337ED" w:rsidP="00583C23">
      <w:pPr>
        <w:pStyle w:val="afb"/>
        <w:widowControl w:val="0"/>
        <w:shd w:val="clear" w:color="auto" w:fill="FFFFFF" w:themeFill="background1"/>
        <w:suppressAutoHyphens w:val="0"/>
        <w:spacing w:before="0"/>
        <w:ind w:firstLine="709"/>
        <w:rPr>
          <w:rFonts w:ascii="Times New Roman" w:hAnsi="Times New Roman"/>
          <w:sz w:val="24"/>
          <w:szCs w:val="24"/>
        </w:rPr>
      </w:pPr>
      <w:r w:rsidRPr="00583C23">
        <w:rPr>
          <w:rFonts w:ascii="Times New Roman" w:hAnsi="Times New Roman"/>
          <w:sz w:val="24"/>
          <w:szCs w:val="24"/>
        </w:rPr>
        <w:t>С целью охраны вод и водных ресурсов в период строительства проектом предусмотрены следующие мероприятия:</w:t>
      </w:r>
    </w:p>
    <w:p w:rsidR="007337ED" w:rsidRPr="00583C23" w:rsidRDefault="007337ED" w:rsidP="00A83D83">
      <w:pPr>
        <w:pStyle w:val="afb"/>
        <w:widowControl w:val="0"/>
        <w:numPr>
          <w:ilvl w:val="0"/>
          <w:numId w:val="32"/>
        </w:numPr>
        <w:shd w:val="clear" w:color="auto" w:fill="FFFFFF" w:themeFill="background1"/>
        <w:tabs>
          <w:tab w:val="left" w:pos="851"/>
        </w:tabs>
        <w:suppressAutoHyphens w:val="0"/>
        <w:spacing w:before="0"/>
        <w:ind w:left="0" w:firstLine="709"/>
        <w:rPr>
          <w:rFonts w:ascii="Times New Roman" w:hAnsi="Times New Roman"/>
          <w:sz w:val="24"/>
          <w:szCs w:val="24"/>
        </w:rPr>
      </w:pPr>
      <w:r w:rsidRPr="00583C23">
        <w:rPr>
          <w:rFonts w:ascii="Times New Roman" w:hAnsi="Times New Roman"/>
          <w:sz w:val="24"/>
          <w:szCs w:val="24"/>
        </w:rPr>
        <w:t xml:space="preserve">площадки стоянки, заправки спецтехники и автотранспорта, площадки складирования мусора и отходов, площадка бытовых помещений расположены вне </w:t>
      </w:r>
      <w:r w:rsidRPr="00583C23">
        <w:rPr>
          <w:rFonts w:ascii="Times New Roman" w:hAnsi="Times New Roman"/>
          <w:sz w:val="24"/>
          <w:szCs w:val="24"/>
        </w:rPr>
        <w:lastRenderedPageBreak/>
        <w:t>во</w:t>
      </w:r>
      <w:r w:rsidR="00583C23">
        <w:rPr>
          <w:rFonts w:ascii="Times New Roman" w:hAnsi="Times New Roman"/>
          <w:sz w:val="24"/>
          <w:szCs w:val="24"/>
        </w:rPr>
        <w:t>доохранных зон водных объектов;</w:t>
      </w:r>
    </w:p>
    <w:p w:rsidR="007337ED" w:rsidRPr="00583C23" w:rsidRDefault="007337ED" w:rsidP="00A83D83">
      <w:pPr>
        <w:pStyle w:val="afb"/>
        <w:widowControl w:val="0"/>
        <w:numPr>
          <w:ilvl w:val="0"/>
          <w:numId w:val="32"/>
        </w:numPr>
        <w:shd w:val="clear" w:color="auto" w:fill="FFFFFF" w:themeFill="background1"/>
        <w:tabs>
          <w:tab w:val="left" w:pos="851"/>
        </w:tabs>
        <w:suppressAutoHyphens w:val="0"/>
        <w:spacing w:before="0"/>
        <w:ind w:left="0" w:firstLine="709"/>
        <w:rPr>
          <w:rFonts w:ascii="Times New Roman" w:hAnsi="Times New Roman"/>
          <w:sz w:val="24"/>
          <w:szCs w:val="24"/>
        </w:rPr>
      </w:pPr>
      <w:r w:rsidRPr="00583C23">
        <w:rPr>
          <w:rFonts w:ascii="Times New Roman" w:hAnsi="Times New Roman"/>
          <w:sz w:val="24"/>
          <w:szCs w:val="24"/>
        </w:rPr>
        <w:t xml:space="preserve">в пределах прибрежных защитных зон рек и </w:t>
      </w:r>
      <w:r w:rsidR="00583C23" w:rsidRPr="00583C23">
        <w:rPr>
          <w:rFonts w:ascii="Times New Roman" w:hAnsi="Times New Roman"/>
          <w:sz w:val="24"/>
          <w:szCs w:val="24"/>
        </w:rPr>
        <w:t>водоёмов</w:t>
      </w:r>
      <w:r w:rsidRPr="00583C23">
        <w:rPr>
          <w:rFonts w:ascii="Times New Roman" w:hAnsi="Times New Roman"/>
          <w:sz w:val="24"/>
          <w:szCs w:val="24"/>
        </w:rPr>
        <w:t xml:space="preserve"> запрещ</w:t>
      </w:r>
      <w:r w:rsidR="00583C23">
        <w:rPr>
          <w:rFonts w:ascii="Times New Roman" w:hAnsi="Times New Roman"/>
          <w:sz w:val="24"/>
          <w:szCs w:val="24"/>
        </w:rPr>
        <w:t>ается устраивать отвалы грунта;</w:t>
      </w:r>
    </w:p>
    <w:p w:rsidR="007337ED" w:rsidRPr="00583C23" w:rsidRDefault="007337ED" w:rsidP="00A83D83">
      <w:pPr>
        <w:pStyle w:val="afb"/>
        <w:widowControl w:val="0"/>
        <w:numPr>
          <w:ilvl w:val="0"/>
          <w:numId w:val="32"/>
        </w:numPr>
        <w:shd w:val="clear" w:color="auto" w:fill="FFFFFF" w:themeFill="background1"/>
        <w:tabs>
          <w:tab w:val="left" w:pos="851"/>
        </w:tabs>
        <w:suppressAutoHyphens w:val="0"/>
        <w:spacing w:before="0"/>
        <w:ind w:left="0" w:firstLine="709"/>
        <w:rPr>
          <w:rFonts w:ascii="Times New Roman" w:hAnsi="Times New Roman"/>
          <w:sz w:val="24"/>
          <w:szCs w:val="24"/>
        </w:rPr>
      </w:pPr>
      <w:r w:rsidRPr="00583C23">
        <w:rPr>
          <w:rFonts w:ascii="Times New Roman" w:hAnsi="Times New Roman"/>
          <w:sz w:val="24"/>
          <w:szCs w:val="24"/>
        </w:rPr>
        <w:t xml:space="preserve">хозяйственно бытовые сточные воды собираются в накопительные </w:t>
      </w:r>
      <w:r w:rsidR="00583C23" w:rsidRPr="00583C23">
        <w:rPr>
          <w:rFonts w:ascii="Times New Roman" w:hAnsi="Times New Roman"/>
          <w:sz w:val="24"/>
          <w:szCs w:val="24"/>
        </w:rPr>
        <w:t>ёмкости</w:t>
      </w:r>
      <w:r w:rsidRPr="00583C23">
        <w:rPr>
          <w:rFonts w:ascii="Times New Roman" w:hAnsi="Times New Roman"/>
          <w:sz w:val="24"/>
          <w:szCs w:val="24"/>
        </w:rPr>
        <w:t xml:space="preserve"> и вывозятся по договору, </w:t>
      </w:r>
      <w:r w:rsidR="00583C23" w:rsidRPr="00583C23">
        <w:rPr>
          <w:rFonts w:ascii="Times New Roman" w:hAnsi="Times New Roman"/>
          <w:sz w:val="24"/>
          <w:szCs w:val="24"/>
        </w:rPr>
        <w:t>заключённому</w:t>
      </w:r>
      <w:r w:rsidRPr="00583C23">
        <w:rPr>
          <w:rFonts w:ascii="Times New Roman" w:hAnsi="Times New Roman"/>
          <w:sz w:val="24"/>
          <w:szCs w:val="24"/>
        </w:rPr>
        <w:t xml:space="preserve"> подрядной организацией на очистные сооружения;</w:t>
      </w:r>
    </w:p>
    <w:p w:rsidR="007337ED" w:rsidRPr="00583C23" w:rsidRDefault="007337ED" w:rsidP="00A83D83">
      <w:pPr>
        <w:pStyle w:val="afb"/>
        <w:widowControl w:val="0"/>
        <w:numPr>
          <w:ilvl w:val="0"/>
          <w:numId w:val="32"/>
        </w:numPr>
        <w:shd w:val="clear" w:color="auto" w:fill="FFFFFF" w:themeFill="background1"/>
        <w:tabs>
          <w:tab w:val="left" w:pos="851"/>
        </w:tabs>
        <w:suppressAutoHyphens w:val="0"/>
        <w:spacing w:before="0"/>
        <w:ind w:left="0" w:firstLine="709"/>
        <w:rPr>
          <w:rFonts w:ascii="Times New Roman" w:hAnsi="Times New Roman"/>
          <w:sz w:val="24"/>
          <w:szCs w:val="24"/>
        </w:rPr>
      </w:pPr>
      <w:r w:rsidRPr="00583C23">
        <w:rPr>
          <w:rFonts w:ascii="Times New Roman" w:hAnsi="Times New Roman"/>
          <w:sz w:val="24"/>
          <w:szCs w:val="24"/>
        </w:rPr>
        <w:t>после окончания строительства предусмотрена разборка всех временных сооружений, очистка стройплощадки,  рекультивация  нарушенных земель.</w:t>
      </w:r>
    </w:p>
    <w:p w:rsidR="00EC46AF" w:rsidRPr="002D14B4" w:rsidRDefault="00EC46AF" w:rsidP="00724CDB">
      <w:pPr>
        <w:pStyle w:val="afb"/>
        <w:widowControl w:val="0"/>
        <w:suppressAutoHyphens w:val="0"/>
        <w:spacing w:before="0"/>
        <w:ind w:firstLine="709"/>
        <w:rPr>
          <w:rFonts w:ascii="Times New Roman" w:hAnsi="Times New Roman"/>
          <w:sz w:val="24"/>
          <w:szCs w:val="24"/>
        </w:rPr>
      </w:pPr>
    </w:p>
    <w:p w:rsidR="00037B20" w:rsidRPr="002D14B4" w:rsidRDefault="00037B20" w:rsidP="002D14B4">
      <w:pPr>
        <w:pStyle w:val="20"/>
        <w:keepNext w:val="0"/>
        <w:widowControl w:val="0"/>
        <w:numPr>
          <w:ilvl w:val="0"/>
          <w:numId w:val="0"/>
        </w:numPr>
        <w:suppressAutoHyphens w:val="0"/>
        <w:autoSpaceDE/>
        <w:ind w:firstLine="709"/>
        <w:jc w:val="both"/>
        <w:rPr>
          <w:rFonts w:ascii="Times New Roman" w:hAnsi="Times New Roman" w:cs="Times New Roman"/>
          <w:b/>
        </w:rPr>
      </w:pPr>
      <w:bookmarkStart w:id="123" w:name="_Toc528237496"/>
      <w:bookmarkStart w:id="124" w:name="_Toc7178223"/>
      <w:bookmarkStart w:id="125" w:name="_Toc27393823"/>
      <w:bookmarkStart w:id="126" w:name="_Toc43965583"/>
      <w:r w:rsidRPr="002D14B4">
        <w:rPr>
          <w:rFonts w:ascii="Times New Roman" w:hAnsi="Times New Roman" w:cs="Times New Roman"/>
          <w:b/>
        </w:rPr>
        <w:t xml:space="preserve">Мероприятия по рациональному использованию </w:t>
      </w:r>
      <w:r w:rsidR="00EC46AF" w:rsidRPr="002D14B4">
        <w:rPr>
          <w:rFonts w:ascii="Times New Roman" w:hAnsi="Times New Roman" w:cs="Times New Roman"/>
          <w:b/>
        </w:rPr>
        <w:t>общераспространённых</w:t>
      </w:r>
      <w:r w:rsidRPr="002D14B4">
        <w:rPr>
          <w:rFonts w:ascii="Times New Roman" w:hAnsi="Times New Roman" w:cs="Times New Roman"/>
          <w:b/>
        </w:rPr>
        <w:t xml:space="preserve"> полезных ископаемых, используемых в строительстве</w:t>
      </w:r>
      <w:bookmarkEnd w:id="123"/>
      <w:bookmarkEnd w:id="124"/>
      <w:bookmarkEnd w:id="125"/>
      <w:bookmarkEnd w:id="126"/>
    </w:p>
    <w:p w:rsidR="007337ED" w:rsidRPr="00583C23" w:rsidRDefault="007337ED" w:rsidP="00583C23">
      <w:pPr>
        <w:pStyle w:val="afb"/>
        <w:widowControl w:val="0"/>
        <w:shd w:val="clear" w:color="auto" w:fill="FFFFFF" w:themeFill="background1"/>
        <w:suppressAutoHyphens w:val="0"/>
        <w:spacing w:before="0"/>
        <w:ind w:firstLine="709"/>
        <w:rPr>
          <w:rFonts w:ascii="Times New Roman" w:hAnsi="Times New Roman"/>
          <w:sz w:val="24"/>
          <w:szCs w:val="24"/>
        </w:rPr>
      </w:pPr>
      <w:r w:rsidRPr="00583C23">
        <w:rPr>
          <w:rFonts w:ascii="Times New Roman" w:hAnsi="Times New Roman"/>
          <w:sz w:val="24"/>
          <w:szCs w:val="24"/>
        </w:rPr>
        <w:t xml:space="preserve">В процессе строительства проектируемых сооружений для устройства подстилающих оснований используется песок. Проектной документацией определены оптимально минимальные </w:t>
      </w:r>
      <w:r w:rsidR="00583C23" w:rsidRPr="00583C23">
        <w:rPr>
          <w:rFonts w:ascii="Times New Roman" w:hAnsi="Times New Roman"/>
          <w:sz w:val="24"/>
          <w:szCs w:val="24"/>
        </w:rPr>
        <w:t>объёмы</w:t>
      </w:r>
      <w:r w:rsidR="00583C23">
        <w:rPr>
          <w:rFonts w:ascii="Times New Roman" w:hAnsi="Times New Roman"/>
          <w:sz w:val="24"/>
          <w:szCs w:val="24"/>
        </w:rPr>
        <w:t xml:space="preserve"> песка.</w:t>
      </w:r>
    </w:p>
    <w:p w:rsidR="007337ED" w:rsidRPr="00583C23" w:rsidRDefault="007337ED" w:rsidP="00583C23">
      <w:pPr>
        <w:pStyle w:val="afb"/>
        <w:widowControl w:val="0"/>
        <w:shd w:val="clear" w:color="auto" w:fill="FFFFFF" w:themeFill="background1"/>
        <w:suppressAutoHyphens w:val="0"/>
        <w:spacing w:before="0"/>
        <w:ind w:firstLine="709"/>
        <w:rPr>
          <w:rFonts w:ascii="Times New Roman" w:hAnsi="Times New Roman"/>
          <w:sz w:val="24"/>
          <w:szCs w:val="24"/>
        </w:rPr>
      </w:pPr>
      <w:r w:rsidRPr="00583C23">
        <w:rPr>
          <w:rFonts w:ascii="Times New Roman" w:hAnsi="Times New Roman"/>
          <w:sz w:val="24"/>
          <w:szCs w:val="24"/>
        </w:rPr>
        <w:t>Разработка новых карьеров песка проектной документацией не предусматривается.</w:t>
      </w:r>
    </w:p>
    <w:p w:rsidR="00037B20" w:rsidRPr="000D7697" w:rsidRDefault="00037B20" w:rsidP="000D7697">
      <w:pPr>
        <w:pStyle w:val="a0"/>
        <w:widowControl w:val="0"/>
        <w:numPr>
          <w:ilvl w:val="0"/>
          <w:numId w:val="0"/>
        </w:numPr>
        <w:ind w:firstLine="709"/>
        <w:rPr>
          <w:rFonts w:ascii="Times New Roman" w:hAnsi="Times New Roman"/>
          <w:sz w:val="24"/>
          <w:szCs w:val="24"/>
        </w:rPr>
      </w:pPr>
    </w:p>
    <w:p w:rsidR="0024099D" w:rsidRPr="002D14B4" w:rsidRDefault="0024099D" w:rsidP="002D14B4">
      <w:pPr>
        <w:pStyle w:val="20"/>
        <w:keepNext w:val="0"/>
        <w:widowControl w:val="0"/>
        <w:numPr>
          <w:ilvl w:val="0"/>
          <w:numId w:val="0"/>
        </w:numPr>
        <w:suppressAutoHyphens w:val="0"/>
        <w:autoSpaceDE/>
        <w:ind w:firstLine="709"/>
        <w:jc w:val="both"/>
        <w:rPr>
          <w:rFonts w:ascii="Times New Roman" w:hAnsi="Times New Roman" w:cs="Times New Roman"/>
          <w:b/>
        </w:rPr>
      </w:pPr>
      <w:bookmarkStart w:id="127" w:name="_Toc259774932"/>
      <w:bookmarkStart w:id="128" w:name="_Toc260824033"/>
      <w:bookmarkStart w:id="129" w:name="_Toc262216235"/>
      <w:bookmarkStart w:id="130" w:name="_Toc263249361"/>
      <w:bookmarkStart w:id="131" w:name="_Toc266691726"/>
      <w:bookmarkStart w:id="132" w:name="_Toc266705405"/>
      <w:bookmarkStart w:id="133" w:name="_Toc273090281"/>
      <w:bookmarkStart w:id="134" w:name="_Toc273091175"/>
      <w:bookmarkStart w:id="135" w:name="_Toc274814092"/>
      <w:bookmarkStart w:id="136" w:name="_Toc275248700"/>
      <w:bookmarkStart w:id="137" w:name="_Toc275354428"/>
      <w:bookmarkStart w:id="138" w:name="_Toc350266121"/>
      <w:bookmarkStart w:id="139" w:name="_Toc362849941"/>
      <w:bookmarkStart w:id="140" w:name="_Toc413997994"/>
      <w:bookmarkStart w:id="141" w:name="_Toc418147917"/>
      <w:bookmarkStart w:id="142" w:name="_Toc427322053"/>
      <w:bookmarkStart w:id="143" w:name="_Toc428863481"/>
      <w:bookmarkStart w:id="144" w:name="_Toc430086361"/>
      <w:bookmarkStart w:id="145" w:name="_Toc431384275"/>
      <w:bookmarkStart w:id="146" w:name="_Toc433034238"/>
      <w:bookmarkStart w:id="147" w:name="_Toc434492643"/>
      <w:bookmarkStart w:id="148" w:name="_Toc443387351"/>
      <w:bookmarkStart w:id="149" w:name="_Toc446577048"/>
      <w:bookmarkStart w:id="150" w:name="_Toc448903084"/>
      <w:bookmarkStart w:id="151" w:name="_Toc452016178"/>
      <w:bookmarkStart w:id="152" w:name="_Toc456680696"/>
      <w:bookmarkStart w:id="153" w:name="_Toc467832800"/>
      <w:bookmarkStart w:id="154" w:name="_Toc469486679"/>
      <w:bookmarkStart w:id="155" w:name="_Toc470786968"/>
      <w:bookmarkStart w:id="156" w:name="_Toc474824424"/>
      <w:bookmarkStart w:id="157" w:name="_Toc481134419"/>
      <w:bookmarkStart w:id="158" w:name="_Toc483387778"/>
      <w:bookmarkStart w:id="159" w:name="_Toc484675642"/>
      <w:bookmarkStart w:id="160" w:name="_Toc495497890"/>
      <w:bookmarkStart w:id="161" w:name="_Toc499736068"/>
      <w:bookmarkStart w:id="162" w:name="_Toc513121661"/>
      <w:bookmarkStart w:id="163" w:name="_Toc522716546"/>
      <w:bookmarkStart w:id="164" w:name="_Toc527557978"/>
      <w:bookmarkStart w:id="165" w:name="_Toc528145266"/>
      <w:bookmarkStart w:id="166" w:name="_Toc528237497"/>
      <w:bookmarkStart w:id="167" w:name="_Toc7178224"/>
      <w:bookmarkStart w:id="168" w:name="_Toc11765112"/>
      <w:bookmarkEnd w:id="88"/>
      <w:bookmarkEnd w:id="89"/>
      <w:bookmarkEnd w:id="90"/>
      <w:bookmarkEnd w:id="91"/>
      <w:bookmarkEnd w:id="92"/>
      <w:bookmarkEnd w:id="93"/>
      <w:bookmarkEnd w:id="94"/>
      <w:bookmarkEnd w:id="95"/>
      <w:bookmarkEnd w:id="96"/>
      <w:bookmarkEnd w:id="97"/>
      <w:bookmarkEnd w:id="98"/>
      <w:bookmarkEnd w:id="99"/>
      <w:r w:rsidRPr="002D14B4">
        <w:rPr>
          <w:rFonts w:ascii="Times New Roman" w:hAnsi="Times New Roman" w:cs="Times New Roman"/>
          <w:b/>
        </w:rPr>
        <w:t>Мероприятия по сбору, использованию, обезвреживанию, транспортировке и размещению опасных отходов</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rsidR="007337ED" w:rsidRPr="00583C23" w:rsidRDefault="007337ED" w:rsidP="00583C23">
      <w:pPr>
        <w:pStyle w:val="1c"/>
        <w:widowControl w:val="0"/>
        <w:shd w:val="clear" w:color="auto" w:fill="FFFFFF" w:themeFill="background1"/>
        <w:suppressAutoHyphens w:val="0"/>
        <w:spacing w:before="0"/>
        <w:ind w:firstLine="709"/>
        <w:rPr>
          <w:rFonts w:ascii="Times New Roman" w:hAnsi="Times New Roman"/>
          <w:sz w:val="24"/>
          <w:szCs w:val="24"/>
        </w:rPr>
      </w:pPr>
      <w:bookmarkStart w:id="169" w:name="_Toc238879849"/>
      <w:bookmarkStart w:id="170" w:name="_Toc249240355"/>
      <w:bookmarkStart w:id="171" w:name="_Toc297724266"/>
      <w:bookmarkStart w:id="172" w:name="_Toc303262759"/>
      <w:bookmarkStart w:id="173" w:name="_Toc305144955"/>
      <w:bookmarkStart w:id="174" w:name="_Toc337131321"/>
      <w:bookmarkStart w:id="175" w:name="_Toc337474981"/>
      <w:bookmarkStart w:id="176" w:name="_Toc338231905"/>
      <w:bookmarkStart w:id="177" w:name="_Toc385839277"/>
      <w:bookmarkStart w:id="178" w:name="_Toc413219613"/>
      <w:bookmarkStart w:id="179" w:name="_Toc415556069"/>
      <w:bookmarkStart w:id="180" w:name="_Toc434310397"/>
      <w:bookmarkStart w:id="181" w:name="_Toc454456004"/>
      <w:bookmarkStart w:id="182" w:name="_Toc456341815"/>
      <w:bookmarkStart w:id="183" w:name="_Toc457201271"/>
      <w:bookmarkStart w:id="184" w:name="_Toc457378253"/>
      <w:bookmarkStart w:id="185" w:name="_Toc462212899"/>
      <w:bookmarkStart w:id="186" w:name="_Toc466453780"/>
      <w:bookmarkStart w:id="187" w:name="_Toc475009287"/>
      <w:bookmarkStart w:id="188" w:name="_Toc481134420"/>
      <w:bookmarkStart w:id="189" w:name="_Toc483387779"/>
      <w:bookmarkStart w:id="190" w:name="_Toc484675643"/>
      <w:bookmarkStart w:id="191" w:name="_Toc495497891"/>
      <w:bookmarkStart w:id="192" w:name="_Toc499736069"/>
      <w:bookmarkStart w:id="193" w:name="_Toc513121662"/>
      <w:bookmarkStart w:id="194" w:name="_Toc522716547"/>
      <w:bookmarkStart w:id="195" w:name="_Toc527557979"/>
      <w:bookmarkStart w:id="196" w:name="_Toc528145267"/>
      <w:bookmarkStart w:id="197" w:name="_Toc528237498"/>
      <w:bookmarkStart w:id="198" w:name="_Toc7178225"/>
      <w:bookmarkStart w:id="199" w:name="_Toc11765113"/>
      <w:r w:rsidRPr="00583C23">
        <w:rPr>
          <w:rFonts w:ascii="Times New Roman" w:hAnsi="Times New Roman"/>
          <w:sz w:val="24"/>
          <w:szCs w:val="24"/>
        </w:rPr>
        <w:t>Временное хранение и утилизация отходов проводится в соответствии с требованиями Федерального Закона РФ от 24 июня 1998 года № 89-ФЗ «Об отходах производства и потребления», действующих экологических, санитарных правил и норм по обращению с отходами.</w:t>
      </w:r>
    </w:p>
    <w:p w:rsidR="007337ED" w:rsidRPr="00583C23" w:rsidRDefault="007337ED" w:rsidP="00583C23">
      <w:pPr>
        <w:pStyle w:val="1c"/>
        <w:widowControl w:val="0"/>
        <w:shd w:val="clear" w:color="auto" w:fill="FFFFFF" w:themeFill="background1"/>
        <w:suppressAutoHyphens w:val="0"/>
        <w:spacing w:before="0"/>
        <w:ind w:firstLine="709"/>
        <w:rPr>
          <w:rFonts w:ascii="Times New Roman" w:hAnsi="Times New Roman"/>
          <w:sz w:val="24"/>
          <w:szCs w:val="24"/>
        </w:rPr>
      </w:pPr>
      <w:r w:rsidRPr="00583C23">
        <w:rPr>
          <w:rFonts w:ascii="Times New Roman" w:hAnsi="Times New Roman"/>
          <w:sz w:val="24"/>
          <w:szCs w:val="24"/>
        </w:rPr>
        <w:t>На предприятии назначаются лица, ответственные за производственный контроль в области обращения с отходами, разрабатываются соответствующие должностные инструкции.</w:t>
      </w:r>
    </w:p>
    <w:p w:rsidR="007337ED" w:rsidRPr="00583C23" w:rsidRDefault="007337ED" w:rsidP="00583C23">
      <w:pPr>
        <w:pStyle w:val="1c"/>
        <w:widowControl w:val="0"/>
        <w:shd w:val="clear" w:color="auto" w:fill="FFFFFF" w:themeFill="background1"/>
        <w:suppressAutoHyphens w:val="0"/>
        <w:spacing w:before="0"/>
        <w:ind w:firstLine="709"/>
        <w:rPr>
          <w:rFonts w:ascii="Times New Roman" w:hAnsi="Times New Roman"/>
          <w:sz w:val="24"/>
          <w:szCs w:val="24"/>
        </w:rPr>
      </w:pPr>
      <w:r w:rsidRPr="00583C23">
        <w:rPr>
          <w:rFonts w:ascii="Times New Roman" w:hAnsi="Times New Roman"/>
          <w:sz w:val="24"/>
          <w:szCs w:val="24"/>
        </w:rPr>
        <w:t>Регулярно проводится инструктаж с лицами, ответственными за производственный контроль в области обращения с отходами, по соблюдению требований законодательства Российской Федерации в области обращения с отходами производства и потребления, технике безопасности при обращении с отходами.</w:t>
      </w:r>
    </w:p>
    <w:p w:rsidR="007337ED" w:rsidRPr="00583C23" w:rsidRDefault="007337ED" w:rsidP="00583C23">
      <w:pPr>
        <w:pStyle w:val="1c"/>
        <w:widowControl w:val="0"/>
        <w:shd w:val="clear" w:color="auto" w:fill="FFFFFF" w:themeFill="background1"/>
        <w:suppressAutoHyphens w:val="0"/>
        <w:spacing w:before="0"/>
        <w:ind w:firstLine="709"/>
        <w:rPr>
          <w:rFonts w:ascii="Times New Roman" w:hAnsi="Times New Roman"/>
          <w:sz w:val="24"/>
          <w:szCs w:val="24"/>
        </w:rPr>
      </w:pPr>
      <w:r w:rsidRPr="00583C23">
        <w:rPr>
          <w:rFonts w:ascii="Times New Roman" w:hAnsi="Times New Roman"/>
          <w:sz w:val="24"/>
          <w:szCs w:val="24"/>
        </w:rPr>
        <w:t xml:space="preserve">Осуществляется систематический </w:t>
      </w:r>
      <w:proofErr w:type="gramStart"/>
      <w:r w:rsidRPr="00583C23">
        <w:rPr>
          <w:rFonts w:ascii="Times New Roman" w:hAnsi="Times New Roman"/>
          <w:sz w:val="24"/>
          <w:szCs w:val="24"/>
        </w:rPr>
        <w:t>контроль за</w:t>
      </w:r>
      <w:proofErr w:type="gramEnd"/>
      <w:r w:rsidRPr="00583C23">
        <w:rPr>
          <w:rFonts w:ascii="Times New Roman" w:hAnsi="Times New Roman"/>
          <w:sz w:val="24"/>
          <w:szCs w:val="24"/>
        </w:rPr>
        <w:t xml:space="preserve"> сбором, сортировкой и своевременной утилизацией отходов.</w:t>
      </w:r>
    </w:p>
    <w:p w:rsidR="007337ED" w:rsidRPr="00583C23" w:rsidRDefault="007337ED" w:rsidP="00583C23">
      <w:pPr>
        <w:pStyle w:val="afb"/>
        <w:widowControl w:val="0"/>
        <w:shd w:val="clear" w:color="auto" w:fill="FFFFFF" w:themeFill="background1"/>
        <w:suppressAutoHyphens w:val="0"/>
        <w:spacing w:before="0"/>
        <w:ind w:firstLine="709"/>
        <w:rPr>
          <w:rFonts w:ascii="Times New Roman" w:hAnsi="Times New Roman"/>
          <w:sz w:val="24"/>
          <w:szCs w:val="24"/>
        </w:rPr>
      </w:pPr>
      <w:r w:rsidRPr="00583C23">
        <w:rPr>
          <w:rFonts w:ascii="Times New Roman" w:hAnsi="Times New Roman"/>
          <w:sz w:val="24"/>
          <w:szCs w:val="24"/>
        </w:rPr>
        <w:t>К основным мероприятиям относятся:</w:t>
      </w:r>
    </w:p>
    <w:p w:rsidR="007337ED" w:rsidRPr="00583C23" w:rsidRDefault="007337ED" w:rsidP="00110705">
      <w:pPr>
        <w:pStyle w:val="a0"/>
        <w:widowControl w:val="0"/>
        <w:shd w:val="clear" w:color="auto" w:fill="FFFFFF" w:themeFill="background1"/>
        <w:tabs>
          <w:tab w:val="clear" w:pos="1038"/>
          <w:tab w:val="left" w:pos="851"/>
        </w:tabs>
        <w:snapToGrid w:val="0"/>
        <w:ind w:firstLine="709"/>
        <w:rPr>
          <w:rFonts w:ascii="Times New Roman" w:hAnsi="Times New Roman"/>
          <w:sz w:val="24"/>
          <w:szCs w:val="24"/>
        </w:rPr>
      </w:pPr>
      <w:r w:rsidRPr="00583C23">
        <w:rPr>
          <w:rFonts w:ascii="Times New Roman" w:hAnsi="Times New Roman"/>
          <w:sz w:val="24"/>
          <w:szCs w:val="24"/>
        </w:rPr>
        <w:t xml:space="preserve">образовавшиеся отходы производства при выполнении работ (огарки электродов, обрезки труб, обтирочный материал и т.д.) собираются и размещаются в специальных контейнерах для временного накопления с последующим вывозом специализированным предприятием </w:t>
      </w:r>
      <w:proofErr w:type="gramStart"/>
      <w:r w:rsidRPr="00583C23">
        <w:rPr>
          <w:rFonts w:ascii="Times New Roman" w:hAnsi="Times New Roman"/>
          <w:sz w:val="24"/>
          <w:szCs w:val="24"/>
        </w:rPr>
        <w:t>согласно договора</w:t>
      </w:r>
      <w:proofErr w:type="gramEnd"/>
      <w:r w:rsidRPr="00583C23">
        <w:rPr>
          <w:rFonts w:ascii="Times New Roman" w:hAnsi="Times New Roman"/>
          <w:sz w:val="24"/>
          <w:szCs w:val="24"/>
        </w:rPr>
        <w:t xml:space="preserve"> и имеющим лицензию на деятельность по сбору, использованию, обезвреживанию, транспортировке, размещению опасных отходов, в установленные места;</w:t>
      </w:r>
    </w:p>
    <w:p w:rsidR="007337ED" w:rsidRPr="00583C23" w:rsidRDefault="007337ED" w:rsidP="00110705">
      <w:pPr>
        <w:pStyle w:val="a0"/>
        <w:widowControl w:val="0"/>
        <w:shd w:val="clear" w:color="auto" w:fill="FFFFFF" w:themeFill="background1"/>
        <w:tabs>
          <w:tab w:val="clear" w:pos="1038"/>
          <w:tab w:val="left" w:pos="851"/>
        </w:tabs>
        <w:snapToGrid w:val="0"/>
        <w:ind w:firstLine="709"/>
        <w:rPr>
          <w:rFonts w:ascii="Times New Roman" w:hAnsi="Times New Roman"/>
          <w:sz w:val="24"/>
          <w:szCs w:val="24"/>
        </w:rPr>
      </w:pPr>
      <w:r w:rsidRPr="00583C23">
        <w:rPr>
          <w:rFonts w:ascii="Times New Roman" w:hAnsi="Times New Roman"/>
          <w:sz w:val="24"/>
          <w:szCs w:val="24"/>
        </w:rPr>
        <w:t xml:space="preserve">на предприятии приказом назначается </w:t>
      </w:r>
      <w:proofErr w:type="gramStart"/>
      <w:r w:rsidRPr="00583C23">
        <w:rPr>
          <w:rFonts w:ascii="Times New Roman" w:hAnsi="Times New Roman"/>
          <w:sz w:val="24"/>
          <w:szCs w:val="24"/>
        </w:rPr>
        <w:t>ответственный</w:t>
      </w:r>
      <w:proofErr w:type="gramEnd"/>
      <w:r w:rsidRPr="00583C23">
        <w:rPr>
          <w:rFonts w:ascii="Times New Roman" w:hAnsi="Times New Roman"/>
          <w:sz w:val="24"/>
          <w:szCs w:val="24"/>
        </w:rPr>
        <w:t xml:space="preserve"> за соблюдение требований природоохранного законодательства;</w:t>
      </w:r>
    </w:p>
    <w:p w:rsidR="007337ED" w:rsidRPr="00583C23" w:rsidRDefault="007337ED" w:rsidP="00110705">
      <w:pPr>
        <w:pStyle w:val="a0"/>
        <w:widowControl w:val="0"/>
        <w:shd w:val="clear" w:color="auto" w:fill="FFFFFF" w:themeFill="background1"/>
        <w:tabs>
          <w:tab w:val="clear" w:pos="1038"/>
          <w:tab w:val="left" w:pos="851"/>
        </w:tabs>
        <w:snapToGrid w:val="0"/>
        <w:ind w:firstLine="709"/>
        <w:rPr>
          <w:rFonts w:ascii="Times New Roman" w:hAnsi="Times New Roman"/>
          <w:sz w:val="24"/>
          <w:szCs w:val="24"/>
        </w:rPr>
      </w:pPr>
      <w:r w:rsidRPr="00583C23">
        <w:rPr>
          <w:rFonts w:ascii="Times New Roman" w:hAnsi="Times New Roman"/>
          <w:sz w:val="24"/>
          <w:szCs w:val="24"/>
        </w:rPr>
        <w:t>места производства работ оборудуются табличкой с указанием ответственного лица за экологическую безопасность.</w:t>
      </w:r>
    </w:p>
    <w:p w:rsidR="00D55140" w:rsidRPr="002D14B4" w:rsidRDefault="00D55140" w:rsidP="002D14B4">
      <w:pPr>
        <w:pStyle w:val="20"/>
        <w:keepNext w:val="0"/>
        <w:widowControl w:val="0"/>
        <w:numPr>
          <w:ilvl w:val="0"/>
          <w:numId w:val="0"/>
        </w:numPr>
        <w:suppressAutoHyphens w:val="0"/>
        <w:autoSpaceDE/>
        <w:ind w:firstLine="709"/>
        <w:jc w:val="both"/>
        <w:rPr>
          <w:rFonts w:ascii="Times New Roman" w:hAnsi="Times New Roman" w:cs="Times New Roman"/>
          <w:u w:val="none"/>
        </w:rPr>
      </w:pPr>
    </w:p>
    <w:p w:rsidR="0024099D" w:rsidRPr="002D14B4" w:rsidRDefault="0024099D" w:rsidP="002D14B4">
      <w:pPr>
        <w:pStyle w:val="20"/>
        <w:keepNext w:val="0"/>
        <w:widowControl w:val="0"/>
        <w:numPr>
          <w:ilvl w:val="0"/>
          <w:numId w:val="0"/>
        </w:numPr>
        <w:suppressAutoHyphens w:val="0"/>
        <w:autoSpaceDE/>
        <w:ind w:firstLine="709"/>
        <w:jc w:val="both"/>
        <w:rPr>
          <w:rFonts w:ascii="Times New Roman" w:hAnsi="Times New Roman" w:cs="Times New Roman"/>
          <w:b/>
        </w:rPr>
      </w:pPr>
      <w:r w:rsidRPr="002D14B4">
        <w:rPr>
          <w:rFonts w:ascii="Times New Roman" w:hAnsi="Times New Roman" w:cs="Times New Roman"/>
          <w:b/>
        </w:rPr>
        <w:t>Мероприятия по охране недр</w:t>
      </w:r>
      <w:bookmarkEnd w:id="169"/>
      <w:bookmarkEnd w:id="170"/>
      <w:bookmarkEnd w:id="171"/>
      <w:bookmarkEnd w:id="172"/>
      <w:bookmarkEnd w:id="173"/>
      <w:bookmarkEnd w:id="174"/>
      <w:bookmarkEnd w:id="175"/>
      <w:bookmarkEnd w:id="176"/>
      <w:bookmarkEnd w:id="177"/>
      <w:bookmarkEnd w:id="178"/>
      <w:bookmarkEnd w:id="179"/>
      <w:r w:rsidRPr="002D14B4">
        <w:rPr>
          <w:rFonts w:ascii="Times New Roman" w:hAnsi="Times New Roman" w:cs="Times New Roman"/>
          <w:b/>
        </w:rPr>
        <w:t xml:space="preserve"> и континентального шельфа Российской Федерации</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rsidR="007337ED" w:rsidRPr="00110705" w:rsidRDefault="007337ED" w:rsidP="00110705">
      <w:pPr>
        <w:pStyle w:val="afb"/>
        <w:widowControl w:val="0"/>
        <w:shd w:val="clear" w:color="auto" w:fill="FFFFFF" w:themeFill="background1"/>
        <w:suppressAutoHyphens w:val="0"/>
        <w:spacing w:before="0"/>
        <w:ind w:firstLine="709"/>
        <w:rPr>
          <w:rFonts w:ascii="Times New Roman" w:hAnsi="Times New Roman"/>
          <w:sz w:val="24"/>
          <w:szCs w:val="24"/>
        </w:rPr>
      </w:pPr>
      <w:r w:rsidRPr="00110705">
        <w:rPr>
          <w:rFonts w:ascii="Times New Roman" w:hAnsi="Times New Roman"/>
          <w:sz w:val="24"/>
          <w:szCs w:val="24"/>
        </w:rPr>
        <w:t>Воздействие на геологическую среду при строительстве и эксплуатации проектируемых объектов обусловлено следующими факторами:</w:t>
      </w:r>
    </w:p>
    <w:p w:rsidR="007337ED" w:rsidRPr="00110705" w:rsidRDefault="007337ED" w:rsidP="00110705">
      <w:pPr>
        <w:pStyle w:val="a0"/>
        <w:widowControl w:val="0"/>
        <w:shd w:val="clear" w:color="auto" w:fill="FFFFFF" w:themeFill="background1"/>
        <w:tabs>
          <w:tab w:val="clear" w:pos="1038"/>
          <w:tab w:val="clear" w:pos="1440"/>
          <w:tab w:val="left" w:pos="851"/>
        </w:tabs>
        <w:snapToGrid w:val="0"/>
        <w:ind w:firstLine="709"/>
        <w:rPr>
          <w:rFonts w:ascii="Times New Roman" w:hAnsi="Times New Roman"/>
          <w:sz w:val="24"/>
          <w:szCs w:val="24"/>
        </w:rPr>
      </w:pPr>
      <w:r w:rsidRPr="00110705">
        <w:rPr>
          <w:rFonts w:ascii="Times New Roman" w:hAnsi="Times New Roman"/>
          <w:sz w:val="24"/>
          <w:szCs w:val="24"/>
        </w:rPr>
        <w:t>фильтрацией загрязняющих веществ с поверхности при загрязнении грунтов почвенного покрова;</w:t>
      </w:r>
    </w:p>
    <w:p w:rsidR="007337ED" w:rsidRPr="00110705" w:rsidRDefault="007337ED" w:rsidP="00110705">
      <w:pPr>
        <w:pStyle w:val="a0"/>
        <w:widowControl w:val="0"/>
        <w:shd w:val="clear" w:color="auto" w:fill="FFFFFF" w:themeFill="background1"/>
        <w:tabs>
          <w:tab w:val="clear" w:pos="1038"/>
          <w:tab w:val="clear" w:pos="1440"/>
          <w:tab w:val="left" w:pos="851"/>
        </w:tabs>
        <w:snapToGrid w:val="0"/>
        <w:ind w:firstLine="709"/>
        <w:rPr>
          <w:rFonts w:ascii="Times New Roman" w:hAnsi="Times New Roman"/>
          <w:sz w:val="24"/>
          <w:szCs w:val="24"/>
        </w:rPr>
      </w:pPr>
      <w:r w:rsidRPr="00110705">
        <w:rPr>
          <w:rFonts w:ascii="Times New Roman" w:hAnsi="Times New Roman"/>
          <w:sz w:val="24"/>
          <w:szCs w:val="24"/>
        </w:rPr>
        <w:t>интенсификацией экзогенных процессов при строительстве проектируемых сооружений.</w:t>
      </w:r>
    </w:p>
    <w:p w:rsidR="007337ED" w:rsidRPr="00110705" w:rsidRDefault="007337ED" w:rsidP="00110705">
      <w:pPr>
        <w:pStyle w:val="afb"/>
        <w:widowControl w:val="0"/>
        <w:shd w:val="clear" w:color="auto" w:fill="FFFFFF" w:themeFill="background1"/>
        <w:suppressAutoHyphens w:val="0"/>
        <w:spacing w:before="0"/>
        <w:ind w:firstLine="709"/>
        <w:rPr>
          <w:rFonts w:ascii="Times New Roman" w:hAnsi="Times New Roman"/>
          <w:sz w:val="24"/>
          <w:szCs w:val="24"/>
        </w:rPr>
      </w:pPr>
      <w:r w:rsidRPr="00110705">
        <w:rPr>
          <w:rFonts w:ascii="Times New Roman" w:hAnsi="Times New Roman"/>
          <w:sz w:val="24"/>
          <w:szCs w:val="24"/>
        </w:rPr>
        <w:t>Важнейшими задачами охраны геологической среды являются своевременное обнаружение и ликвидация утечек нефтепродуктов из трубопроводов, обнаружение загрязнений в поверхностных и подземных водах.</w:t>
      </w:r>
    </w:p>
    <w:p w:rsidR="007337ED" w:rsidRPr="00110705" w:rsidRDefault="007337ED" w:rsidP="00110705">
      <w:pPr>
        <w:pStyle w:val="afb"/>
        <w:widowControl w:val="0"/>
        <w:shd w:val="clear" w:color="auto" w:fill="FFFFFF" w:themeFill="background1"/>
        <w:suppressAutoHyphens w:val="0"/>
        <w:spacing w:before="0"/>
        <w:ind w:firstLine="709"/>
        <w:rPr>
          <w:rFonts w:ascii="Times New Roman" w:hAnsi="Times New Roman"/>
          <w:sz w:val="24"/>
          <w:szCs w:val="24"/>
        </w:rPr>
      </w:pPr>
      <w:r w:rsidRPr="00110705">
        <w:rPr>
          <w:rFonts w:ascii="Times New Roman" w:hAnsi="Times New Roman"/>
          <w:sz w:val="24"/>
          <w:szCs w:val="24"/>
        </w:rPr>
        <w:lastRenderedPageBreak/>
        <w:t>Индикаторами загрязнения служат антропогенные органические и неорганические соединения, повышенное содержание хлоридов, сульфатов, изменение окисляемости, наличие нефтепродуктов.</w:t>
      </w:r>
    </w:p>
    <w:p w:rsidR="007337ED" w:rsidRPr="00110705" w:rsidRDefault="007337ED" w:rsidP="00110705">
      <w:pPr>
        <w:pStyle w:val="afb"/>
        <w:widowControl w:val="0"/>
        <w:shd w:val="clear" w:color="auto" w:fill="FFFFFF" w:themeFill="background1"/>
        <w:suppressAutoHyphens w:val="0"/>
        <w:spacing w:before="0"/>
        <w:ind w:firstLine="709"/>
        <w:rPr>
          <w:rFonts w:ascii="Times New Roman" w:hAnsi="Times New Roman"/>
          <w:sz w:val="24"/>
          <w:szCs w:val="24"/>
        </w:rPr>
      </w:pPr>
      <w:r w:rsidRPr="00110705">
        <w:rPr>
          <w:rFonts w:ascii="Times New Roman" w:hAnsi="Times New Roman"/>
          <w:sz w:val="24"/>
          <w:szCs w:val="24"/>
        </w:rPr>
        <w:t>Воздействие процессов строительства и эксплуатации проектируемых объектов на геологическую среду связано с воздействием поверхностных загрязняющих веществ на различные гидрогеологические горизонты.</w:t>
      </w:r>
    </w:p>
    <w:p w:rsidR="007337ED" w:rsidRPr="00110705" w:rsidRDefault="007337ED" w:rsidP="00110705">
      <w:pPr>
        <w:pStyle w:val="afb"/>
        <w:widowControl w:val="0"/>
        <w:shd w:val="clear" w:color="auto" w:fill="FFFFFF" w:themeFill="background1"/>
        <w:suppressAutoHyphens w:val="0"/>
        <w:spacing w:before="0"/>
        <w:ind w:firstLine="709"/>
        <w:rPr>
          <w:rFonts w:ascii="Times New Roman" w:hAnsi="Times New Roman"/>
          <w:sz w:val="24"/>
          <w:szCs w:val="24"/>
        </w:rPr>
      </w:pPr>
      <w:r w:rsidRPr="00110705">
        <w:rPr>
          <w:rFonts w:ascii="Times New Roman" w:hAnsi="Times New Roman"/>
          <w:sz w:val="24"/>
          <w:szCs w:val="24"/>
        </w:rPr>
        <w:t>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rsidR="007337ED" w:rsidRPr="00110705" w:rsidRDefault="007337ED" w:rsidP="00110705">
      <w:pPr>
        <w:pStyle w:val="afb"/>
        <w:widowControl w:val="0"/>
        <w:shd w:val="clear" w:color="auto" w:fill="FFFFFF" w:themeFill="background1"/>
        <w:suppressAutoHyphens w:val="0"/>
        <w:spacing w:before="0"/>
        <w:ind w:firstLine="709"/>
        <w:rPr>
          <w:rFonts w:ascii="Times New Roman" w:hAnsi="Times New Roman"/>
          <w:sz w:val="24"/>
          <w:szCs w:val="24"/>
        </w:rPr>
      </w:pPr>
      <w:r w:rsidRPr="00110705">
        <w:rPr>
          <w:rFonts w:ascii="Times New Roman" w:hAnsi="Times New Roman"/>
          <w:sz w:val="24"/>
          <w:szCs w:val="24"/>
        </w:rPr>
        <w:t xml:space="preserve">Учитывая интенсивную антропогенную нагрузку на территорию, рекомендуется использовать существующую наблюдательную сеть </w:t>
      </w:r>
      <w:r w:rsidRPr="00110705">
        <w:rPr>
          <w:rFonts w:ascii="Times New Roman" w:hAnsi="Times New Roman"/>
          <w:bCs w:val="0"/>
          <w:sz w:val="24"/>
          <w:szCs w:val="24"/>
        </w:rPr>
        <w:t>предприятия</w:t>
      </w:r>
      <w:r w:rsidRPr="00110705">
        <w:rPr>
          <w:rFonts w:ascii="Times New Roman" w:hAnsi="Times New Roman"/>
          <w:sz w:val="24"/>
          <w:szCs w:val="24"/>
        </w:rPr>
        <w:t xml:space="preserve"> для экологического </w:t>
      </w:r>
      <w:proofErr w:type="gramStart"/>
      <w:r w:rsidRPr="00110705">
        <w:rPr>
          <w:rFonts w:ascii="Times New Roman" w:hAnsi="Times New Roman"/>
          <w:sz w:val="24"/>
          <w:szCs w:val="24"/>
        </w:rPr>
        <w:t>контроля за</w:t>
      </w:r>
      <w:proofErr w:type="gramEnd"/>
      <w:r w:rsidRPr="00110705">
        <w:rPr>
          <w:rFonts w:ascii="Times New Roman" w:hAnsi="Times New Roman"/>
          <w:sz w:val="24"/>
          <w:szCs w:val="24"/>
        </w:rPr>
        <w:t xml:space="preserve"> состоянием подземных вод с </w:t>
      </w:r>
      <w:r w:rsidR="00110705" w:rsidRPr="00110705">
        <w:rPr>
          <w:rFonts w:ascii="Times New Roman" w:hAnsi="Times New Roman"/>
          <w:sz w:val="24"/>
          <w:szCs w:val="24"/>
        </w:rPr>
        <w:t>учётом</w:t>
      </w:r>
      <w:r w:rsidRPr="00110705">
        <w:rPr>
          <w:rFonts w:ascii="Times New Roman" w:hAnsi="Times New Roman"/>
          <w:sz w:val="24"/>
          <w:szCs w:val="24"/>
        </w:rPr>
        <w:t xml:space="preserve"> всех источников возможного загрязнения объектов нефтяной структуры.</w:t>
      </w:r>
    </w:p>
    <w:p w:rsidR="007337ED" w:rsidRPr="00110705" w:rsidRDefault="007337ED" w:rsidP="00110705">
      <w:pPr>
        <w:pStyle w:val="afb"/>
        <w:widowControl w:val="0"/>
        <w:shd w:val="clear" w:color="auto" w:fill="FFFFFF" w:themeFill="background1"/>
        <w:suppressAutoHyphens w:val="0"/>
        <w:spacing w:before="0"/>
        <w:ind w:firstLine="709"/>
        <w:rPr>
          <w:rFonts w:ascii="Times New Roman" w:hAnsi="Times New Roman"/>
          <w:sz w:val="24"/>
          <w:szCs w:val="24"/>
        </w:rPr>
      </w:pPr>
      <w:r w:rsidRPr="00110705">
        <w:rPr>
          <w:rFonts w:ascii="Times New Roman" w:hAnsi="Times New Roman"/>
          <w:sz w:val="24"/>
          <w:szCs w:val="24"/>
        </w:rPr>
        <w:t>Наряду с производством режимных наблюдений рекомендуется выполнять ряд мероприятий, направленных на предупреждение или сведение возможности загрязнения подземных и поверхностных вод до минимума. При этом предусматривается:</w:t>
      </w:r>
    </w:p>
    <w:p w:rsidR="007337ED" w:rsidRPr="00110705" w:rsidRDefault="007337ED" w:rsidP="00110705">
      <w:pPr>
        <w:pStyle w:val="a0"/>
        <w:widowControl w:val="0"/>
        <w:shd w:val="clear" w:color="auto" w:fill="FFFFFF" w:themeFill="background1"/>
        <w:tabs>
          <w:tab w:val="clear" w:pos="1038"/>
          <w:tab w:val="clear" w:pos="1440"/>
          <w:tab w:val="left" w:pos="851"/>
        </w:tabs>
        <w:snapToGrid w:val="0"/>
        <w:ind w:firstLine="709"/>
        <w:rPr>
          <w:rFonts w:ascii="Times New Roman" w:hAnsi="Times New Roman"/>
          <w:sz w:val="24"/>
          <w:szCs w:val="24"/>
        </w:rPr>
      </w:pPr>
      <w:r w:rsidRPr="00110705">
        <w:rPr>
          <w:rFonts w:ascii="Times New Roman" w:hAnsi="Times New Roman"/>
          <w:sz w:val="24"/>
          <w:szCs w:val="24"/>
        </w:rPr>
        <w:t>получение регулярной и достаточной информации о состоянии оборудования и инженерных коммуникаций;</w:t>
      </w:r>
    </w:p>
    <w:p w:rsidR="007337ED" w:rsidRPr="00110705" w:rsidRDefault="007337ED" w:rsidP="00110705">
      <w:pPr>
        <w:pStyle w:val="a0"/>
        <w:widowControl w:val="0"/>
        <w:shd w:val="clear" w:color="auto" w:fill="FFFFFF" w:themeFill="background1"/>
        <w:tabs>
          <w:tab w:val="clear" w:pos="1038"/>
          <w:tab w:val="clear" w:pos="1440"/>
          <w:tab w:val="left" w:pos="851"/>
        </w:tabs>
        <w:snapToGrid w:val="0"/>
        <w:ind w:firstLine="709"/>
        <w:rPr>
          <w:rFonts w:ascii="Times New Roman" w:hAnsi="Times New Roman"/>
          <w:sz w:val="24"/>
          <w:szCs w:val="24"/>
        </w:rPr>
      </w:pPr>
      <w:r w:rsidRPr="00110705">
        <w:rPr>
          <w:rFonts w:ascii="Times New Roman" w:hAnsi="Times New Roman"/>
          <w:sz w:val="24"/>
          <w:szCs w:val="24"/>
        </w:rPr>
        <w:t xml:space="preserve">своевременное реагирование на все отклонения технического состояния оборудования </w:t>
      </w:r>
      <w:proofErr w:type="gramStart"/>
      <w:r w:rsidRPr="00110705">
        <w:rPr>
          <w:rFonts w:ascii="Times New Roman" w:hAnsi="Times New Roman"/>
          <w:sz w:val="24"/>
          <w:szCs w:val="24"/>
        </w:rPr>
        <w:t>от</w:t>
      </w:r>
      <w:proofErr w:type="gramEnd"/>
      <w:r w:rsidRPr="00110705">
        <w:rPr>
          <w:rFonts w:ascii="Times New Roman" w:hAnsi="Times New Roman"/>
          <w:sz w:val="24"/>
          <w:szCs w:val="24"/>
        </w:rPr>
        <w:t xml:space="preserve"> нормального;</w:t>
      </w:r>
    </w:p>
    <w:p w:rsidR="007337ED" w:rsidRPr="00110705" w:rsidRDefault="007337ED" w:rsidP="00110705">
      <w:pPr>
        <w:pStyle w:val="a0"/>
        <w:widowControl w:val="0"/>
        <w:shd w:val="clear" w:color="auto" w:fill="FFFFFF" w:themeFill="background1"/>
        <w:tabs>
          <w:tab w:val="clear" w:pos="1038"/>
          <w:tab w:val="clear" w:pos="1440"/>
          <w:tab w:val="left" w:pos="851"/>
        </w:tabs>
        <w:snapToGrid w:val="0"/>
        <w:ind w:firstLine="709"/>
        <w:rPr>
          <w:rFonts w:ascii="Times New Roman" w:hAnsi="Times New Roman"/>
          <w:sz w:val="24"/>
          <w:szCs w:val="24"/>
        </w:rPr>
      </w:pPr>
      <w:r w:rsidRPr="00110705">
        <w:rPr>
          <w:rFonts w:ascii="Times New Roman" w:hAnsi="Times New Roman"/>
          <w:sz w:val="24"/>
          <w:szCs w:val="24"/>
        </w:rPr>
        <w:t xml:space="preserve">размещение технологических сооружений на площадках с </w:t>
      </w:r>
      <w:r w:rsidR="00110705" w:rsidRPr="00110705">
        <w:rPr>
          <w:rFonts w:ascii="Times New Roman" w:hAnsi="Times New Roman"/>
          <w:sz w:val="24"/>
          <w:szCs w:val="24"/>
        </w:rPr>
        <w:t>твёрдым</w:t>
      </w:r>
      <w:r w:rsidRPr="00110705">
        <w:rPr>
          <w:rFonts w:ascii="Times New Roman" w:hAnsi="Times New Roman"/>
          <w:sz w:val="24"/>
          <w:szCs w:val="24"/>
        </w:rPr>
        <w:t xml:space="preserve"> покрытием.</w:t>
      </w:r>
    </w:p>
    <w:p w:rsidR="007337ED" w:rsidRPr="00110705" w:rsidRDefault="007337ED" w:rsidP="00110705">
      <w:pPr>
        <w:pStyle w:val="afb"/>
        <w:widowControl w:val="0"/>
        <w:shd w:val="clear" w:color="auto" w:fill="FFFFFF" w:themeFill="background1"/>
        <w:suppressAutoHyphens w:val="0"/>
        <w:spacing w:before="0"/>
        <w:ind w:firstLine="709"/>
        <w:rPr>
          <w:rFonts w:ascii="Times New Roman" w:hAnsi="Times New Roman"/>
          <w:sz w:val="24"/>
          <w:szCs w:val="24"/>
        </w:rPr>
      </w:pPr>
      <w:r w:rsidRPr="00110705">
        <w:rPr>
          <w:rFonts w:ascii="Times New Roman" w:hAnsi="Times New Roman"/>
          <w:sz w:val="24"/>
          <w:szCs w:val="24"/>
        </w:rPr>
        <w:t>Осуществление перечисленных природоохранных мероприятий по защите недр позволит обеспечить экологическую устойчивость геологической среды при обустройстве и эксплуатации данного объекта.</w:t>
      </w:r>
    </w:p>
    <w:p w:rsidR="0024099D" w:rsidRPr="002D14B4" w:rsidRDefault="0024099D" w:rsidP="002D14B4">
      <w:pPr>
        <w:pStyle w:val="a0"/>
        <w:widowControl w:val="0"/>
        <w:numPr>
          <w:ilvl w:val="0"/>
          <w:numId w:val="0"/>
        </w:numPr>
        <w:ind w:firstLine="709"/>
        <w:rPr>
          <w:rFonts w:ascii="Times New Roman" w:hAnsi="Times New Roman"/>
          <w:sz w:val="24"/>
          <w:szCs w:val="24"/>
        </w:rPr>
      </w:pPr>
    </w:p>
    <w:p w:rsidR="0024099D" w:rsidRPr="002D14B4" w:rsidRDefault="0024099D" w:rsidP="002D14B4">
      <w:pPr>
        <w:pStyle w:val="20"/>
        <w:keepNext w:val="0"/>
        <w:widowControl w:val="0"/>
        <w:numPr>
          <w:ilvl w:val="0"/>
          <w:numId w:val="0"/>
        </w:numPr>
        <w:suppressAutoHyphens w:val="0"/>
        <w:autoSpaceDE/>
        <w:ind w:firstLine="709"/>
        <w:jc w:val="both"/>
        <w:rPr>
          <w:rFonts w:ascii="Times New Roman" w:hAnsi="Times New Roman" w:cs="Times New Roman"/>
          <w:b/>
        </w:rPr>
      </w:pPr>
      <w:bookmarkStart w:id="200" w:name="_Toc467832802"/>
      <w:bookmarkStart w:id="201" w:name="_Toc469486681"/>
      <w:bookmarkStart w:id="202" w:name="_Toc470786970"/>
      <w:bookmarkStart w:id="203" w:name="_Toc474824426"/>
      <w:bookmarkStart w:id="204" w:name="_Toc481134421"/>
      <w:bookmarkStart w:id="205" w:name="_Toc483387780"/>
      <w:bookmarkStart w:id="206" w:name="_Toc484675644"/>
      <w:bookmarkStart w:id="207" w:name="_Toc495497892"/>
      <w:bookmarkStart w:id="208" w:name="_Toc499736070"/>
      <w:bookmarkStart w:id="209" w:name="_Toc513121663"/>
      <w:bookmarkStart w:id="210" w:name="_Toc522716548"/>
      <w:bookmarkStart w:id="211" w:name="_Toc527557980"/>
      <w:bookmarkStart w:id="212" w:name="_Toc528145268"/>
      <w:bookmarkStart w:id="213" w:name="_Toc528237499"/>
      <w:bookmarkStart w:id="214" w:name="_Toc7178226"/>
      <w:bookmarkStart w:id="215" w:name="_Toc11765114"/>
      <w:r w:rsidRPr="002D14B4">
        <w:rPr>
          <w:rFonts w:ascii="Times New Roman" w:hAnsi="Times New Roman" w:cs="Times New Roman"/>
          <w:b/>
        </w:rPr>
        <w:t>Мероприятия по охране объектов растительного и животного мира, в том числе: мероприятия по сохранению среды обитания</w:t>
      </w:r>
      <w:bookmarkEnd w:id="200"/>
      <w:bookmarkEnd w:id="201"/>
      <w:bookmarkEnd w:id="202"/>
      <w:bookmarkEnd w:id="203"/>
      <w:r w:rsidRPr="002D14B4">
        <w:rPr>
          <w:rFonts w:ascii="Times New Roman" w:hAnsi="Times New Roman" w:cs="Times New Roman"/>
          <w:b/>
        </w:rPr>
        <w:t xml:space="preserve"> животных, путей их миграции, доступа в нерестилища рыб</w:t>
      </w:r>
      <w:bookmarkEnd w:id="204"/>
      <w:bookmarkEnd w:id="205"/>
      <w:bookmarkEnd w:id="206"/>
      <w:bookmarkEnd w:id="207"/>
      <w:bookmarkEnd w:id="208"/>
      <w:bookmarkEnd w:id="209"/>
      <w:bookmarkEnd w:id="210"/>
      <w:bookmarkEnd w:id="211"/>
      <w:bookmarkEnd w:id="212"/>
      <w:bookmarkEnd w:id="213"/>
      <w:bookmarkEnd w:id="214"/>
      <w:bookmarkEnd w:id="215"/>
    </w:p>
    <w:bookmarkEnd w:id="86"/>
    <w:bookmarkEnd w:id="87"/>
    <w:p w:rsidR="007337ED" w:rsidRPr="00110705" w:rsidRDefault="007337ED" w:rsidP="00110705">
      <w:pPr>
        <w:pStyle w:val="afb"/>
        <w:widowControl w:val="0"/>
        <w:shd w:val="clear" w:color="auto" w:fill="FFFFFF" w:themeFill="background1"/>
        <w:suppressAutoHyphens w:val="0"/>
        <w:spacing w:before="0"/>
        <w:ind w:firstLine="709"/>
        <w:rPr>
          <w:rFonts w:ascii="Times New Roman" w:hAnsi="Times New Roman"/>
          <w:sz w:val="24"/>
          <w:szCs w:val="24"/>
        </w:rPr>
      </w:pPr>
      <w:r w:rsidRPr="00110705">
        <w:rPr>
          <w:rFonts w:ascii="Times New Roman" w:hAnsi="Times New Roman"/>
          <w:sz w:val="24"/>
          <w:szCs w:val="24"/>
        </w:rPr>
        <w:t>Для обеспечения рационального использования и охраны растительного мира проектной документацией предусмотрены следующие мероприятия:</w:t>
      </w:r>
    </w:p>
    <w:p w:rsidR="007337ED" w:rsidRPr="00110705" w:rsidRDefault="007337ED" w:rsidP="00110705">
      <w:pPr>
        <w:pStyle w:val="a0"/>
        <w:widowControl w:val="0"/>
        <w:numPr>
          <w:ilvl w:val="0"/>
          <w:numId w:val="22"/>
        </w:numPr>
        <w:shd w:val="clear" w:color="auto" w:fill="FFFFFF" w:themeFill="background1"/>
        <w:tabs>
          <w:tab w:val="clear" w:pos="1038"/>
          <w:tab w:val="left" w:pos="851"/>
        </w:tabs>
        <w:snapToGrid w:val="0"/>
        <w:ind w:left="0" w:firstLine="709"/>
        <w:rPr>
          <w:rFonts w:ascii="Times New Roman" w:hAnsi="Times New Roman"/>
          <w:sz w:val="24"/>
          <w:szCs w:val="24"/>
        </w:rPr>
      </w:pPr>
      <w:r w:rsidRPr="00110705">
        <w:rPr>
          <w:rFonts w:ascii="Times New Roman" w:hAnsi="Times New Roman"/>
          <w:sz w:val="24"/>
          <w:szCs w:val="24"/>
        </w:rPr>
        <w:t xml:space="preserve"> размещение строительного оборудования в пределах земельного участка, </w:t>
      </w:r>
      <w:r w:rsidR="00110705" w:rsidRPr="00110705">
        <w:rPr>
          <w:rFonts w:ascii="Times New Roman" w:hAnsi="Times New Roman"/>
          <w:sz w:val="24"/>
          <w:szCs w:val="24"/>
        </w:rPr>
        <w:t>отведённого</w:t>
      </w:r>
      <w:r w:rsidRPr="00110705">
        <w:rPr>
          <w:rFonts w:ascii="Times New Roman" w:hAnsi="Times New Roman"/>
          <w:sz w:val="24"/>
          <w:szCs w:val="24"/>
        </w:rPr>
        <w:t xml:space="preserve"> под строительство;</w:t>
      </w:r>
    </w:p>
    <w:p w:rsidR="007337ED" w:rsidRPr="00110705" w:rsidRDefault="007337ED" w:rsidP="00110705">
      <w:pPr>
        <w:pStyle w:val="a0"/>
        <w:widowControl w:val="0"/>
        <w:numPr>
          <w:ilvl w:val="0"/>
          <w:numId w:val="22"/>
        </w:numPr>
        <w:shd w:val="clear" w:color="auto" w:fill="FFFFFF" w:themeFill="background1"/>
        <w:tabs>
          <w:tab w:val="clear" w:pos="1038"/>
          <w:tab w:val="left" w:pos="851"/>
        </w:tabs>
        <w:snapToGrid w:val="0"/>
        <w:ind w:left="0" w:firstLine="709"/>
        <w:rPr>
          <w:rFonts w:ascii="Times New Roman" w:hAnsi="Times New Roman"/>
          <w:sz w:val="24"/>
          <w:szCs w:val="24"/>
        </w:rPr>
      </w:pPr>
      <w:r w:rsidRPr="00110705">
        <w:rPr>
          <w:rFonts w:ascii="Times New Roman" w:hAnsi="Times New Roman"/>
          <w:sz w:val="24"/>
          <w:szCs w:val="24"/>
        </w:rPr>
        <w:t>движение автотранспорта и строительной техники по существ</w:t>
      </w:r>
      <w:r w:rsidR="00110705">
        <w:rPr>
          <w:rFonts w:ascii="Times New Roman" w:hAnsi="Times New Roman"/>
          <w:sz w:val="24"/>
          <w:szCs w:val="24"/>
        </w:rPr>
        <w:t>ующим и проектируемым дорогам;</w:t>
      </w:r>
    </w:p>
    <w:p w:rsidR="007337ED" w:rsidRPr="00110705" w:rsidRDefault="007337ED" w:rsidP="00110705">
      <w:pPr>
        <w:pStyle w:val="a0"/>
        <w:widowControl w:val="0"/>
        <w:numPr>
          <w:ilvl w:val="0"/>
          <w:numId w:val="22"/>
        </w:numPr>
        <w:shd w:val="clear" w:color="auto" w:fill="FFFFFF" w:themeFill="background1"/>
        <w:tabs>
          <w:tab w:val="clear" w:pos="1038"/>
          <w:tab w:val="left" w:pos="851"/>
        </w:tabs>
        <w:snapToGrid w:val="0"/>
        <w:ind w:left="0" w:firstLine="709"/>
        <w:rPr>
          <w:rFonts w:ascii="Times New Roman" w:hAnsi="Times New Roman"/>
          <w:sz w:val="24"/>
          <w:szCs w:val="24"/>
        </w:rPr>
      </w:pPr>
      <w:r w:rsidRPr="00110705">
        <w:rPr>
          <w:rFonts w:ascii="Times New Roman" w:hAnsi="Times New Roman"/>
          <w:sz w:val="24"/>
          <w:szCs w:val="24"/>
        </w:rPr>
        <w:t xml:space="preserve">защита складированного слоя почвы от ветровой и водной эрозии </w:t>
      </w:r>
      <w:r w:rsidR="00110705" w:rsidRPr="00110705">
        <w:rPr>
          <w:rFonts w:ascii="Times New Roman" w:hAnsi="Times New Roman"/>
          <w:sz w:val="24"/>
          <w:szCs w:val="24"/>
        </w:rPr>
        <w:t>путём</w:t>
      </w:r>
      <w:r w:rsidRPr="00110705">
        <w:rPr>
          <w:rFonts w:ascii="Times New Roman" w:hAnsi="Times New Roman"/>
          <w:sz w:val="24"/>
          <w:szCs w:val="24"/>
        </w:rPr>
        <w:t xml:space="preserve"> посева многолетних трав;</w:t>
      </w:r>
    </w:p>
    <w:p w:rsidR="007337ED" w:rsidRPr="00110705" w:rsidRDefault="007337ED" w:rsidP="00110705">
      <w:pPr>
        <w:pStyle w:val="a0"/>
        <w:widowControl w:val="0"/>
        <w:numPr>
          <w:ilvl w:val="0"/>
          <w:numId w:val="22"/>
        </w:numPr>
        <w:shd w:val="clear" w:color="auto" w:fill="FFFFFF" w:themeFill="background1"/>
        <w:tabs>
          <w:tab w:val="clear" w:pos="1038"/>
          <w:tab w:val="left" w:pos="851"/>
        </w:tabs>
        <w:snapToGrid w:val="0"/>
        <w:ind w:left="0" w:firstLine="709"/>
        <w:rPr>
          <w:rFonts w:ascii="Times New Roman" w:hAnsi="Times New Roman"/>
          <w:sz w:val="24"/>
          <w:szCs w:val="24"/>
        </w:rPr>
      </w:pPr>
      <w:r w:rsidRPr="00110705">
        <w:rPr>
          <w:rFonts w:ascii="Times New Roman" w:hAnsi="Times New Roman"/>
          <w:sz w:val="24"/>
          <w:szCs w:val="24"/>
        </w:rPr>
        <w:t>размещение сооружений на минимально необходимых площадях с соблюдением нормативов плотности застройки;</w:t>
      </w:r>
    </w:p>
    <w:p w:rsidR="007337ED" w:rsidRPr="00110705" w:rsidRDefault="007337ED" w:rsidP="00110705">
      <w:pPr>
        <w:pStyle w:val="a0"/>
        <w:widowControl w:val="0"/>
        <w:numPr>
          <w:ilvl w:val="0"/>
          <w:numId w:val="22"/>
        </w:numPr>
        <w:shd w:val="clear" w:color="auto" w:fill="FFFFFF" w:themeFill="background1"/>
        <w:tabs>
          <w:tab w:val="clear" w:pos="1038"/>
          <w:tab w:val="left" w:pos="851"/>
        </w:tabs>
        <w:snapToGrid w:val="0"/>
        <w:ind w:left="0" w:firstLine="709"/>
        <w:rPr>
          <w:rFonts w:ascii="Times New Roman" w:hAnsi="Times New Roman"/>
          <w:sz w:val="24"/>
          <w:szCs w:val="24"/>
        </w:rPr>
      </w:pPr>
      <w:r w:rsidRPr="00110705">
        <w:rPr>
          <w:rFonts w:ascii="Times New Roman" w:hAnsi="Times New Roman"/>
          <w:sz w:val="24"/>
          <w:szCs w:val="24"/>
        </w:rPr>
        <w:t xml:space="preserve">установление поддонов под </w:t>
      </w:r>
      <w:r w:rsidR="00110705" w:rsidRPr="00110705">
        <w:rPr>
          <w:rFonts w:ascii="Times New Roman" w:hAnsi="Times New Roman"/>
          <w:sz w:val="24"/>
          <w:szCs w:val="24"/>
        </w:rPr>
        <w:t>ёмкостями</w:t>
      </w:r>
      <w:r w:rsidRPr="00110705">
        <w:rPr>
          <w:rFonts w:ascii="Times New Roman" w:hAnsi="Times New Roman"/>
          <w:sz w:val="24"/>
          <w:szCs w:val="24"/>
        </w:rPr>
        <w:t xml:space="preserve"> с </w:t>
      </w:r>
      <w:proofErr w:type="spellStart"/>
      <w:r w:rsidRPr="00110705">
        <w:rPr>
          <w:rFonts w:ascii="Times New Roman" w:hAnsi="Times New Roman"/>
          <w:sz w:val="24"/>
          <w:szCs w:val="24"/>
        </w:rPr>
        <w:t>химреагентами</w:t>
      </w:r>
      <w:proofErr w:type="spellEnd"/>
      <w:r w:rsidRPr="00110705">
        <w:rPr>
          <w:rFonts w:ascii="Times New Roman" w:hAnsi="Times New Roman"/>
          <w:sz w:val="24"/>
          <w:szCs w:val="24"/>
        </w:rPr>
        <w:t xml:space="preserve"> и ГСМ;</w:t>
      </w:r>
    </w:p>
    <w:p w:rsidR="007337ED" w:rsidRPr="00110705" w:rsidRDefault="007337ED" w:rsidP="00110705">
      <w:pPr>
        <w:pStyle w:val="a0"/>
        <w:widowControl w:val="0"/>
        <w:numPr>
          <w:ilvl w:val="0"/>
          <w:numId w:val="22"/>
        </w:numPr>
        <w:shd w:val="clear" w:color="auto" w:fill="FFFFFF" w:themeFill="background1"/>
        <w:tabs>
          <w:tab w:val="clear" w:pos="1038"/>
          <w:tab w:val="left" w:pos="851"/>
        </w:tabs>
        <w:snapToGrid w:val="0"/>
        <w:ind w:left="0" w:firstLine="709"/>
        <w:rPr>
          <w:rFonts w:ascii="Times New Roman" w:hAnsi="Times New Roman"/>
          <w:sz w:val="24"/>
          <w:szCs w:val="24"/>
        </w:rPr>
      </w:pPr>
      <w:r w:rsidRPr="00110705">
        <w:rPr>
          <w:rFonts w:ascii="Times New Roman" w:hAnsi="Times New Roman"/>
          <w:sz w:val="24"/>
          <w:szCs w:val="24"/>
        </w:rPr>
        <w:t>последовательная рекультивация нарушенных земель по мере выполнения работ.</w:t>
      </w:r>
    </w:p>
    <w:p w:rsidR="007337ED" w:rsidRPr="00110705" w:rsidRDefault="007337ED" w:rsidP="00110705">
      <w:pPr>
        <w:widowControl w:val="0"/>
        <w:shd w:val="clear" w:color="auto" w:fill="FFFFFF" w:themeFill="background1"/>
        <w:suppressAutoHyphens w:val="0"/>
        <w:ind w:firstLine="709"/>
        <w:jc w:val="both"/>
      </w:pPr>
      <w:r w:rsidRPr="00110705">
        <w:t>Для охраны объектов животного мира проектом предусмотрены следующие мероприятия:</w:t>
      </w:r>
    </w:p>
    <w:p w:rsidR="007337ED" w:rsidRPr="00110705" w:rsidRDefault="007337ED" w:rsidP="00110705">
      <w:pPr>
        <w:pStyle w:val="a0"/>
        <w:widowControl w:val="0"/>
        <w:numPr>
          <w:ilvl w:val="0"/>
          <w:numId w:val="22"/>
        </w:numPr>
        <w:shd w:val="clear" w:color="auto" w:fill="FFFFFF" w:themeFill="background1"/>
        <w:tabs>
          <w:tab w:val="clear" w:pos="1038"/>
          <w:tab w:val="left" w:pos="851"/>
        </w:tabs>
        <w:snapToGrid w:val="0"/>
        <w:ind w:left="0" w:firstLine="709"/>
        <w:rPr>
          <w:rFonts w:ascii="Times New Roman" w:hAnsi="Times New Roman"/>
          <w:sz w:val="24"/>
          <w:szCs w:val="24"/>
        </w:rPr>
      </w:pPr>
      <w:r w:rsidRPr="00110705">
        <w:rPr>
          <w:rFonts w:ascii="Times New Roman" w:hAnsi="Times New Roman"/>
          <w:sz w:val="24"/>
          <w:szCs w:val="24"/>
        </w:rPr>
        <w:t>ограждение производственных площадок металлическими ограждениями с целью исключения попадания животных на территорию;</w:t>
      </w:r>
    </w:p>
    <w:p w:rsidR="007337ED" w:rsidRPr="00110705" w:rsidRDefault="007337ED" w:rsidP="00110705">
      <w:pPr>
        <w:pStyle w:val="a0"/>
        <w:widowControl w:val="0"/>
        <w:numPr>
          <w:ilvl w:val="0"/>
          <w:numId w:val="22"/>
        </w:numPr>
        <w:shd w:val="clear" w:color="auto" w:fill="FFFFFF" w:themeFill="background1"/>
        <w:tabs>
          <w:tab w:val="clear" w:pos="1038"/>
          <w:tab w:val="left" w:pos="851"/>
        </w:tabs>
        <w:snapToGrid w:val="0"/>
        <w:ind w:left="0" w:firstLine="709"/>
        <w:rPr>
          <w:rFonts w:ascii="Times New Roman" w:hAnsi="Times New Roman"/>
          <w:sz w:val="24"/>
          <w:szCs w:val="24"/>
        </w:rPr>
      </w:pPr>
      <w:r w:rsidRPr="00110705">
        <w:rPr>
          <w:rFonts w:ascii="Times New Roman" w:hAnsi="Times New Roman"/>
          <w:sz w:val="24"/>
          <w:szCs w:val="24"/>
        </w:rPr>
        <w:t>применение подземной прокладки трубопроводов, использование герметичной системы сбора, хранения и транспортировки добываемого сырья;</w:t>
      </w:r>
    </w:p>
    <w:p w:rsidR="007337ED" w:rsidRPr="00110705" w:rsidRDefault="007337ED" w:rsidP="00110705">
      <w:pPr>
        <w:pStyle w:val="a0"/>
        <w:widowControl w:val="0"/>
        <w:numPr>
          <w:ilvl w:val="0"/>
          <w:numId w:val="22"/>
        </w:numPr>
        <w:shd w:val="clear" w:color="auto" w:fill="FFFFFF" w:themeFill="background1"/>
        <w:tabs>
          <w:tab w:val="clear" w:pos="1038"/>
          <w:tab w:val="left" w:pos="851"/>
        </w:tabs>
        <w:snapToGrid w:val="0"/>
        <w:ind w:left="0" w:firstLine="709"/>
        <w:rPr>
          <w:rFonts w:ascii="Times New Roman" w:hAnsi="Times New Roman"/>
          <w:sz w:val="24"/>
          <w:szCs w:val="24"/>
        </w:rPr>
      </w:pPr>
      <w:r w:rsidRPr="00110705">
        <w:rPr>
          <w:rFonts w:ascii="Times New Roman" w:hAnsi="Times New Roman"/>
          <w:sz w:val="24"/>
          <w:szCs w:val="24"/>
        </w:rPr>
        <w:t xml:space="preserve">оборудование линий электропередач </w:t>
      </w:r>
      <w:proofErr w:type="spellStart"/>
      <w:r w:rsidRPr="00110705">
        <w:rPr>
          <w:rFonts w:ascii="Times New Roman" w:hAnsi="Times New Roman"/>
          <w:sz w:val="24"/>
          <w:szCs w:val="24"/>
        </w:rPr>
        <w:t>птицезащитными</w:t>
      </w:r>
      <w:proofErr w:type="spellEnd"/>
      <w:r w:rsidRPr="00110705">
        <w:rPr>
          <w:rFonts w:ascii="Times New Roman" w:hAnsi="Times New Roman"/>
          <w:sz w:val="24"/>
          <w:szCs w:val="24"/>
        </w:rPr>
        <w:t xml:space="preserve"> устройствами в виде защитных кожухов из полимерных материалов с целью предотвращения риска гибели птиц от поражения электрическим током;</w:t>
      </w:r>
    </w:p>
    <w:p w:rsidR="007337ED" w:rsidRPr="00110705" w:rsidRDefault="007337ED" w:rsidP="00110705">
      <w:pPr>
        <w:pStyle w:val="a0"/>
        <w:widowControl w:val="0"/>
        <w:numPr>
          <w:ilvl w:val="0"/>
          <w:numId w:val="22"/>
        </w:numPr>
        <w:shd w:val="clear" w:color="auto" w:fill="FFFFFF" w:themeFill="background1"/>
        <w:tabs>
          <w:tab w:val="clear" w:pos="1038"/>
          <w:tab w:val="left" w:pos="851"/>
        </w:tabs>
        <w:snapToGrid w:val="0"/>
        <w:ind w:left="0" w:firstLine="709"/>
        <w:rPr>
          <w:rFonts w:ascii="Times New Roman" w:hAnsi="Times New Roman"/>
          <w:sz w:val="24"/>
          <w:szCs w:val="24"/>
        </w:rPr>
      </w:pPr>
      <w:r w:rsidRPr="00110705">
        <w:rPr>
          <w:rFonts w:ascii="Times New Roman" w:hAnsi="Times New Roman"/>
          <w:sz w:val="24"/>
          <w:szCs w:val="24"/>
        </w:rPr>
        <w:t xml:space="preserve">сбор хозяйственных и производственных сточных вод в герметичные </w:t>
      </w:r>
      <w:r w:rsidR="00110705" w:rsidRPr="00110705">
        <w:rPr>
          <w:rFonts w:ascii="Times New Roman" w:hAnsi="Times New Roman"/>
          <w:sz w:val="24"/>
          <w:szCs w:val="24"/>
        </w:rPr>
        <w:t>ёмкости</w:t>
      </w:r>
      <w:r w:rsidRPr="00110705">
        <w:rPr>
          <w:rFonts w:ascii="Times New Roman" w:hAnsi="Times New Roman"/>
          <w:sz w:val="24"/>
          <w:szCs w:val="24"/>
        </w:rPr>
        <w:t xml:space="preserve"> с последующей транспортировкой на утилизацию;</w:t>
      </w:r>
    </w:p>
    <w:p w:rsidR="007337ED" w:rsidRPr="00110705" w:rsidRDefault="007337ED" w:rsidP="00110705">
      <w:pPr>
        <w:pStyle w:val="a0"/>
        <w:widowControl w:val="0"/>
        <w:numPr>
          <w:ilvl w:val="0"/>
          <w:numId w:val="22"/>
        </w:numPr>
        <w:shd w:val="clear" w:color="auto" w:fill="FFFFFF" w:themeFill="background1"/>
        <w:tabs>
          <w:tab w:val="clear" w:pos="1038"/>
          <w:tab w:val="left" w:pos="851"/>
        </w:tabs>
        <w:snapToGrid w:val="0"/>
        <w:ind w:left="0" w:firstLine="709"/>
        <w:rPr>
          <w:rFonts w:ascii="Times New Roman" w:hAnsi="Times New Roman"/>
          <w:sz w:val="24"/>
          <w:szCs w:val="24"/>
        </w:rPr>
      </w:pPr>
      <w:r w:rsidRPr="00110705">
        <w:rPr>
          <w:rFonts w:ascii="Times New Roman" w:hAnsi="Times New Roman"/>
          <w:sz w:val="24"/>
          <w:szCs w:val="24"/>
        </w:rPr>
        <w:t>сбор производственных и бытовых отходов в специальных местах на бетонированных площадках с последующим вывозом на обезвреживан</w:t>
      </w:r>
      <w:r w:rsidR="00110705">
        <w:rPr>
          <w:rFonts w:ascii="Times New Roman" w:hAnsi="Times New Roman"/>
          <w:sz w:val="24"/>
          <w:szCs w:val="24"/>
        </w:rPr>
        <w:t>ие или захоронение на полигоне;</w:t>
      </w:r>
    </w:p>
    <w:p w:rsidR="007337ED" w:rsidRPr="00110705" w:rsidRDefault="007337ED" w:rsidP="00110705">
      <w:pPr>
        <w:pStyle w:val="a0"/>
        <w:widowControl w:val="0"/>
        <w:numPr>
          <w:ilvl w:val="0"/>
          <w:numId w:val="22"/>
        </w:numPr>
        <w:shd w:val="clear" w:color="auto" w:fill="FFFFFF" w:themeFill="background1"/>
        <w:tabs>
          <w:tab w:val="clear" w:pos="1038"/>
          <w:tab w:val="left" w:pos="851"/>
        </w:tabs>
        <w:snapToGrid w:val="0"/>
        <w:ind w:left="0" w:firstLine="709"/>
        <w:rPr>
          <w:rFonts w:ascii="Times New Roman" w:hAnsi="Times New Roman"/>
          <w:sz w:val="24"/>
          <w:szCs w:val="24"/>
        </w:rPr>
      </w:pPr>
      <w:r w:rsidRPr="00110705">
        <w:rPr>
          <w:rFonts w:ascii="Times New Roman" w:hAnsi="Times New Roman"/>
          <w:sz w:val="24"/>
          <w:szCs w:val="24"/>
        </w:rPr>
        <w:lastRenderedPageBreak/>
        <w:t>хранение и применения химических реагентов, горюче-смазочных и других опасных для объектов животного мира и среды их обитания материалов с соблюдением мер, гарантирующих предотвращение заболеваний и гибели объектов животного мира, ухудшения среды их обитания;</w:t>
      </w:r>
    </w:p>
    <w:p w:rsidR="007337ED" w:rsidRPr="00110705" w:rsidRDefault="007337ED" w:rsidP="00110705">
      <w:pPr>
        <w:pStyle w:val="a0"/>
        <w:widowControl w:val="0"/>
        <w:numPr>
          <w:ilvl w:val="0"/>
          <w:numId w:val="22"/>
        </w:numPr>
        <w:shd w:val="clear" w:color="auto" w:fill="FFFFFF" w:themeFill="background1"/>
        <w:tabs>
          <w:tab w:val="clear" w:pos="1038"/>
          <w:tab w:val="left" w:pos="851"/>
        </w:tabs>
        <w:snapToGrid w:val="0"/>
        <w:ind w:left="0" w:firstLine="709"/>
        <w:rPr>
          <w:rFonts w:ascii="Times New Roman" w:hAnsi="Times New Roman"/>
          <w:sz w:val="24"/>
          <w:szCs w:val="24"/>
        </w:rPr>
      </w:pPr>
      <w:r w:rsidRPr="00110705">
        <w:rPr>
          <w:rFonts w:ascii="Times New Roman" w:hAnsi="Times New Roman"/>
          <w:sz w:val="24"/>
          <w:szCs w:val="24"/>
        </w:rPr>
        <w:t xml:space="preserve">обеспечение </w:t>
      </w:r>
      <w:proofErr w:type="gramStart"/>
      <w:r w:rsidRPr="00110705">
        <w:rPr>
          <w:rFonts w:ascii="Times New Roman" w:hAnsi="Times New Roman"/>
          <w:sz w:val="24"/>
          <w:szCs w:val="24"/>
        </w:rPr>
        <w:t>контроля за</w:t>
      </w:r>
      <w:proofErr w:type="gramEnd"/>
      <w:r w:rsidRPr="00110705">
        <w:rPr>
          <w:rFonts w:ascii="Times New Roman" w:hAnsi="Times New Roman"/>
          <w:sz w:val="24"/>
          <w:szCs w:val="24"/>
        </w:rPr>
        <w:t xml:space="preserve"> сохранностью звукоизоляции двигателей строительной и транспортной техники, своевременная регулировка механизмов, устранение люфтов и других неисправностей для снижения уровня шума работающих машин;</w:t>
      </w:r>
    </w:p>
    <w:p w:rsidR="007337ED" w:rsidRPr="00110705" w:rsidRDefault="007337ED" w:rsidP="00110705">
      <w:pPr>
        <w:pStyle w:val="a0"/>
        <w:widowControl w:val="0"/>
        <w:numPr>
          <w:ilvl w:val="0"/>
          <w:numId w:val="22"/>
        </w:numPr>
        <w:shd w:val="clear" w:color="auto" w:fill="FFFFFF" w:themeFill="background1"/>
        <w:tabs>
          <w:tab w:val="clear" w:pos="1038"/>
          <w:tab w:val="left" w:pos="851"/>
        </w:tabs>
        <w:snapToGrid w:val="0"/>
        <w:ind w:left="0" w:firstLine="709"/>
        <w:rPr>
          <w:rFonts w:ascii="Times New Roman" w:hAnsi="Times New Roman"/>
          <w:sz w:val="24"/>
          <w:szCs w:val="24"/>
        </w:rPr>
      </w:pPr>
      <w:r w:rsidRPr="00110705">
        <w:rPr>
          <w:rFonts w:ascii="Times New Roman" w:hAnsi="Times New Roman"/>
          <w:sz w:val="24"/>
          <w:szCs w:val="24"/>
        </w:rPr>
        <w:t>по окончании строительных работ уборка строительных конструкций, оборудования, засыпка траншей.</w:t>
      </w:r>
    </w:p>
    <w:p w:rsidR="00B857E6" w:rsidRPr="002D14B4" w:rsidRDefault="00B857E6" w:rsidP="002D14B4">
      <w:pPr>
        <w:pStyle w:val="a0"/>
        <w:widowControl w:val="0"/>
        <w:numPr>
          <w:ilvl w:val="0"/>
          <w:numId w:val="22"/>
        </w:numPr>
        <w:tabs>
          <w:tab w:val="clear" w:pos="1038"/>
          <w:tab w:val="left" w:pos="993"/>
        </w:tabs>
        <w:ind w:left="0" w:firstLine="709"/>
        <w:rPr>
          <w:rFonts w:ascii="Times New Roman" w:hAnsi="Times New Roman"/>
          <w:bCs/>
          <w:sz w:val="24"/>
          <w:szCs w:val="24"/>
          <w:u w:val="single"/>
          <w:lang w:eastAsia="ru-RU"/>
        </w:rPr>
      </w:pPr>
      <w:r w:rsidRPr="002D14B4">
        <w:rPr>
          <w:rFonts w:ascii="Times New Roman" w:hAnsi="Times New Roman"/>
          <w:bCs/>
          <w:sz w:val="24"/>
          <w:szCs w:val="24"/>
          <w:u w:val="single"/>
          <w:lang w:eastAsia="ru-RU"/>
        </w:rPr>
        <w:br w:type="page"/>
      </w:r>
    </w:p>
    <w:p w:rsidR="00AF42E6" w:rsidRDefault="00870EC6" w:rsidP="00FC7A93">
      <w:pPr>
        <w:pStyle w:val="afb"/>
        <w:spacing w:before="0"/>
        <w:ind w:firstLine="0"/>
        <w:jc w:val="center"/>
        <w:rPr>
          <w:rFonts w:ascii="Times New Roman" w:hAnsi="Times New Roman"/>
          <w:b/>
          <w:sz w:val="24"/>
          <w:szCs w:val="24"/>
        </w:rPr>
      </w:pPr>
      <w:r>
        <w:rPr>
          <w:rFonts w:ascii="Times New Roman" w:hAnsi="Times New Roman"/>
          <w:b/>
          <w:sz w:val="24"/>
          <w:szCs w:val="24"/>
        </w:rPr>
        <w:lastRenderedPageBreak/>
        <w:t>2</w:t>
      </w:r>
      <w:r w:rsidR="007E07C4" w:rsidRPr="00EB44E7">
        <w:rPr>
          <w:rFonts w:ascii="Times New Roman" w:hAnsi="Times New Roman"/>
          <w:b/>
          <w:sz w:val="24"/>
          <w:szCs w:val="24"/>
        </w:rPr>
        <w:t>.</w:t>
      </w:r>
      <w:r w:rsidR="001F047E">
        <w:rPr>
          <w:rFonts w:ascii="Times New Roman" w:hAnsi="Times New Roman"/>
          <w:b/>
          <w:sz w:val="24"/>
          <w:szCs w:val="24"/>
        </w:rPr>
        <w:t>9</w:t>
      </w:r>
      <w:r w:rsidR="007E07C4" w:rsidRPr="00EB44E7">
        <w:rPr>
          <w:rFonts w:ascii="Times New Roman" w:hAnsi="Times New Roman"/>
          <w:b/>
          <w:sz w:val="24"/>
          <w:szCs w:val="24"/>
        </w:rPr>
        <w:t xml:space="preserve"> </w:t>
      </w:r>
      <w:r w:rsidR="00FC7A93" w:rsidRPr="00FC7A93">
        <w:rPr>
          <w:rFonts w:ascii="Times New Roman" w:hAnsi="Times New Roman"/>
          <w:b/>
          <w:sz w:val="24"/>
          <w:szCs w:val="24"/>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A64362" w:rsidRPr="00411F00" w:rsidRDefault="00A64362" w:rsidP="00737A83">
      <w:pPr>
        <w:pStyle w:val="afb"/>
        <w:widowControl w:val="0"/>
        <w:suppressAutoHyphens w:val="0"/>
        <w:spacing w:before="0"/>
        <w:ind w:firstLine="709"/>
        <w:jc w:val="center"/>
        <w:rPr>
          <w:rFonts w:ascii="Times New Roman" w:hAnsi="Times New Roman"/>
          <w:sz w:val="24"/>
          <w:szCs w:val="24"/>
        </w:rPr>
      </w:pPr>
    </w:p>
    <w:p w:rsidR="00A5776E" w:rsidRPr="00411F00" w:rsidRDefault="00A5776E" w:rsidP="00E92561">
      <w:pPr>
        <w:pStyle w:val="afb"/>
        <w:widowControl w:val="0"/>
        <w:suppressAutoHyphens w:val="0"/>
        <w:spacing w:before="0" w:line="233" w:lineRule="auto"/>
        <w:ind w:firstLine="709"/>
        <w:rPr>
          <w:rFonts w:ascii="Times New Roman" w:hAnsi="Times New Roman"/>
          <w:b/>
          <w:sz w:val="24"/>
          <w:szCs w:val="24"/>
          <w:u w:val="single"/>
        </w:rPr>
      </w:pPr>
      <w:bookmarkStart w:id="216" w:name="_Toc158375326"/>
      <w:bookmarkStart w:id="217" w:name="_Toc261596159"/>
      <w:bookmarkStart w:id="218" w:name="_Toc264987583"/>
      <w:bookmarkStart w:id="219" w:name="_Toc279760955"/>
      <w:bookmarkStart w:id="220" w:name="_Toc325009601"/>
      <w:bookmarkStart w:id="221" w:name="_Toc424109370"/>
      <w:bookmarkStart w:id="222" w:name="_Toc436218744"/>
      <w:bookmarkStart w:id="223" w:name="_Toc443383804"/>
      <w:bookmarkStart w:id="224" w:name="_Toc456700589"/>
      <w:bookmarkStart w:id="225" w:name="_Toc491766209"/>
      <w:r w:rsidRPr="00411F00">
        <w:rPr>
          <w:rFonts w:ascii="Times New Roman" w:hAnsi="Times New Roman"/>
          <w:b/>
          <w:sz w:val="24"/>
          <w:szCs w:val="24"/>
          <w:u w:val="single"/>
        </w:rPr>
        <w:t>Решения по исключению разгерметизации оборудования и предупреждению аварийных выбросов опасных веществ</w:t>
      </w:r>
      <w:bookmarkEnd w:id="216"/>
      <w:bookmarkEnd w:id="217"/>
      <w:bookmarkEnd w:id="218"/>
      <w:bookmarkEnd w:id="219"/>
      <w:bookmarkEnd w:id="220"/>
      <w:bookmarkEnd w:id="221"/>
      <w:bookmarkEnd w:id="222"/>
      <w:bookmarkEnd w:id="223"/>
      <w:bookmarkEnd w:id="224"/>
      <w:bookmarkEnd w:id="225"/>
    </w:p>
    <w:p w:rsidR="00362DF3" w:rsidRPr="00925F99" w:rsidRDefault="00362DF3" w:rsidP="002529FF">
      <w:pPr>
        <w:widowControl w:val="0"/>
        <w:shd w:val="clear" w:color="auto" w:fill="FFFFFF"/>
        <w:suppressAutoHyphens w:val="0"/>
        <w:ind w:firstLine="709"/>
        <w:jc w:val="both"/>
        <w:rPr>
          <w:szCs w:val="20"/>
        </w:rPr>
      </w:pPr>
      <w:bookmarkStart w:id="226" w:name="_Toc480533989"/>
      <w:bookmarkStart w:id="227" w:name="_Toc486419527"/>
      <w:bookmarkStart w:id="228" w:name="_Toc521059717"/>
      <w:bookmarkStart w:id="229" w:name="_Toc521579237"/>
      <w:bookmarkStart w:id="230" w:name="_Toc204745730"/>
      <w:bookmarkStart w:id="231" w:name="_Toc214099520"/>
      <w:bookmarkStart w:id="232" w:name="_Toc216505559"/>
      <w:bookmarkStart w:id="233" w:name="_Toc261596161"/>
      <w:bookmarkStart w:id="234" w:name="_Toc264987585"/>
      <w:bookmarkStart w:id="235" w:name="_Toc279760957"/>
      <w:bookmarkStart w:id="236" w:name="_Toc325009603"/>
      <w:bookmarkStart w:id="237" w:name="_Toc424109371"/>
      <w:bookmarkStart w:id="238" w:name="_Toc436218745"/>
      <w:bookmarkStart w:id="239" w:name="_Toc443383805"/>
      <w:bookmarkStart w:id="240" w:name="_Toc456700590"/>
      <w:bookmarkStart w:id="241" w:name="_Toc491766210"/>
      <w:r w:rsidRPr="00925F99">
        <w:rPr>
          <w:szCs w:val="20"/>
        </w:rPr>
        <w:t>В целях снижения опасности производства, предотвращения аварийных ситуаций и сокращения ущерба от произошедших аварий в проекте предусмотрен комплекс технических мероприятий:</w:t>
      </w:r>
    </w:p>
    <w:p w:rsidR="00362DF3" w:rsidRPr="00925F99" w:rsidRDefault="00362DF3" w:rsidP="002529FF">
      <w:pPr>
        <w:widowControl w:val="0"/>
        <w:numPr>
          <w:ilvl w:val="0"/>
          <w:numId w:val="4"/>
        </w:numPr>
        <w:shd w:val="clear" w:color="auto" w:fill="FFFFFF"/>
        <w:tabs>
          <w:tab w:val="clear" w:pos="1440"/>
          <w:tab w:val="left" w:pos="851"/>
        </w:tabs>
        <w:suppressAutoHyphens w:val="0"/>
        <w:ind w:firstLine="709"/>
        <w:jc w:val="both"/>
        <w:rPr>
          <w:szCs w:val="20"/>
          <w:lang w:eastAsia="ja-JP"/>
        </w:rPr>
      </w:pPr>
      <w:r w:rsidRPr="00925F99">
        <w:rPr>
          <w:szCs w:val="20"/>
          <w:lang w:eastAsia="ja-JP"/>
        </w:rPr>
        <w:t xml:space="preserve">применение оборудования, обеспечивающего </w:t>
      </w:r>
      <w:r w:rsidR="002529FF" w:rsidRPr="00925F99">
        <w:rPr>
          <w:szCs w:val="20"/>
          <w:lang w:eastAsia="ja-JP"/>
        </w:rPr>
        <w:t>надёжную</w:t>
      </w:r>
      <w:r w:rsidRPr="00925F99">
        <w:rPr>
          <w:szCs w:val="20"/>
          <w:lang w:eastAsia="ja-JP"/>
        </w:rPr>
        <w:t xml:space="preserve"> работу в течение их </w:t>
      </w:r>
      <w:r w:rsidR="002529FF" w:rsidRPr="00925F99">
        <w:rPr>
          <w:szCs w:val="20"/>
          <w:lang w:eastAsia="ja-JP"/>
        </w:rPr>
        <w:t>расчётного</w:t>
      </w:r>
      <w:r w:rsidRPr="00925F99">
        <w:rPr>
          <w:szCs w:val="20"/>
          <w:lang w:eastAsia="ja-JP"/>
        </w:rPr>
        <w:t xml:space="preserve"> срока службы, с </w:t>
      </w:r>
      <w:r w:rsidR="002529FF" w:rsidRPr="00925F99">
        <w:rPr>
          <w:szCs w:val="20"/>
          <w:lang w:eastAsia="ja-JP"/>
        </w:rPr>
        <w:t>учётом</w:t>
      </w:r>
      <w:r w:rsidRPr="00925F99">
        <w:rPr>
          <w:szCs w:val="20"/>
          <w:lang w:eastAsia="ja-JP"/>
        </w:rPr>
        <w:t xml:space="preserve"> заданных условий эксплуатации (</w:t>
      </w:r>
      <w:r w:rsidR="002529FF" w:rsidRPr="00925F99">
        <w:rPr>
          <w:szCs w:val="20"/>
          <w:lang w:eastAsia="ja-JP"/>
        </w:rPr>
        <w:t>расчётное</w:t>
      </w:r>
      <w:r w:rsidRPr="00925F99">
        <w:rPr>
          <w:szCs w:val="20"/>
          <w:lang w:eastAsia="ja-JP"/>
        </w:rPr>
        <w:t xml:space="preserve"> давление, минимальная и максимальная </w:t>
      </w:r>
      <w:r w:rsidR="002529FF" w:rsidRPr="00925F99">
        <w:rPr>
          <w:szCs w:val="20"/>
          <w:lang w:eastAsia="ja-JP"/>
        </w:rPr>
        <w:t>расчётная</w:t>
      </w:r>
      <w:r w:rsidRPr="00925F99">
        <w:rPr>
          <w:szCs w:val="20"/>
          <w:lang w:eastAsia="ja-JP"/>
        </w:rPr>
        <w:t xml:space="preserve"> температура), состава и характера среды (коррозионная активность, взрывоопасность, токсичность и др.) и влияния окружающей среды;</w:t>
      </w:r>
    </w:p>
    <w:p w:rsidR="00362DF3" w:rsidRPr="00925F99" w:rsidRDefault="00362DF3" w:rsidP="002529FF">
      <w:pPr>
        <w:widowControl w:val="0"/>
        <w:numPr>
          <w:ilvl w:val="0"/>
          <w:numId w:val="4"/>
        </w:numPr>
        <w:shd w:val="clear" w:color="auto" w:fill="FFFFFF"/>
        <w:tabs>
          <w:tab w:val="clear" w:pos="1440"/>
          <w:tab w:val="left" w:pos="851"/>
        </w:tabs>
        <w:suppressAutoHyphens w:val="0"/>
        <w:ind w:firstLine="709"/>
        <w:jc w:val="both"/>
        <w:rPr>
          <w:szCs w:val="20"/>
          <w:lang w:eastAsia="ja-JP"/>
        </w:rPr>
      </w:pPr>
      <w:r w:rsidRPr="00925F99">
        <w:rPr>
          <w:szCs w:val="20"/>
          <w:lang w:eastAsia="ja-JP"/>
        </w:rPr>
        <w:t>оснащение оборудования необходимыми защитными устройствами, средствами регулирования и блокировками, обеспечивающими безопасную эксплуатацию, возможность проведения ремонтных работ и принятие оперативных мер по предотвращению аварийных ситуаций или локализации аварии;</w:t>
      </w:r>
    </w:p>
    <w:p w:rsidR="00362DF3" w:rsidRPr="00925F99" w:rsidRDefault="00362DF3" w:rsidP="002529FF">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оснащение оборудования, в зависимости от назначения, приборами для измерения давления и температуры, предохранительными устройствами, указателями уровня жидкости, а также запорной и запорно-регулирующей арматурой;</w:t>
      </w:r>
    </w:p>
    <w:p w:rsidR="00362DF3" w:rsidRPr="00925F99" w:rsidRDefault="00362DF3" w:rsidP="002529FF">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контроль и измерение технологических параметров на выходе скважины;</w:t>
      </w:r>
    </w:p>
    <w:p w:rsidR="00362DF3" w:rsidRPr="00925F99" w:rsidRDefault="00362DF3" w:rsidP="002529FF">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материальное исполнение оборудования и трубопроводов соответствует коррозионным свойствам среды;</w:t>
      </w:r>
    </w:p>
    <w:p w:rsidR="00362DF3" w:rsidRPr="00925F99" w:rsidRDefault="00362DF3" w:rsidP="002529FF">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 xml:space="preserve">применение конструкций и материалов, соответствующих </w:t>
      </w:r>
      <w:proofErr w:type="gramStart"/>
      <w:r w:rsidRPr="00925F99">
        <w:rPr>
          <w:szCs w:val="20"/>
          <w:lang w:eastAsia="ja-JP"/>
        </w:rPr>
        <w:t>природно-климатическим</w:t>
      </w:r>
      <w:proofErr w:type="gramEnd"/>
      <w:r w:rsidRPr="00925F99">
        <w:rPr>
          <w:szCs w:val="20"/>
          <w:lang w:eastAsia="ja-JP"/>
        </w:rPr>
        <w:t xml:space="preserve"> и геологическим условия района строительства;</w:t>
      </w:r>
    </w:p>
    <w:p w:rsidR="00362DF3" w:rsidRPr="00925F99" w:rsidRDefault="00362DF3" w:rsidP="002529FF">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 xml:space="preserve">применяются трубы и детали трубопроводов с толщиной стенки трубы выше </w:t>
      </w:r>
      <w:r w:rsidR="002529FF" w:rsidRPr="00925F99">
        <w:rPr>
          <w:szCs w:val="20"/>
          <w:lang w:eastAsia="ja-JP"/>
        </w:rPr>
        <w:t>расчётной</w:t>
      </w:r>
      <w:r w:rsidRPr="00925F99">
        <w:rPr>
          <w:szCs w:val="20"/>
          <w:lang w:eastAsia="ja-JP"/>
        </w:rPr>
        <w:t>;</w:t>
      </w:r>
    </w:p>
    <w:p w:rsidR="00362DF3" w:rsidRPr="00925F99" w:rsidRDefault="00362DF3" w:rsidP="00A83D83">
      <w:pPr>
        <w:widowControl w:val="0"/>
        <w:numPr>
          <w:ilvl w:val="0"/>
          <w:numId w:val="28"/>
        </w:numPr>
        <w:shd w:val="clear" w:color="auto" w:fill="FFFFFF"/>
        <w:tabs>
          <w:tab w:val="clear" w:pos="1440"/>
          <w:tab w:val="left" w:pos="851"/>
        </w:tabs>
        <w:suppressAutoHyphens w:val="0"/>
        <w:ind w:firstLine="709"/>
        <w:jc w:val="both"/>
        <w:rPr>
          <w:color w:val="000000"/>
          <w:szCs w:val="20"/>
          <w:lang w:eastAsia="ja-JP"/>
        </w:rPr>
      </w:pPr>
      <w:r w:rsidRPr="00925F99">
        <w:rPr>
          <w:color w:val="000000"/>
          <w:szCs w:val="20"/>
          <w:lang w:eastAsia="ja-JP"/>
        </w:rPr>
        <w:t>установка фонтанной арматуры с условным давлением 35 МПа;</w:t>
      </w:r>
    </w:p>
    <w:p w:rsidR="00362DF3" w:rsidRPr="00925F99" w:rsidRDefault="00362DF3" w:rsidP="00A83D83">
      <w:pPr>
        <w:widowControl w:val="0"/>
        <w:numPr>
          <w:ilvl w:val="0"/>
          <w:numId w:val="28"/>
        </w:numPr>
        <w:shd w:val="clear" w:color="auto" w:fill="FFFFFF"/>
        <w:tabs>
          <w:tab w:val="clear" w:pos="1440"/>
          <w:tab w:val="left" w:pos="851"/>
        </w:tabs>
        <w:suppressAutoHyphens w:val="0"/>
        <w:ind w:firstLine="709"/>
        <w:jc w:val="both"/>
        <w:rPr>
          <w:color w:val="000000"/>
          <w:szCs w:val="20"/>
          <w:lang w:eastAsia="ja-JP"/>
        </w:rPr>
      </w:pPr>
      <w:r w:rsidRPr="00925F99">
        <w:rPr>
          <w:color w:val="000000"/>
          <w:szCs w:val="20"/>
          <w:lang w:eastAsia="ja-JP"/>
        </w:rPr>
        <w:t>герметизация оборудования с использованием сварочного способа соединений, минимизацией фланцевых соединений;</w:t>
      </w:r>
    </w:p>
    <w:p w:rsidR="00362DF3" w:rsidRPr="00925F99" w:rsidRDefault="00362DF3" w:rsidP="00A83D83">
      <w:pPr>
        <w:widowControl w:val="0"/>
        <w:numPr>
          <w:ilvl w:val="0"/>
          <w:numId w:val="28"/>
        </w:numPr>
        <w:tabs>
          <w:tab w:val="clear" w:pos="1440"/>
          <w:tab w:val="left" w:pos="851"/>
        </w:tabs>
        <w:suppressAutoHyphens w:val="0"/>
        <w:ind w:firstLine="709"/>
        <w:jc w:val="both"/>
        <w:rPr>
          <w:color w:val="000000"/>
          <w:szCs w:val="20"/>
          <w:lang w:eastAsia="ja-JP"/>
        </w:rPr>
      </w:pPr>
      <w:r w:rsidRPr="00925F99">
        <w:rPr>
          <w:color w:val="000000"/>
          <w:szCs w:val="20"/>
          <w:lang w:eastAsia="ja-JP"/>
        </w:rPr>
        <w:t>аварийная сигнализация об отклонениях технологических параметров от допустимых значений при возможных аварийных ситуациях;</w:t>
      </w:r>
    </w:p>
    <w:p w:rsidR="00362DF3" w:rsidRPr="00925F99" w:rsidRDefault="00362DF3" w:rsidP="00A83D83">
      <w:pPr>
        <w:widowControl w:val="0"/>
        <w:numPr>
          <w:ilvl w:val="0"/>
          <w:numId w:val="28"/>
        </w:numPr>
        <w:tabs>
          <w:tab w:val="clear" w:pos="1440"/>
          <w:tab w:val="left" w:pos="851"/>
        </w:tabs>
        <w:suppressAutoHyphens w:val="0"/>
        <w:ind w:firstLine="709"/>
        <w:jc w:val="both"/>
        <w:rPr>
          <w:color w:val="000000"/>
          <w:szCs w:val="20"/>
          <w:lang w:eastAsia="ja-JP"/>
        </w:rPr>
      </w:pPr>
      <w:r w:rsidRPr="00925F99">
        <w:rPr>
          <w:color w:val="000000"/>
          <w:szCs w:val="20"/>
          <w:lang w:eastAsia="ja-JP"/>
        </w:rPr>
        <w:t>автоматический контроль параметров работы оборудования, средства сигнализации и автоматические блокировки;</w:t>
      </w:r>
    </w:p>
    <w:p w:rsidR="00362DF3" w:rsidRPr="00925F99" w:rsidRDefault="00362DF3" w:rsidP="002529FF">
      <w:pPr>
        <w:widowControl w:val="0"/>
        <w:numPr>
          <w:ilvl w:val="0"/>
          <w:numId w:val="4"/>
        </w:numPr>
        <w:tabs>
          <w:tab w:val="clear" w:pos="1440"/>
          <w:tab w:val="left" w:pos="851"/>
        </w:tabs>
        <w:suppressAutoHyphens w:val="0"/>
        <w:ind w:firstLine="709"/>
        <w:jc w:val="both"/>
        <w:rPr>
          <w:color w:val="000000"/>
          <w:szCs w:val="20"/>
          <w:lang w:eastAsia="ja-JP"/>
        </w:rPr>
      </w:pPr>
      <w:r w:rsidRPr="00925F99">
        <w:rPr>
          <w:color w:val="000000"/>
          <w:szCs w:val="20"/>
          <w:lang w:eastAsia="ja-JP"/>
        </w:rPr>
        <w:t>автоматическое отключение электродвигателей погружных насосов при отклонениях давления выше и ниже допустимых значений;</w:t>
      </w:r>
    </w:p>
    <w:p w:rsidR="00362DF3" w:rsidRPr="00F40771" w:rsidRDefault="00362DF3" w:rsidP="002529FF">
      <w:pPr>
        <w:widowControl w:val="0"/>
        <w:numPr>
          <w:ilvl w:val="0"/>
          <w:numId w:val="4"/>
        </w:numPr>
        <w:tabs>
          <w:tab w:val="clear" w:pos="1440"/>
          <w:tab w:val="left" w:pos="851"/>
        </w:tabs>
        <w:suppressAutoHyphens w:val="0"/>
        <w:ind w:firstLine="709"/>
        <w:jc w:val="both"/>
        <w:rPr>
          <w:color w:val="000000"/>
          <w:szCs w:val="20"/>
          <w:lang w:eastAsia="ja-JP"/>
        </w:rPr>
      </w:pPr>
      <w:r w:rsidRPr="00F40771">
        <w:rPr>
          <w:color w:val="000000"/>
          <w:szCs w:val="20"/>
          <w:lang w:eastAsia="ja-JP"/>
        </w:rPr>
        <w:t xml:space="preserve">выкидной трубопровод </w:t>
      </w:r>
      <w:proofErr w:type="spellStart"/>
      <w:r w:rsidRPr="00F40771">
        <w:rPr>
          <w:color w:val="000000"/>
          <w:szCs w:val="20"/>
          <w:lang w:eastAsia="ja-JP"/>
        </w:rPr>
        <w:t>скв</w:t>
      </w:r>
      <w:proofErr w:type="spellEnd"/>
      <w:r w:rsidRPr="00F40771">
        <w:rPr>
          <w:color w:val="000000"/>
          <w:szCs w:val="20"/>
          <w:lang w:eastAsia="ja-JP"/>
        </w:rPr>
        <w:t xml:space="preserve">. № 608 запроектированы из труб бесшовных </w:t>
      </w:r>
      <w:r w:rsidRPr="00F40771">
        <w:rPr>
          <w:color w:val="000000"/>
          <w:szCs w:val="20"/>
          <w:lang w:val="en-US" w:eastAsia="ja-JP"/>
        </w:rPr>
        <w:t>DN </w:t>
      </w:r>
      <w:r w:rsidRPr="00F40771">
        <w:rPr>
          <w:color w:val="000000"/>
          <w:szCs w:val="20"/>
          <w:lang w:eastAsia="ja-JP"/>
        </w:rPr>
        <w:t xml:space="preserve">80, повышенной коррозионной стойкости и эксплуатационной </w:t>
      </w:r>
      <w:r w:rsidR="002529FF" w:rsidRPr="00F40771">
        <w:rPr>
          <w:color w:val="000000"/>
          <w:szCs w:val="20"/>
          <w:lang w:eastAsia="ja-JP"/>
        </w:rPr>
        <w:t>надёжности</w:t>
      </w:r>
      <w:r w:rsidRPr="00F40771">
        <w:rPr>
          <w:color w:val="000000"/>
          <w:szCs w:val="20"/>
          <w:lang w:eastAsia="ja-JP"/>
        </w:rPr>
        <w:t xml:space="preserve">, классом прочности не ниже КП360 по ГОСТ 31443-2013, по ТУ, </w:t>
      </w:r>
      <w:r w:rsidR="002529FF" w:rsidRPr="00F40771">
        <w:rPr>
          <w:color w:val="000000"/>
          <w:szCs w:val="20"/>
          <w:lang w:eastAsia="ja-JP"/>
        </w:rPr>
        <w:t>утверждённым</w:t>
      </w:r>
      <w:r w:rsidRPr="00F40771">
        <w:rPr>
          <w:color w:val="000000"/>
          <w:szCs w:val="20"/>
          <w:lang w:eastAsia="ja-JP"/>
        </w:rPr>
        <w:t xml:space="preserve"> в установленном порядке ПАО «НК «Роснефть»:</w:t>
      </w:r>
    </w:p>
    <w:p w:rsidR="00362DF3" w:rsidRPr="00F40771" w:rsidRDefault="00362DF3" w:rsidP="00A83D83">
      <w:pPr>
        <w:widowControl w:val="0"/>
        <w:numPr>
          <w:ilvl w:val="0"/>
          <w:numId w:val="33"/>
        </w:numPr>
        <w:tabs>
          <w:tab w:val="clear" w:pos="1440"/>
          <w:tab w:val="left" w:pos="851"/>
        </w:tabs>
        <w:suppressAutoHyphens w:val="0"/>
        <w:ind w:firstLine="709"/>
        <w:jc w:val="both"/>
        <w:rPr>
          <w:color w:val="000000"/>
          <w:szCs w:val="20"/>
          <w:lang w:eastAsia="ja-JP"/>
        </w:rPr>
      </w:pPr>
      <w:r w:rsidRPr="00F40771">
        <w:rPr>
          <w:color w:val="000000"/>
          <w:szCs w:val="20"/>
          <w:lang w:eastAsia="ja-JP"/>
        </w:rPr>
        <w:t>подземные участки – с наружным защитным покрытием усиленного типа 2У на основе экструдированного полиэтилена (полипропилена), выполненным в заводских условиях, в соответствии с ГОСТ </w:t>
      </w:r>
      <w:proofErr w:type="gramStart"/>
      <w:r w:rsidRPr="00F40771">
        <w:rPr>
          <w:color w:val="000000"/>
          <w:szCs w:val="20"/>
          <w:lang w:eastAsia="ja-JP"/>
        </w:rPr>
        <w:t>Р</w:t>
      </w:r>
      <w:proofErr w:type="gramEnd"/>
      <w:r w:rsidRPr="00F40771">
        <w:rPr>
          <w:color w:val="000000"/>
          <w:szCs w:val="20"/>
          <w:lang w:eastAsia="ja-JP"/>
        </w:rPr>
        <w:t xml:space="preserve"> 51164-98, по техническим условиям, </w:t>
      </w:r>
      <w:r w:rsidR="002529FF" w:rsidRPr="00F40771">
        <w:rPr>
          <w:color w:val="000000"/>
          <w:szCs w:val="20"/>
          <w:lang w:eastAsia="ja-JP"/>
        </w:rPr>
        <w:t>утверждённым</w:t>
      </w:r>
      <w:r w:rsidRPr="00F40771">
        <w:rPr>
          <w:color w:val="000000"/>
          <w:szCs w:val="20"/>
          <w:lang w:eastAsia="ja-JP"/>
        </w:rPr>
        <w:t xml:space="preserve"> в установленном порядке ПАО «НК «Роснефть»;</w:t>
      </w:r>
    </w:p>
    <w:p w:rsidR="00362DF3" w:rsidRPr="00F40771" w:rsidRDefault="00362DF3" w:rsidP="00A83D83">
      <w:pPr>
        <w:widowControl w:val="0"/>
        <w:numPr>
          <w:ilvl w:val="0"/>
          <w:numId w:val="33"/>
        </w:numPr>
        <w:tabs>
          <w:tab w:val="clear" w:pos="1440"/>
          <w:tab w:val="left" w:pos="851"/>
        </w:tabs>
        <w:suppressAutoHyphens w:val="0"/>
        <w:ind w:firstLine="709"/>
        <w:jc w:val="both"/>
        <w:rPr>
          <w:color w:val="000000"/>
          <w:szCs w:val="20"/>
          <w:lang w:eastAsia="ja-JP"/>
        </w:rPr>
      </w:pPr>
      <w:r w:rsidRPr="00F40771">
        <w:rPr>
          <w:color w:val="000000"/>
          <w:szCs w:val="20"/>
          <w:lang w:eastAsia="ja-JP"/>
        </w:rPr>
        <w:t>надземные участки – без покрытия;</w:t>
      </w:r>
    </w:p>
    <w:p w:rsidR="00362DF3" w:rsidRPr="00026CD9" w:rsidRDefault="00362DF3" w:rsidP="00A83D83">
      <w:pPr>
        <w:widowControl w:val="0"/>
        <w:numPr>
          <w:ilvl w:val="0"/>
          <w:numId w:val="28"/>
        </w:numPr>
        <w:shd w:val="clear" w:color="auto" w:fill="FFFFFF"/>
        <w:tabs>
          <w:tab w:val="clear" w:pos="1440"/>
          <w:tab w:val="left" w:pos="851"/>
        </w:tabs>
        <w:suppressAutoHyphens w:val="0"/>
        <w:ind w:firstLine="709"/>
        <w:jc w:val="both"/>
        <w:rPr>
          <w:color w:val="000000"/>
          <w:szCs w:val="20"/>
          <w:lang w:eastAsia="ja-JP"/>
        </w:rPr>
      </w:pPr>
      <w:r w:rsidRPr="00026CD9">
        <w:rPr>
          <w:szCs w:val="20"/>
          <w:lang w:eastAsia="ja-JP"/>
        </w:rPr>
        <w:t xml:space="preserve">за </w:t>
      </w:r>
      <w:r w:rsidR="002529FF" w:rsidRPr="00026CD9">
        <w:rPr>
          <w:szCs w:val="20"/>
          <w:lang w:eastAsia="ja-JP"/>
        </w:rPr>
        <w:t>расчётное</w:t>
      </w:r>
      <w:r w:rsidRPr="00026CD9">
        <w:rPr>
          <w:szCs w:val="20"/>
          <w:lang w:eastAsia="ja-JP"/>
        </w:rPr>
        <w:t xml:space="preserve"> давление проектируемых трубопроводов принято давление 4,0 МПа – максимально возможное давление, развиваемое погружными насосами при работе на закрытую задвижку</w:t>
      </w:r>
      <w:r w:rsidRPr="00026CD9">
        <w:rPr>
          <w:color w:val="000000"/>
          <w:szCs w:val="20"/>
          <w:lang w:eastAsia="ja-JP"/>
        </w:rPr>
        <w:t>;</w:t>
      </w:r>
    </w:p>
    <w:p w:rsidR="00362DF3" w:rsidRPr="00026CD9" w:rsidRDefault="00362DF3" w:rsidP="00A83D83">
      <w:pPr>
        <w:widowControl w:val="0"/>
        <w:numPr>
          <w:ilvl w:val="0"/>
          <w:numId w:val="28"/>
        </w:numPr>
        <w:shd w:val="clear" w:color="auto" w:fill="FFFFFF"/>
        <w:tabs>
          <w:tab w:val="clear" w:pos="1440"/>
          <w:tab w:val="left" w:pos="851"/>
        </w:tabs>
        <w:suppressAutoHyphens w:val="0"/>
        <w:ind w:firstLine="709"/>
        <w:jc w:val="both"/>
        <w:rPr>
          <w:color w:val="000000"/>
          <w:szCs w:val="20"/>
          <w:lang w:eastAsia="ja-JP"/>
        </w:rPr>
      </w:pPr>
      <w:r w:rsidRPr="00026CD9">
        <w:rPr>
          <w:color w:val="000000"/>
          <w:szCs w:val="20"/>
          <w:lang w:eastAsia="ja-JP"/>
        </w:rPr>
        <w:t>проектируемые трубопроводы укладывается на глубину не менее 1,0 м до верхней образующей трубы;</w:t>
      </w:r>
    </w:p>
    <w:p w:rsidR="00362DF3" w:rsidRPr="00026CD9" w:rsidRDefault="00362DF3" w:rsidP="002529FF">
      <w:pPr>
        <w:widowControl w:val="0"/>
        <w:numPr>
          <w:ilvl w:val="0"/>
          <w:numId w:val="4"/>
        </w:numPr>
        <w:tabs>
          <w:tab w:val="clear" w:pos="1440"/>
          <w:tab w:val="left" w:pos="851"/>
        </w:tabs>
        <w:suppressAutoHyphens w:val="0"/>
        <w:ind w:firstLine="709"/>
        <w:jc w:val="both"/>
        <w:rPr>
          <w:szCs w:val="20"/>
          <w:lang w:eastAsia="ja-JP"/>
        </w:rPr>
      </w:pPr>
      <w:r w:rsidRPr="00026CD9">
        <w:rPr>
          <w:szCs w:val="20"/>
          <w:lang w:eastAsia="ja-JP"/>
        </w:rPr>
        <w:t xml:space="preserve">для </w:t>
      </w:r>
      <w:r w:rsidR="002529FF" w:rsidRPr="00026CD9">
        <w:rPr>
          <w:szCs w:val="20"/>
          <w:lang w:eastAsia="ja-JP"/>
        </w:rPr>
        <w:t>упруго изогнутых</w:t>
      </w:r>
      <w:r w:rsidRPr="00026CD9">
        <w:rPr>
          <w:szCs w:val="20"/>
          <w:lang w:eastAsia="ja-JP"/>
        </w:rPr>
        <w:t xml:space="preserve"> участков проектируемых трубопроводов определены минимальные радиусы упругого изгиба оси трубопроводов, при котором соблюдаются </w:t>
      </w:r>
      <w:r w:rsidRPr="00026CD9">
        <w:rPr>
          <w:szCs w:val="20"/>
          <w:lang w:eastAsia="ja-JP"/>
        </w:rPr>
        <w:lastRenderedPageBreak/>
        <w:t>условия прочности. Минимальный радиус упругого изгиба оси проектируемых трубопроводов DN 80 - 300 м;</w:t>
      </w:r>
    </w:p>
    <w:p w:rsidR="00362DF3" w:rsidRPr="00026CD9" w:rsidRDefault="00362DF3" w:rsidP="002529FF">
      <w:pPr>
        <w:widowControl w:val="0"/>
        <w:numPr>
          <w:ilvl w:val="0"/>
          <w:numId w:val="4"/>
        </w:numPr>
        <w:tabs>
          <w:tab w:val="clear" w:pos="1440"/>
          <w:tab w:val="left" w:pos="851"/>
        </w:tabs>
        <w:suppressAutoHyphens w:val="0"/>
        <w:ind w:firstLine="709"/>
        <w:jc w:val="both"/>
        <w:rPr>
          <w:spacing w:val="-6"/>
          <w:szCs w:val="20"/>
          <w:lang w:eastAsia="ja-JP"/>
        </w:rPr>
      </w:pPr>
      <w:r w:rsidRPr="00026CD9">
        <w:rPr>
          <w:spacing w:val="-6"/>
          <w:szCs w:val="20"/>
          <w:lang w:eastAsia="ja-JP"/>
        </w:rPr>
        <w:t>по трассам проектируемых трубопроводов устанавливаются опознавательные знаки:</w:t>
      </w:r>
    </w:p>
    <w:p w:rsidR="00362DF3" w:rsidRPr="00026CD9" w:rsidRDefault="00362DF3" w:rsidP="00A83D83">
      <w:pPr>
        <w:widowControl w:val="0"/>
        <w:numPr>
          <w:ilvl w:val="0"/>
          <w:numId w:val="34"/>
        </w:numPr>
        <w:tabs>
          <w:tab w:val="clear" w:pos="1440"/>
          <w:tab w:val="left" w:pos="851"/>
        </w:tabs>
        <w:suppressAutoHyphens w:val="0"/>
        <w:ind w:firstLine="709"/>
        <w:jc w:val="both"/>
        <w:rPr>
          <w:szCs w:val="20"/>
          <w:lang w:eastAsia="ja-JP"/>
        </w:rPr>
      </w:pPr>
      <w:r w:rsidRPr="00026CD9">
        <w:rPr>
          <w:szCs w:val="20"/>
          <w:lang w:eastAsia="ja-JP"/>
        </w:rPr>
        <w:t>на пересечениях с подземными коммуникациями;</w:t>
      </w:r>
    </w:p>
    <w:p w:rsidR="00362DF3" w:rsidRPr="00026CD9" w:rsidRDefault="00362DF3" w:rsidP="00A83D83">
      <w:pPr>
        <w:widowControl w:val="0"/>
        <w:numPr>
          <w:ilvl w:val="0"/>
          <w:numId w:val="34"/>
        </w:numPr>
        <w:tabs>
          <w:tab w:val="clear" w:pos="1440"/>
          <w:tab w:val="left" w:pos="851"/>
        </w:tabs>
        <w:suppressAutoHyphens w:val="0"/>
        <w:ind w:firstLine="709"/>
        <w:jc w:val="both"/>
        <w:rPr>
          <w:szCs w:val="20"/>
          <w:lang w:eastAsia="ja-JP"/>
        </w:rPr>
      </w:pPr>
      <w:r w:rsidRPr="00026CD9">
        <w:rPr>
          <w:szCs w:val="20"/>
          <w:lang w:eastAsia="ja-JP"/>
        </w:rPr>
        <w:t>на углах поворота трассы.</w:t>
      </w:r>
    </w:p>
    <w:p w:rsidR="00362DF3" w:rsidRPr="00E237B1" w:rsidRDefault="00362DF3" w:rsidP="002529FF">
      <w:pPr>
        <w:widowControl w:val="0"/>
        <w:numPr>
          <w:ilvl w:val="0"/>
          <w:numId w:val="4"/>
        </w:numPr>
        <w:tabs>
          <w:tab w:val="clear" w:pos="1440"/>
          <w:tab w:val="left" w:pos="851"/>
        </w:tabs>
        <w:suppressAutoHyphens w:val="0"/>
        <w:ind w:firstLine="709"/>
        <w:jc w:val="both"/>
        <w:rPr>
          <w:szCs w:val="20"/>
          <w:lang w:eastAsia="ja-JP"/>
        </w:rPr>
      </w:pPr>
      <w:r w:rsidRPr="00E237B1">
        <w:rPr>
          <w:szCs w:val="20"/>
          <w:lang w:eastAsia="ja-JP"/>
        </w:rPr>
        <w:t>контролю физическими методами подвергаются 100 % сварных стыков выкидного трубопровода, в том числе радиографическим методом 100 % соединений трубопровода категории</w:t>
      </w:r>
      <w:proofErr w:type="gramStart"/>
      <w:r w:rsidRPr="00E237B1">
        <w:rPr>
          <w:szCs w:val="20"/>
          <w:lang w:eastAsia="ja-JP"/>
        </w:rPr>
        <w:t xml:space="preserve"> С</w:t>
      </w:r>
      <w:proofErr w:type="gramEnd"/>
      <w:r w:rsidRPr="00E237B1">
        <w:rPr>
          <w:szCs w:val="20"/>
          <w:lang w:eastAsia="ja-JP"/>
        </w:rPr>
        <w:t xml:space="preserve"> и 25 % соединений трубопровода категории Н, а также 75% соединений трубопровода категории Н методом УЗК;</w:t>
      </w:r>
    </w:p>
    <w:p w:rsidR="00362DF3" w:rsidRPr="00E237B1" w:rsidRDefault="00362DF3" w:rsidP="002529FF">
      <w:pPr>
        <w:widowControl w:val="0"/>
        <w:numPr>
          <w:ilvl w:val="0"/>
          <w:numId w:val="4"/>
        </w:numPr>
        <w:tabs>
          <w:tab w:val="clear" w:pos="1440"/>
          <w:tab w:val="left" w:pos="851"/>
        </w:tabs>
        <w:suppressAutoHyphens w:val="0"/>
        <w:ind w:firstLine="709"/>
        <w:jc w:val="both"/>
        <w:rPr>
          <w:color w:val="000000"/>
          <w:szCs w:val="20"/>
          <w:lang w:eastAsia="ja-JP"/>
        </w:rPr>
      </w:pPr>
      <w:r w:rsidRPr="00E237B1">
        <w:rPr>
          <w:color w:val="000000"/>
          <w:szCs w:val="20"/>
          <w:lang w:eastAsia="ja-JP"/>
        </w:rPr>
        <w:t xml:space="preserve">по окончании строительно-монтажных работ трубопроводы промываются водой, внутренняя полость трубопроводов очищается </w:t>
      </w:r>
      <w:r w:rsidR="002529FF" w:rsidRPr="00E237B1">
        <w:rPr>
          <w:color w:val="000000"/>
          <w:szCs w:val="20"/>
          <w:lang w:eastAsia="ja-JP"/>
        </w:rPr>
        <w:t>путём</w:t>
      </w:r>
      <w:r w:rsidRPr="00E237B1">
        <w:rPr>
          <w:color w:val="000000"/>
          <w:szCs w:val="20"/>
          <w:lang w:eastAsia="ja-JP"/>
        </w:rPr>
        <w:t xml:space="preserve"> прогонки очистного и калибровочного устройств;</w:t>
      </w:r>
    </w:p>
    <w:p w:rsidR="00362DF3" w:rsidRPr="00E237B1" w:rsidRDefault="00362DF3" w:rsidP="002529FF">
      <w:pPr>
        <w:widowControl w:val="0"/>
        <w:numPr>
          <w:ilvl w:val="0"/>
          <w:numId w:val="4"/>
        </w:numPr>
        <w:tabs>
          <w:tab w:val="clear" w:pos="1440"/>
          <w:tab w:val="left" w:pos="851"/>
        </w:tabs>
        <w:suppressAutoHyphens w:val="0"/>
        <w:ind w:firstLine="709"/>
        <w:jc w:val="both"/>
        <w:rPr>
          <w:szCs w:val="20"/>
          <w:lang w:eastAsia="ja-JP"/>
        </w:rPr>
      </w:pPr>
      <w:r w:rsidRPr="00E237B1">
        <w:rPr>
          <w:szCs w:val="20"/>
          <w:lang w:eastAsia="ja-JP"/>
        </w:rPr>
        <w:t>по окончании очистки трубопроводы испытываются на прочность и герметичность гидравлическим способом в соответствии с ГОСТ </w:t>
      </w:r>
      <w:proofErr w:type="gramStart"/>
      <w:r w:rsidRPr="00E237B1">
        <w:rPr>
          <w:szCs w:val="20"/>
          <w:lang w:eastAsia="ja-JP"/>
        </w:rPr>
        <w:t>Р</w:t>
      </w:r>
      <w:proofErr w:type="gramEnd"/>
      <w:r w:rsidRPr="00E237B1">
        <w:rPr>
          <w:szCs w:val="20"/>
          <w:lang w:eastAsia="ja-JP"/>
        </w:rPr>
        <w:t> 55990-2014 с последующим освобождением от воды;</w:t>
      </w:r>
    </w:p>
    <w:p w:rsidR="00362DF3" w:rsidRPr="00E237B1" w:rsidRDefault="00362DF3" w:rsidP="002529FF">
      <w:pPr>
        <w:widowControl w:val="0"/>
        <w:numPr>
          <w:ilvl w:val="0"/>
          <w:numId w:val="4"/>
        </w:numPr>
        <w:tabs>
          <w:tab w:val="clear" w:pos="1440"/>
          <w:tab w:val="left" w:pos="851"/>
        </w:tabs>
        <w:suppressAutoHyphens w:val="0"/>
        <w:ind w:firstLine="709"/>
        <w:jc w:val="both"/>
        <w:rPr>
          <w:szCs w:val="20"/>
          <w:lang w:eastAsia="ja-JP"/>
        </w:rPr>
      </w:pPr>
      <w:r w:rsidRPr="00E237B1">
        <w:rPr>
          <w:bCs/>
          <w:szCs w:val="20"/>
          <w:lang w:eastAsia="ja-JP"/>
        </w:rPr>
        <w:t xml:space="preserve">проверку на герметичность участка или трубопроводов в целом производят после испытания на прочность и </w:t>
      </w:r>
      <w:r w:rsidR="000A3337" w:rsidRPr="00E237B1">
        <w:rPr>
          <w:bCs/>
          <w:szCs w:val="20"/>
          <w:lang w:eastAsia="ja-JP"/>
        </w:rPr>
        <w:t>путём</w:t>
      </w:r>
      <w:r w:rsidRPr="00E237B1">
        <w:rPr>
          <w:bCs/>
          <w:szCs w:val="20"/>
          <w:lang w:eastAsia="ja-JP"/>
        </w:rPr>
        <w:t xml:space="preserve"> снижения испытательного давления до максимального рабочего </w:t>
      </w:r>
      <w:proofErr w:type="spellStart"/>
      <w:r w:rsidRPr="00E237B1">
        <w:rPr>
          <w:bCs/>
          <w:szCs w:val="20"/>
          <w:lang w:eastAsia="ja-JP"/>
        </w:rPr>
        <w:t>Р</w:t>
      </w:r>
      <w:r w:rsidRPr="00E237B1">
        <w:rPr>
          <w:bCs/>
          <w:szCs w:val="20"/>
          <w:vertAlign w:val="subscript"/>
          <w:lang w:eastAsia="ja-JP"/>
        </w:rPr>
        <w:t>раб</w:t>
      </w:r>
      <w:proofErr w:type="spellEnd"/>
      <w:r w:rsidRPr="00E237B1">
        <w:rPr>
          <w:bCs/>
          <w:szCs w:val="20"/>
          <w:lang w:eastAsia="ja-JP"/>
        </w:rPr>
        <w:t xml:space="preserve"> (4,0 МПа) и его выдержки в течение времени, необходимого для осмотра трассы, но не менее 12 ч.;</w:t>
      </w:r>
    </w:p>
    <w:p w:rsidR="00362DF3" w:rsidRPr="00E237B1" w:rsidRDefault="00362DF3" w:rsidP="002529FF">
      <w:pPr>
        <w:widowControl w:val="0"/>
        <w:numPr>
          <w:ilvl w:val="0"/>
          <w:numId w:val="4"/>
        </w:numPr>
        <w:tabs>
          <w:tab w:val="clear" w:pos="1440"/>
          <w:tab w:val="left" w:pos="851"/>
        </w:tabs>
        <w:suppressAutoHyphens w:val="0"/>
        <w:ind w:firstLine="709"/>
        <w:jc w:val="both"/>
        <w:rPr>
          <w:color w:val="000000"/>
          <w:szCs w:val="20"/>
          <w:lang w:eastAsia="ja-JP"/>
        </w:rPr>
      </w:pPr>
      <w:r w:rsidRPr="00E237B1">
        <w:rPr>
          <w:color w:val="000000"/>
          <w:szCs w:val="20"/>
          <w:lang w:eastAsia="ja-JP"/>
        </w:rPr>
        <w:t>для защиты проектируемого трубопровода от внутренней коррозии предусматривается:</w:t>
      </w:r>
    </w:p>
    <w:p w:rsidR="00362DF3" w:rsidRPr="00E237B1" w:rsidRDefault="00362DF3" w:rsidP="00A83D83">
      <w:pPr>
        <w:widowControl w:val="0"/>
        <w:numPr>
          <w:ilvl w:val="0"/>
          <w:numId w:val="33"/>
        </w:numPr>
        <w:tabs>
          <w:tab w:val="clear" w:pos="1440"/>
          <w:tab w:val="left" w:pos="851"/>
        </w:tabs>
        <w:suppressAutoHyphens w:val="0"/>
        <w:ind w:firstLine="709"/>
        <w:jc w:val="both"/>
        <w:rPr>
          <w:color w:val="000000"/>
          <w:szCs w:val="20"/>
          <w:lang w:eastAsia="ja-JP"/>
        </w:rPr>
      </w:pPr>
      <w:r w:rsidRPr="00E237B1">
        <w:rPr>
          <w:color w:val="000000"/>
          <w:szCs w:val="20"/>
          <w:lang w:eastAsia="ja-JP"/>
        </w:rPr>
        <w:t>применение труб повышенной коррозионной стойкости класса прочности КП</w:t>
      </w:r>
      <w:r w:rsidR="000A3337">
        <w:rPr>
          <w:color w:val="000000"/>
          <w:szCs w:val="20"/>
          <w:lang w:eastAsia="ja-JP"/>
        </w:rPr>
        <w:t xml:space="preserve"> </w:t>
      </w:r>
      <w:r w:rsidRPr="00E237B1">
        <w:rPr>
          <w:color w:val="000000"/>
          <w:szCs w:val="20"/>
          <w:lang w:eastAsia="ja-JP"/>
        </w:rPr>
        <w:t>360;</w:t>
      </w:r>
    </w:p>
    <w:p w:rsidR="00362DF3" w:rsidRPr="00E237B1" w:rsidRDefault="00362DF3" w:rsidP="00A83D83">
      <w:pPr>
        <w:widowControl w:val="0"/>
        <w:numPr>
          <w:ilvl w:val="0"/>
          <w:numId w:val="33"/>
        </w:numPr>
        <w:tabs>
          <w:tab w:val="clear" w:pos="1440"/>
          <w:tab w:val="left" w:pos="851"/>
        </w:tabs>
        <w:suppressAutoHyphens w:val="0"/>
        <w:ind w:firstLine="709"/>
        <w:jc w:val="both"/>
        <w:rPr>
          <w:color w:val="000000"/>
          <w:szCs w:val="20"/>
          <w:lang w:eastAsia="ja-JP"/>
        </w:rPr>
      </w:pPr>
      <w:r w:rsidRPr="00E237B1">
        <w:rPr>
          <w:color w:val="000000"/>
          <w:szCs w:val="20"/>
          <w:lang w:eastAsia="ja-JP"/>
        </w:rPr>
        <w:t xml:space="preserve">периодическая подача в </w:t>
      </w:r>
      <w:proofErr w:type="spellStart"/>
      <w:r w:rsidRPr="00E237B1">
        <w:rPr>
          <w:color w:val="000000"/>
          <w:szCs w:val="20"/>
          <w:lang w:eastAsia="ja-JP"/>
        </w:rPr>
        <w:t>затрубное</w:t>
      </w:r>
      <w:proofErr w:type="spellEnd"/>
      <w:r w:rsidRPr="00E237B1">
        <w:rPr>
          <w:color w:val="000000"/>
          <w:szCs w:val="20"/>
          <w:lang w:eastAsia="ja-JP"/>
        </w:rPr>
        <w:t xml:space="preserve"> пространство скважины ингибитора коррозии передвижными средствами;</w:t>
      </w:r>
    </w:p>
    <w:p w:rsidR="00362DF3" w:rsidRPr="00E237B1" w:rsidRDefault="00362DF3" w:rsidP="00A83D83">
      <w:pPr>
        <w:widowControl w:val="0"/>
        <w:numPr>
          <w:ilvl w:val="0"/>
          <w:numId w:val="33"/>
        </w:numPr>
        <w:tabs>
          <w:tab w:val="clear" w:pos="1440"/>
          <w:tab w:val="left" w:pos="851"/>
        </w:tabs>
        <w:suppressAutoHyphens w:val="0"/>
        <w:ind w:firstLine="709"/>
        <w:jc w:val="both"/>
        <w:rPr>
          <w:color w:val="000000"/>
          <w:szCs w:val="20"/>
          <w:lang w:eastAsia="ja-JP"/>
        </w:rPr>
      </w:pPr>
      <w:r w:rsidRPr="00E237B1">
        <w:rPr>
          <w:color w:val="000000"/>
          <w:szCs w:val="20"/>
          <w:lang w:eastAsia="ja-JP"/>
        </w:rPr>
        <w:t>применение устройства контроля скорости коррозии;</w:t>
      </w:r>
    </w:p>
    <w:p w:rsidR="00362DF3" w:rsidRPr="00E237B1" w:rsidRDefault="00362DF3" w:rsidP="002529FF">
      <w:pPr>
        <w:widowControl w:val="0"/>
        <w:numPr>
          <w:ilvl w:val="0"/>
          <w:numId w:val="4"/>
        </w:numPr>
        <w:tabs>
          <w:tab w:val="clear" w:pos="1440"/>
          <w:tab w:val="left" w:pos="851"/>
        </w:tabs>
        <w:suppressAutoHyphens w:val="0"/>
        <w:ind w:firstLine="709"/>
        <w:jc w:val="both"/>
        <w:rPr>
          <w:szCs w:val="20"/>
          <w:lang w:eastAsia="ja-JP"/>
        </w:rPr>
      </w:pPr>
      <w:r w:rsidRPr="00E237B1">
        <w:rPr>
          <w:szCs w:val="20"/>
          <w:lang w:eastAsia="ja-JP"/>
        </w:rPr>
        <w:t>для защиты от атмосферной коррозии наружная поверхность трубопровода, арматуры и металлоконструкций очищается от продуктов коррозии, обезжиривается, наносится следующая система покрытий общей толщиной 250 мкм:</w:t>
      </w:r>
    </w:p>
    <w:p w:rsidR="00362DF3" w:rsidRPr="00E237B1" w:rsidRDefault="00362DF3" w:rsidP="00A83D83">
      <w:pPr>
        <w:widowControl w:val="0"/>
        <w:numPr>
          <w:ilvl w:val="0"/>
          <w:numId w:val="33"/>
        </w:numPr>
        <w:tabs>
          <w:tab w:val="clear" w:pos="1440"/>
          <w:tab w:val="left" w:pos="851"/>
        </w:tabs>
        <w:suppressAutoHyphens w:val="0"/>
        <w:ind w:firstLine="709"/>
        <w:jc w:val="both"/>
        <w:rPr>
          <w:color w:val="000000"/>
          <w:szCs w:val="20"/>
          <w:lang w:eastAsia="ja-JP"/>
        </w:rPr>
      </w:pPr>
      <w:r w:rsidRPr="00E237B1">
        <w:rPr>
          <w:color w:val="000000"/>
          <w:szCs w:val="20"/>
          <w:lang w:eastAsia="ja-JP"/>
        </w:rPr>
        <w:t>эпоксидное покрытие – один слой 125 мкм;</w:t>
      </w:r>
    </w:p>
    <w:p w:rsidR="00362DF3" w:rsidRPr="00E237B1" w:rsidRDefault="00362DF3" w:rsidP="00A83D83">
      <w:pPr>
        <w:widowControl w:val="0"/>
        <w:numPr>
          <w:ilvl w:val="0"/>
          <w:numId w:val="33"/>
        </w:numPr>
        <w:tabs>
          <w:tab w:val="clear" w:pos="1440"/>
          <w:tab w:val="left" w:pos="851"/>
        </w:tabs>
        <w:suppressAutoHyphens w:val="0"/>
        <w:ind w:firstLine="709"/>
        <w:jc w:val="both"/>
        <w:rPr>
          <w:color w:val="000000"/>
          <w:szCs w:val="20"/>
          <w:lang w:eastAsia="ja-JP"/>
        </w:rPr>
      </w:pPr>
      <w:r w:rsidRPr="00E237B1">
        <w:rPr>
          <w:color w:val="000000"/>
          <w:szCs w:val="20"/>
          <w:lang w:eastAsia="ja-JP"/>
        </w:rPr>
        <w:t>полиуретановое покрытие стойкое к ультрафиолетовому излучению – один слой толщиной 125 мкм;</w:t>
      </w:r>
    </w:p>
    <w:p w:rsidR="00362DF3" w:rsidRPr="00E237B1" w:rsidRDefault="00362DF3" w:rsidP="002529FF">
      <w:pPr>
        <w:widowControl w:val="0"/>
        <w:numPr>
          <w:ilvl w:val="0"/>
          <w:numId w:val="4"/>
        </w:numPr>
        <w:tabs>
          <w:tab w:val="clear" w:pos="1440"/>
          <w:tab w:val="left" w:pos="851"/>
        </w:tabs>
        <w:suppressAutoHyphens w:val="0"/>
        <w:ind w:firstLine="709"/>
        <w:jc w:val="both"/>
        <w:rPr>
          <w:color w:val="000000"/>
          <w:szCs w:val="20"/>
          <w:lang w:eastAsia="ja-JP"/>
        </w:rPr>
      </w:pPr>
      <w:r w:rsidRPr="00E237B1">
        <w:rPr>
          <w:color w:val="000000"/>
          <w:szCs w:val="20"/>
          <w:lang w:eastAsia="ja-JP"/>
        </w:rPr>
        <w:t>для защиты от почвенной коррозии предусматривается:</w:t>
      </w:r>
    </w:p>
    <w:p w:rsidR="00362DF3" w:rsidRPr="00E237B1" w:rsidRDefault="00362DF3" w:rsidP="00A83D83">
      <w:pPr>
        <w:widowControl w:val="0"/>
        <w:numPr>
          <w:ilvl w:val="0"/>
          <w:numId w:val="33"/>
        </w:numPr>
        <w:tabs>
          <w:tab w:val="clear" w:pos="1440"/>
          <w:tab w:val="left" w:pos="851"/>
        </w:tabs>
        <w:suppressAutoHyphens w:val="0"/>
        <w:ind w:firstLine="709"/>
        <w:jc w:val="both"/>
        <w:rPr>
          <w:color w:val="000000"/>
          <w:szCs w:val="20"/>
          <w:lang w:eastAsia="ja-JP"/>
        </w:rPr>
      </w:pPr>
      <w:r w:rsidRPr="00E237B1">
        <w:rPr>
          <w:color w:val="000000"/>
          <w:szCs w:val="20"/>
          <w:lang w:eastAsia="ja-JP"/>
        </w:rPr>
        <w:t>строительство проектируемых трубопроводов из труб диаметром 89 мм, покрытых антикоррозионной изоляцией усиленного типа, выполненной в заводских условиях;</w:t>
      </w:r>
    </w:p>
    <w:p w:rsidR="00362DF3" w:rsidRPr="00A66113" w:rsidRDefault="00362DF3" w:rsidP="00A83D83">
      <w:pPr>
        <w:widowControl w:val="0"/>
        <w:numPr>
          <w:ilvl w:val="0"/>
          <w:numId w:val="33"/>
        </w:numPr>
        <w:tabs>
          <w:tab w:val="clear" w:pos="1440"/>
          <w:tab w:val="left" w:pos="851"/>
        </w:tabs>
        <w:suppressAutoHyphens w:val="0"/>
        <w:ind w:firstLine="709"/>
        <w:jc w:val="both"/>
        <w:rPr>
          <w:color w:val="000000"/>
          <w:szCs w:val="20"/>
          <w:lang w:eastAsia="ja-JP"/>
        </w:rPr>
      </w:pPr>
      <w:r w:rsidRPr="00A66113">
        <w:rPr>
          <w:color w:val="000000"/>
          <w:szCs w:val="20"/>
          <w:lang w:eastAsia="ja-JP"/>
        </w:rPr>
        <w:t>покрытие поверхности трубопровода и отводов гнутых наружным защитным покрытием усиленного типа, выполненным в заводских условиях, в соответствии с ГОСТ </w:t>
      </w:r>
      <w:proofErr w:type="gramStart"/>
      <w:r w:rsidRPr="00A66113">
        <w:rPr>
          <w:color w:val="000000"/>
          <w:szCs w:val="20"/>
          <w:lang w:eastAsia="ja-JP"/>
        </w:rPr>
        <w:t>Р</w:t>
      </w:r>
      <w:proofErr w:type="gramEnd"/>
      <w:r w:rsidRPr="00A66113">
        <w:rPr>
          <w:color w:val="000000"/>
          <w:szCs w:val="20"/>
          <w:lang w:eastAsia="ja-JP"/>
        </w:rPr>
        <w:t xml:space="preserve"> 51164-98 «Трубопроводы стальные магистральные. Общие требования к защите от коррозии», по техническим условиям, </w:t>
      </w:r>
      <w:r w:rsidR="000A3337" w:rsidRPr="00A66113">
        <w:rPr>
          <w:color w:val="000000"/>
          <w:szCs w:val="20"/>
          <w:lang w:eastAsia="ja-JP"/>
        </w:rPr>
        <w:t>утверждённым</w:t>
      </w:r>
      <w:r w:rsidRPr="00A66113">
        <w:rPr>
          <w:color w:val="000000"/>
          <w:szCs w:val="20"/>
          <w:lang w:eastAsia="ja-JP"/>
        </w:rPr>
        <w:t xml:space="preserve"> в установленном порядке </w:t>
      </w:r>
      <w:r w:rsidR="00CB4322">
        <w:rPr>
          <w:color w:val="000000"/>
          <w:szCs w:val="20"/>
          <w:lang w:eastAsia="ja-JP"/>
        </w:rPr>
        <w:br/>
      </w:r>
      <w:r w:rsidRPr="00A66113">
        <w:rPr>
          <w:color w:val="000000"/>
          <w:szCs w:val="20"/>
          <w:lang w:eastAsia="ja-JP"/>
        </w:rPr>
        <w:t>ПАО «НК «Роснефть»</w:t>
      </w:r>
      <w:r w:rsidR="000A3337">
        <w:rPr>
          <w:color w:val="000000"/>
          <w:szCs w:val="20"/>
          <w:lang w:eastAsia="ja-JP"/>
        </w:rPr>
        <w:t>;</w:t>
      </w:r>
    </w:p>
    <w:p w:rsidR="00362DF3" w:rsidRPr="00A66113" w:rsidRDefault="00362DF3" w:rsidP="00A83D83">
      <w:pPr>
        <w:widowControl w:val="0"/>
        <w:numPr>
          <w:ilvl w:val="0"/>
          <w:numId w:val="33"/>
        </w:numPr>
        <w:tabs>
          <w:tab w:val="clear" w:pos="1440"/>
          <w:tab w:val="left" w:pos="851"/>
        </w:tabs>
        <w:suppressAutoHyphens w:val="0"/>
        <w:ind w:firstLine="709"/>
        <w:jc w:val="both"/>
        <w:rPr>
          <w:color w:val="000000"/>
          <w:szCs w:val="20"/>
          <w:lang w:eastAsia="ja-JP"/>
        </w:rPr>
      </w:pPr>
      <w:r w:rsidRPr="00A66113">
        <w:rPr>
          <w:color w:val="000000"/>
          <w:szCs w:val="20"/>
          <w:lang w:eastAsia="ja-JP"/>
        </w:rPr>
        <w:t xml:space="preserve">покрытие сварных стыков трубопроводов комплектами термоусаживающихся манжет в соответствии с методическими указаниями Компании «Единые технические требования. Теплоизоляция трубопроводов и антикоррозионная изоляция сварных стыков предварительно изолированных труб в трассовых условиях» П1-01.04 М-0041. В комплект термоусаживающихся манжет входят: </w:t>
      </w:r>
      <w:proofErr w:type="spellStart"/>
      <w:r w:rsidRPr="00A66113">
        <w:rPr>
          <w:color w:val="000000"/>
          <w:szCs w:val="20"/>
          <w:lang w:eastAsia="ja-JP"/>
        </w:rPr>
        <w:t>праймер</w:t>
      </w:r>
      <w:proofErr w:type="spellEnd"/>
      <w:r w:rsidRPr="00A66113">
        <w:rPr>
          <w:color w:val="000000"/>
          <w:szCs w:val="20"/>
          <w:lang w:eastAsia="ja-JP"/>
        </w:rPr>
        <w:t>,</w:t>
      </w:r>
      <w:r w:rsidRPr="00A66113">
        <w:rPr>
          <w:bCs/>
          <w:color w:val="000000"/>
          <w:szCs w:val="20"/>
          <w:lang w:eastAsia="ja-JP"/>
        </w:rPr>
        <w:t xml:space="preserve"> лента термоусаживающаяся и замок;</w:t>
      </w:r>
    </w:p>
    <w:p w:rsidR="00362DF3" w:rsidRPr="00A66113" w:rsidRDefault="00362DF3" w:rsidP="00A83D83">
      <w:pPr>
        <w:widowControl w:val="0"/>
        <w:numPr>
          <w:ilvl w:val="0"/>
          <w:numId w:val="33"/>
        </w:numPr>
        <w:tabs>
          <w:tab w:val="clear" w:pos="1440"/>
          <w:tab w:val="left" w:pos="851"/>
        </w:tabs>
        <w:suppressAutoHyphens w:val="0"/>
        <w:ind w:firstLine="709"/>
        <w:jc w:val="both"/>
        <w:rPr>
          <w:color w:val="000000"/>
          <w:szCs w:val="20"/>
          <w:lang w:eastAsia="ja-JP"/>
        </w:rPr>
      </w:pPr>
      <w:r w:rsidRPr="00A66113">
        <w:rPr>
          <w:color w:val="000000"/>
          <w:szCs w:val="20"/>
          <w:lang w:eastAsia="ja-JP"/>
        </w:rPr>
        <w:t>антикоррозионная изоляция (усиленного типа) деталей трубопроводов;</w:t>
      </w:r>
    </w:p>
    <w:p w:rsidR="00362DF3" w:rsidRPr="00E237B1" w:rsidRDefault="00362DF3" w:rsidP="002529FF">
      <w:pPr>
        <w:widowControl w:val="0"/>
        <w:numPr>
          <w:ilvl w:val="0"/>
          <w:numId w:val="4"/>
        </w:numPr>
        <w:tabs>
          <w:tab w:val="clear" w:pos="1440"/>
          <w:tab w:val="left" w:pos="851"/>
        </w:tabs>
        <w:suppressAutoHyphens w:val="0"/>
        <w:ind w:firstLine="709"/>
        <w:jc w:val="both"/>
        <w:rPr>
          <w:color w:val="000000"/>
          <w:szCs w:val="20"/>
          <w:lang w:eastAsia="ja-JP"/>
        </w:rPr>
      </w:pPr>
      <w:r w:rsidRPr="00E237B1">
        <w:rPr>
          <w:color w:val="000000"/>
          <w:szCs w:val="20"/>
          <w:lang w:eastAsia="ja-JP"/>
        </w:rPr>
        <w:t>в зоне перехода надземного участка трубопровода в подземный надземный участок покрывается антикоррозионной изоляцией усиленного типа на высоту 0,3 м;</w:t>
      </w:r>
    </w:p>
    <w:p w:rsidR="00362DF3" w:rsidRPr="00E237B1" w:rsidRDefault="00362DF3" w:rsidP="002529FF">
      <w:pPr>
        <w:widowControl w:val="0"/>
        <w:numPr>
          <w:ilvl w:val="0"/>
          <w:numId w:val="4"/>
        </w:numPr>
        <w:tabs>
          <w:tab w:val="clear" w:pos="1440"/>
          <w:tab w:val="left" w:pos="851"/>
        </w:tabs>
        <w:suppressAutoHyphens w:val="0"/>
        <w:ind w:firstLine="709"/>
        <w:jc w:val="both"/>
        <w:rPr>
          <w:color w:val="000000"/>
          <w:szCs w:val="20"/>
          <w:lang w:eastAsia="ja-JP"/>
        </w:rPr>
      </w:pPr>
      <w:r w:rsidRPr="00E237B1">
        <w:rPr>
          <w:color w:val="000000"/>
          <w:szCs w:val="20"/>
          <w:lang w:eastAsia="ja-JP"/>
        </w:rPr>
        <w:t>электрохимзащита проектируемых трубопроводов;</w:t>
      </w:r>
    </w:p>
    <w:p w:rsidR="00362DF3" w:rsidRPr="00E237B1" w:rsidRDefault="00362DF3" w:rsidP="002529FF">
      <w:pPr>
        <w:widowControl w:val="0"/>
        <w:numPr>
          <w:ilvl w:val="0"/>
          <w:numId w:val="4"/>
        </w:numPr>
        <w:tabs>
          <w:tab w:val="clear" w:pos="1440"/>
          <w:tab w:val="left" w:pos="851"/>
        </w:tabs>
        <w:suppressAutoHyphens w:val="0"/>
        <w:ind w:firstLine="709"/>
        <w:jc w:val="both"/>
        <w:rPr>
          <w:color w:val="000000"/>
          <w:szCs w:val="20"/>
          <w:lang w:eastAsia="ja-JP"/>
        </w:rPr>
      </w:pPr>
      <w:r w:rsidRPr="00E237B1">
        <w:rPr>
          <w:color w:val="000000"/>
          <w:szCs w:val="20"/>
          <w:lang w:eastAsia="ja-JP"/>
        </w:rPr>
        <w:t>защита от прямых ударов молнии и заземление.</w:t>
      </w:r>
    </w:p>
    <w:p w:rsidR="00362DF3" w:rsidRPr="00925F99" w:rsidRDefault="00362DF3" w:rsidP="002529FF">
      <w:pPr>
        <w:widowControl w:val="0"/>
        <w:suppressAutoHyphens w:val="0"/>
        <w:ind w:firstLine="709"/>
        <w:jc w:val="both"/>
        <w:rPr>
          <w:bCs/>
          <w:szCs w:val="20"/>
        </w:rPr>
      </w:pPr>
      <w:r w:rsidRPr="00925F99">
        <w:rPr>
          <w:bCs/>
          <w:szCs w:val="20"/>
        </w:rPr>
        <w:t>Состав рекомендуемого комплекса организационных мероприятий по снижению риска включает:</w:t>
      </w:r>
    </w:p>
    <w:p w:rsidR="00362DF3" w:rsidRPr="00925F99" w:rsidRDefault="00362DF3" w:rsidP="00746D51">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соблюдение технологических режимов эксплуатации сооружений;</w:t>
      </w:r>
    </w:p>
    <w:p w:rsidR="00362DF3" w:rsidRPr="00925F99" w:rsidRDefault="00362DF3" w:rsidP="00746D51">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 xml:space="preserve">соблюдение периодичности планово-предупредительных ремонтов и регламента по </w:t>
      </w:r>
      <w:r w:rsidRPr="00925F99">
        <w:rPr>
          <w:szCs w:val="20"/>
          <w:lang w:eastAsia="ja-JP"/>
        </w:rPr>
        <w:lastRenderedPageBreak/>
        <w:t>эксплуатации и контролю технического состояния оборудования, труб и арматуры;</w:t>
      </w:r>
    </w:p>
    <w:p w:rsidR="00362DF3" w:rsidRPr="00925F99" w:rsidRDefault="00362DF3" w:rsidP="00746D51">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 xml:space="preserve">постоянный </w:t>
      </w:r>
      <w:proofErr w:type="gramStart"/>
      <w:r w:rsidRPr="00925F99">
        <w:rPr>
          <w:szCs w:val="20"/>
          <w:lang w:eastAsia="ja-JP"/>
        </w:rPr>
        <w:t>контроль за</w:t>
      </w:r>
      <w:proofErr w:type="gramEnd"/>
      <w:r w:rsidRPr="00925F99">
        <w:rPr>
          <w:szCs w:val="20"/>
          <w:lang w:eastAsia="ja-JP"/>
        </w:rPr>
        <w:t xml:space="preserve"> герметичностью трубопроводов, фланцевых соединений и затворов запорной арматуры;</w:t>
      </w:r>
    </w:p>
    <w:p w:rsidR="00362DF3" w:rsidRPr="00925F99" w:rsidRDefault="00362DF3" w:rsidP="00746D51">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поддержание в постоянной готовности и исправности оборудования, специальных устройств и приспособлений для пожаротушения и ликвидации возможных аварий, а также проведение обучения обслуживающего персонала правилам работы с этими устройствами;</w:t>
      </w:r>
    </w:p>
    <w:p w:rsidR="00362DF3" w:rsidRPr="00925F99" w:rsidRDefault="00362DF3" w:rsidP="00746D51">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проведение на предприятии периодических учений по ликвидации возможных аварийных ситуаций;</w:t>
      </w:r>
    </w:p>
    <w:p w:rsidR="00362DF3" w:rsidRPr="00925F99" w:rsidRDefault="00362DF3" w:rsidP="00746D51">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 xml:space="preserve">поддержание в высокой готовности к ликвидации возможных аварийных ситуаций всех подразделений предприятия, ответственных за проведение такого рода работ, </w:t>
      </w:r>
      <w:r w:rsidR="00746D51" w:rsidRPr="00925F99">
        <w:rPr>
          <w:szCs w:val="20"/>
          <w:lang w:eastAsia="ja-JP"/>
        </w:rPr>
        <w:t>путём</w:t>
      </w:r>
      <w:r w:rsidRPr="00925F99">
        <w:rPr>
          <w:szCs w:val="20"/>
          <w:lang w:eastAsia="ja-JP"/>
        </w:rPr>
        <w:t xml:space="preserve"> поддержания на должном уровне технического оснащения.</w:t>
      </w:r>
    </w:p>
    <w:p w:rsidR="00411F00" w:rsidRPr="00BA7EBA" w:rsidRDefault="00411F00" w:rsidP="00E92561">
      <w:pPr>
        <w:widowControl w:val="0"/>
        <w:suppressAutoHyphens w:val="0"/>
        <w:spacing w:line="233" w:lineRule="auto"/>
        <w:ind w:firstLine="709"/>
        <w:jc w:val="both"/>
      </w:pPr>
    </w:p>
    <w:p w:rsidR="004F2460" w:rsidRPr="00596F13" w:rsidRDefault="004F2460" w:rsidP="00E92561">
      <w:pPr>
        <w:pStyle w:val="3"/>
        <w:keepNext w:val="0"/>
        <w:widowControl w:val="0"/>
        <w:numPr>
          <w:ilvl w:val="0"/>
          <w:numId w:val="0"/>
        </w:numPr>
        <w:suppressAutoHyphens w:val="0"/>
        <w:autoSpaceDE/>
        <w:spacing w:line="233" w:lineRule="auto"/>
        <w:ind w:firstLine="709"/>
        <w:jc w:val="both"/>
        <w:rPr>
          <w:rFonts w:ascii="Times New Roman" w:hAnsi="Times New Roman" w:cs="Times New Roman"/>
          <w:sz w:val="24"/>
        </w:rPr>
      </w:pPr>
      <w:r w:rsidRPr="00596F13">
        <w:rPr>
          <w:rFonts w:ascii="Times New Roman" w:hAnsi="Times New Roman" w:cs="Times New Roman"/>
          <w:sz w:val="24"/>
        </w:rPr>
        <w:t>Решения, направленные на предупреждение развития аварии и локализацию выбросов (сбросов) опасных веществ</w:t>
      </w:r>
      <w:bookmarkEnd w:id="226"/>
      <w:bookmarkEnd w:id="227"/>
      <w:bookmarkEnd w:id="228"/>
      <w:bookmarkEnd w:id="229"/>
    </w:p>
    <w:p w:rsidR="000E2488" w:rsidRPr="00925F99" w:rsidRDefault="000E2488" w:rsidP="00746D51">
      <w:pPr>
        <w:widowControl w:val="0"/>
        <w:suppressAutoHyphens w:val="0"/>
        <w:ind w:firstLine="709"/>
        <w:jc w:val="both"/>
        <w:rPr>
          <w:rFonts w:cs="Arial"/>
          <w:bCs/>
          <w:szCs w:val="20"/>
        </w:rPr>
      </w:pPr>
      <w:r w:rsidRPr="00925F99">
        <w:rPr>
          <w:rFonts w:cs="Arial"/>
          <w:bCs/>
          <w:szCs w:val="20"/>
        </w:rPr>
        <w:t>На случай возникновения на проектируемом объекте аварийной ситуации и возможности е</w:t>
      </w:r>
      <w:r w:rsidR="00746D51">
        <w:rPr>
          <w:rFonts w:cs="Arial"/>
          <w:bCs/>
          <w:szCs w:val="20"/>
        </w:rPr>
        <w:t>ё</w:t>
      </w:r>
      <w:r w:rsidRPr="00925F99">
        <w:rPr>
          <w:rFonts w:cs="Arial"/>
          <w:bCs/>
          <w:szCs w:val="20"/>
        </w:rPr>
        <w:t xml:space="preserve"> дальнейшего развития в проектной документации предусматривается ряд мероприятий по исключению или ограничению и уменьшению масштабов развития аварии. В этих целях в проектной документации приняты следующие технические решения:</w:t>
      </w:r>
    </w:p>
    <w:p w:rsidR="000E2488" w:rsidRPr="00925F99" w:rsidRDefault="000E2488" w:rsidP="00A83D83">
      <w:pPr>
        <w:widowControl w:val="0"/>
        <w:numPr>
          <w:ilvl w:val="0"/>
          <w:numId w:val="30"/>
        </w:numPr>
        <w:tabs>
          <w:tab w:val="clear" w:pos="1440"/>
          <w:tab w:val="left" w:pos="851"/>
        </w:tabs>
        <w:suppressAutoHyphens w:val="0"/>
        <w:ind w:firstLine="709"/>
        <w:jc w:val="both"/>
        <w:rPr>
          <w:szCs w:val="20"/>
          <w:lang w:eastAsia="ja-JP"/>
        </w:rPr>
      </w:pPr>
      <w:r w:rsidRPr="00925F99">
        <w:rPr>
          <w:szCs w:val="20"/>
          <w:lang w:eastAsia="ja-JP"/>
        </w:rPr>
        <w:t xml:space="preserve">автоматизация технологических процессов, обеспечивающая дистанционное управление и контроль за процессами из </w:t>
      </w:r>
      <w:proofErr w:type="gramStart"/>
      <w:r w:rsidRPr="00925F99">
        <w:rPr>
          <w:szCs w:val="20"/>
          <w:lang w:eastAsia="ja-JP"/>
        </w:rPr>
        <w:t>операторной</w:t>
      </w:r>
      <w:proofErr w:type="gramEnd"/>
      <w:r w:rsidRPr="00925F99">
        <w:rPr>
          <w:szCs w:val="20"/>
          <w:lang w:eastAsia="ja-JP"/>
        </w:rPr>
        <w:t>;</w:t>
      </w:r>
    </w:p>
    <w:p w:rsidR="000E2488" w:rsidRPr="00925F99" w:rsidRDefault="000E2488" w:rsidP="00A83D83">
      <w:pPr>
        <w:widowControl w:val="0"/>
        <w:numPr>
          <w:ilvl w:val="0"/>
          <w:numId w:val="30"/>
        </w:numPr>
        <w:tabs>
          <w:tab w:val="clear" w:pos="1440"/>
          <w:tab w:val="left" w:pos="851"/>
        </w:tabs>
        <w:suppressAutoHyphens w:val="0"/>
        <w:ind w:firstLine="709"/>
        <w:jc w:val="both"/>
        <w:rPr>
          <w:szCs w:val="20"/>
          <w:lang w:eastAsia="ja-JP"/>
        </w:rPr>
      </w:pPr>
      <w:r w:rsidRPr="00925F99">
        <w:rPr>
          <w:szCs w:val="20"/>
          <w:lang w:eastAsia="ja-JP"/>
        </w:rPr>
        <w:t>автоматическое отключение электродвигателя погружного насоса при отклонении давления в выкидном трубопроводе выше и ниже установленных пределов;</w:t>
      </w:r>
    </w:p>
    <w:p w:rsidR="000E2488" w:rsidRPr="00925F99" w:rsidRDefault="000E2488" w:rsidP="00A83D83">
      <w:pPr>
        <w:widowControl w:val="0"/>
        <w:numPr>
          <w:ilvl w:val="0"/>
          <w:numId w:val="30"/>
        </w:numPr>
        <w:tabs>
          <w:tab w:val="clear" w:pos="1440"/>
          <w:tab w:val="left" w:pos="851"/>
        </w:tabs>
        <w:suppressAutoHyphens w:val="0"/>
        <w:ind w:firstLine="709"/>
        <w:jc w:val="both"/>
        <w:rPr>
          <w:szCs w:val="20"/>
          <w:lang w:eastAsia="ja-JP"/>
        </w:rPr>
      </w:pPr>
      <w:r w:rsidRPr="00925F99">
        <w:rPr>
          <w:szCs w:val="20"/>
          <w:lang w:eastAsia="ja-JP"/>
        </w:rPr>
        <w:t>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w:t>
      </w:r>
    </w:p>
    <w:p w:rsidR="000E2488" w:rsidRPr="00925F99" w:rsidRDefault="000E2488" w:rsidP="00A83D83">
      <w:pPr>
        <w:widowControl w:val="0"/>
        <w:numPr>
          <w:ilvl w:val="0"/>
          <w:numId w:val="30"/>
        </w:numPr>
        <w:tabs>
          <w:tab w:val="clear" w:pos="1440"/>
          <w:tab w:val="left" w:pos="851"/>
        </w:tabs>
        <w:suppressAutoHyphens w:val="0"/>
        <w:ind w:firstLine="709"/>
        <w:jc w:val="both"/>
        <w:rPr>
          <w:szCs w:val="20"/>
          <w:lang w:eastAsia="ja-JP"/>
        </w:rPr>
      </w:pPr>
      <w:r w:rsidRPr="00925F99">
        <w:rPr>
          <w:szCs w:val="20"/>
          <w:lang w:eastAsia="ja-JP"/>
        </w:rPr>
        <w:t xml:space="preserve">размещение сооружений с </w:t>
      </w:r>
      <w:r w:rsidR="00746D51" w:rsidRPr="00925F99">
        <w:rPr>
          <w:szCs w:val="20"/>
          <w:lang w:eastAsia="ja-JP"/>
        </w:rPr>
        <w:t>учётом</w:t>
      </w:r>
      <w:r w:rsidRPr="00925F99">
        <w:rPr>
          <w:szCs w:val="20"/>
          <w:lang w:eastAsia="ja-JP"/>
        </w:rPr>
        <w:t xml:space="preserve"> категории по взрывопожароопасности, с обеспечением необходимых по нормам разрывов;</w:t>
      </w:r>
    </w:p>
    <w:p w:rsidR="000E2488" w:rsidRPr="00925F99" w:rsidRDefault="000E2488" w:rsidP="00A83D83">
      <w:pPr>
        <w:widowControl w:val="0"/>
        <w:numPr>
          <w:ilvl w:val="0"/>
          <w:numId w:val="30"/>
        </w:numPr>
        <w:tabs>
          <w:tab w:val="clear" w:pos="1440"/>
          <w:tab w:val="left" w:pos="851"/>
        </w:tabs>
        <w:suppressAutoHyphens w:val="0"/>
        <w:ind w:firstLine="709"/>
        <w:jc w:val="both"/>
        <w:rPr>
          <w:szCs w:val="20"/>
          <w:lang w:eastAsia="ja-JP"/>
        </w:rPr>
      </w:pPr>
      <w:r w:rsidRPr="00925F99">
        <w:rPr>
          <w:szCs w:val="20"/>
          <w:lang w:eastAsia="ja-JP"/>
        </w:rPr>
        <w:t>расстояния между зданиями и сооружениями приняты в соответствии с требованиями противопожарных и санитарных норм;</w:t>
      </w:r>
    </w:p>
    <w:p w:rsidR="000E2488" w:rsidRPr="00925F99" w:rsidRDefault="000E2488" w:rsidP="00746D51">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с целью защиты прилегающей территории от аварийного разлива нефти вокруг нефтяных скважин устраивается оградительный вал высотой 1,00 м;</w:t>
      </w:r>
    </w:p>
    <w:p w:rsidR="000E2488" w:rsidRPr="00F40771" w:rsidRDefault="000E2488" w:rsidP="00746D51">
      <w:pPr>
        <w:widowControl w:val="0"/>
        <w:numPr>
          <w:ilvl w:val="0"/>
          <w:numId w:val="4"/>
        </w:numPr>
        <w:tabs>
          <w:tab w:val="clear" w:pos="1440"/>
          <w:tab w:val="left" w:pos="851"/>
        </w:tabs>
        <w:suppressAutoHyphens w:val="0"/>
        <w:ind w:firstLine="709"/>
        <w:jc w:val="both"/>
        <w:rPr>
          <w:szCs w:val="20"/>
          <w:lang w:eastAsia="ja-JP"/>
        </w:rPr>
      </w:pPr>
      <w:r w:rsidRPr="00F40771">
        <w:rPr>
          <w:szCs w:val="20"/>
          <w:lang w:eastAsia="ja-JP"/>
        </w:rPr>
        <w:t xml:space="preserve">подключение проектируемого выкидного трубопровода от </w:t>
      </w:r>
      <w:proofErr w:type="spellStart"/>
      <w:r w:rsidRPr="00F40771">
        <w:rPr>
          <w:szCs w:val="20"/>
          <w:lang w:eastAsia="ja-JP"/>
        </w:rPr>
        <w:t>скв</w:t>
      </w:r>
      <w:proofErr w:type="spellEnd"/>
      <w:r w:rsidRPr="00F40771">
        <w:rPr>
          <w:szCs w:val="20"/>
          <w:lang w:eastAsia="ja-JP"/>
        </w:rPr>
        <w:t xml:space="preserve">. № 608 предусматривается к </w:t>
      </w:r>
      <w:proofErr w:type="gramStart"/>
      <w:r w:rsidRPr="00F40771">
        <w:rPr>
          <w:szCs w:val="20"/>
          <w:lang w:eastAsia="ja-JP"/>
        </w:rPr>
        <w:t>существующей</w:t>
      </w:r>
      <w:proofErr w:type="gramEnd"/>
      <w:r w:rsidRPr="00F40771">
        <w:rPr>
          <w:szCs w:val="20"/>
          <w:lang w:eastAsia="ja-JP"/>
        </w:rPr>
        <w:t xml:space="preserve"> АГЗУ-19 Радаевского месторождения. На проектируемом трубопроводе предусматривается установка обратного клапана и запорной арматуры (задвижка клиновая с ручным приводом) из стали низкоуглеродистой повышенной коррозионной стойкости, герметичность затвора класса</w:t>
      </w:r>
      <w:proofErr w:type="gramStart"/>
      <w:r w:rsidRPr="00F40771">
        <w:rPr>
          <w:szCs w:val="20"/>
          <w:lang w:eastAsia="ja-JP"/>
        </w:rPr>
        <w:t xml:space="preserve"> А</w:t>
      </w:r>
      <w:proofErr w:type="gramEnd"/>
      <w:r w:rsidRPr="00F40771">
        <w:rPr>
          <w:szCs w:val="20"/>
          <w:lang w:eastAsia="ja-JP"/>
        </w:rPr>
        <w:t>;</w:t>
      </w:r>
    </w:p>
    <w:p w:rsidR="000E2488" w:rsidRPr="0069543F" w:rsidRDefault="00746D51" w:rsidP="00746D51">
      <w:pPr>
        <w:widowControl w:val="0"/>
        <w:numPr>
          <w:ilvl w:val="0"/>
          <w:numId w:val="4"/>
        </w:numPr>
        <w:tabs>
          <w:tab w:val="clear" w:pos="1440"/>
          <w:tab w:val="left" w:pos="851"/>
        </w:tabs>
        <w:suppressAutoHyphens w:val="0"/>
        <w:ind w:firstLine="709"/>
        <w:jc w:val="both"/>
        <w:rPr>
          <w:szCs w:val="20"/>
          <w:lang w:eastAsia="ja-JP"/>
        </w:rPr>
      </w:pPr>
      <w:r w:rsidRPr="0069543F">
        <w:rPr>
          <w:szCs w:val="20"/>
          <w:lang w:eastAsia="ja-JP"/>
        </w:rPr>
        <w:t>ёмкость</w:t>
      </w:r>
      <w:r w:rsidR="000E2488" w:rsidRPr="0069543F">
        <w:rPr>
          <w:szCs w:val="20"/>
          <w:lang w:eastAsia="ja-JP"/>
        </w:rPr>
        <w:t xml:space="preserve"> для сбора производственно-дождевых стоков оборудуется гидрозатвором, воздушником с </w:t>
      </w:r>
      <w:proofErr w:type="spellStart"/>
      <w:r w:rsidR="000E2488" w:rsidRPr="0069543F">
        <w:rPr>
          <w:szCs w:val="20"/>
          <w:lang w:eastAsia="ja-JP"/>
        </w:rPr>
        <w:t>огнепреградителем</w:t>
      </w:r>
      <w:proofErr w:type="spellEnd"/>
      <w:r w:rsidR="000E2488" w:rsidRPr="0069543F">
        <w:rPr>
          <w:szCs w:val="20"/>
          <w:lang w:eastAsia="ja-JP"/>
        </w:rPr>
        <w:t xml:space="preserve"> и молниеотводом;</w:t>
      </w:r>
    </w:p>
    <w:p w:rsidR="000E2488" w:rsidRPr="0054795D" w:rsidRDefault="000E2488" w:rsidP="00746D51">
      <w:pPr>
        <w:widowControl w:val="0"/>
        <w:numPr>
          <w:ilvl w:val="0"/>
          <w:numId w:val="4"/>
        </w:numPr>
        <w:tabs>
          <w:tab w:val="clear" w:pos="1440"/>
          <w:tab w:val="left" w:pos="851"/>
        </w:tabs>
        <w:suppressAutoHyphens w:val="0"/>
        <w:ind w:firstLine="709"/>
        <w:jc w:val="both"/>
        <w:rPr>
          <w:szCs w:val="20"/>
          <w:lang w:eastAsia="ja-JP"/>
        </w:rPr>
      </w:pPr>
      <w:r w:rsidRPr="0054795D">
        <w:rPr>
          <w:szCs w:val="20"/>
          <w:lang w:eastAsia="ja-JP"/>
        </w:rPr>
        <w:t>переход проектируемого трубопровода через подъездную дорогу выполняется в защитном футляре диаметром и толщиной 325х10 мм, длина футляра 14 м. Глубина заложения трубопровода в месте пересечения не менее 1,7 м от верха покрытия дороги до верха футляра, в соответствии с п. 10.3.10 ГОСТ </w:t>
      </w:r>
      <w:proofErr w:type="gramStart"/>
      <w:r w:rsidRPr="0054795D">
        <w:rPr>
          <w:szCs w:val="20"/>
          <w:lang w:eastAsia="ja-JP"/>
        </w:rPr>
        <w:t>Р</w:t>
      </w:r>
      <w:proofErr w:type="gramEnd"/>
      <w:r w:rsidRPr="0054795D">
        <w:rPr>
          <w:szCs w:val="20"/>
          <w:lang w:eastAsia="ja-JP"/>
        </w:rPr>
        <w:t> 55990-2014. Концы защитного футляра выводятся на расстояние не менее 5 м в обе стороны от подошвы насыпи земляного полотна;</w:t>
      </w:r>
    </w:p>
    <w:p w:rsidR="000E2488" w:rsidRPr="00925F99" w:rsidRDefault="000E2488" w:rsidP="00746D51">
      <w:pPr>
        <w:widowControl w:val="0"/>
        <w:numPr>
          <w:ilvl w:val="0"/>
          <w:numId w:val="4"/>
        </w:numPr>
        <w:shd w:val="clear" w:color="auto" w:fill="FFFFFF"/>
        <w:tabs>
          <w:tab w:val="clear" w:pos="1440"/>
          <w:tab w:val="left" w:pos="851"/>
        </w:tabs>
        <w:suppressAutoHyphens w:val="0"/>
        <w:ind w:firstLine="709"/>
        <w:jc w:val="both"/>
        <w:rPr>
          <w:szCs w:val="20"/>
          <w:lang w:eastAsia="ja-JP"/>
        </w:rPr>
      </w:pPr>
      <w:r w:rsidRPr="00925F99">
        <w:rPr>
          <w:szCs w:val="20"/>
          <w:lang w:eastAsia="ja-JP"/>
        </w:rPr>
        <w:t xml:space="preserve">в соответствии с </w:t>
      </w:r>
      <w:proofErr w:type="spellStart"/>
      <w:r w:rsidRPr="00925F99">
        <w:rPr>
          <w:szCs w:val="20"/>
          <w:lang w:eastAsia="ja-JP"/>
        </w:rPr>
        <w:t>пп</w:t>
      </w:r>
      <w:proofErr w:type="spellEnd"/>
      <w:r w:rsidRPr="00925F99">
        <w:rPr>
          <w:szCs w:val="20"/>
          <w:lang w:eastAsia="ja-JP"/>
        </w:rPr>
        <w:t>. 49, 731 Федеральных норм и правил в области промышленной безопасности</w:t>
      </w:r>
      <w:r w:rsidRPr="00925F99">
        <w:rPr>
          <w:rFonts w:ascii="Verdana" w:hAnsi="Verdana"/>
          <w:i/>
          <w:iCs/>
          <w:sz w:val="16"/>
          <w:szCs w:val="16"/>
          <w:lang w:eastAsia="ja-JP"/>
        </w:rPr>
        <w:t xml:space="preserve"> </w:t>
      </w:r>
      <w:r w:rsidRPr="00925F99">
        <w:rPr>
          <w:szCs w:val="20"/>
          <w:lang w:eastAsia="ja-JP"/>
        </w:rPr>
        <w:t>«Правила безопасности в нефтяной и газовой промышленности», в проектной документации предусмотрено автоматическое отключение электродвигателей погружных насосов при отклонении давления в выкидных трубопроводах выше и ниже установленных пределов.</w:t>
      </w:r>
    </w:p>
    <w:p w:rsidR="000E2488" w:rsidRPr="00925F99" w:rsidRDefault="000E2488" w:rsidP="00746D51">
      <w:pPr>
        <w:widowControl w:val="0"/>
        <w:suppressAutoHyphens w:val="0"/>
        <w:ind w:firstLine="709"/>
        <w:jc w:val="both"/>
        <w:rPr>
          <w:bCs/>
          <w:szCs w:val="20"/>
        </w:rPr>
      </w:pPr>
      <w:r w:rsidRPr="00925F99">
        <w:rPr>
          <w:bCs/>
          <w:szCs w:val="20"/>
        </w:rPr>
        <w:t>Кроме того, на объекте при его эксплуатации в целях предупреждения развития аварии и локализации выбросов (сбросов) опасных веще</w:t>
      </w:r>
      <w:proofErr w:type="gramStart"/>
      <w:r w:rsidRPr="00925F99">
        <w:rPr>
          <w:bCs/>
          <w:szCs w:val="20"/>
        </w:rPr>
        <w:t>ств пр</w:t>
      </w:r>
      <w:proofErr w:type="gramEnd"/>
      <w:r w:rsidRPr="00925F99">
        <w:rPr>
          <w:bCs/>
          <w:szCs w:val="20"/>
        </w:rPr>
        <w:t xml:space="preserve">едусматриваются такие мероприятия, как разработка плана ликвидации (локализации) аварий, прохождение персоналом учебно-тренировочных занятий по освоению навыков и отработке действий и </w:t>
      </w:r>
      <w:r w:rsidRPr="00925F99">
        <w:rPr>
          <w:bCs/>
          <w:szCs w:val="20"/>
        </w:rPr>
        <w:lastRenderedPageBreak/>
        <w:t>операций при различных аварийных ситуациях. Устройства по ограничению, локализации и дальнейшей ликвидации аварийных ситуаций предусматриваются в плане ликвидации (локализации) аварий.</w:t>
      </w:r>
    </w:p>
    <w:p w:rsidR="00E92561" w:rsidRPr="00C4115F" w:rsidRDefault="00E92561" w:rsidP="00C4115F">
      <w:pPr>
        <w:pStyle w:val="afb"/>
        <w:widowControl w:val="0"/>
        <w:suppressAutoHyphens w:val="0"/>
        <w:spacing w:before="0"/>
        <w:ind w:firstLine="709"/>
        <w:rPr>
          <w:rFonts w:ascii="Times New Roman" w:hAnsi="Times New Roman"/>
          <w:sz w:val="24"/>
          <w:szCs w:val="24"/>
        </w:rPr>
      </w:pPr>
    </w:p>
    <w:p w:rsidR="00A5776E" w:rsidRPr="00D739D2" w:rsidRDefault="00A5776E" w:rsidP="00193E95">
      <w:pPr>
        <w:pStyle w:val="afb"/>
        <w:widowControl w:val="0"/>
        <w:suppressAutoHyphens w:val="0"/>
        <w:spacing w:before="0" w:line="233" w:lineRule="auto"/>
        <w:ind w:firstLine="709"/>
        <w:rPr>
          <w:rFonts w:ascii="Times New Roman" w:hAnsi="Times New Roman"/>
          <w:b/>
          <w:sz w:val="24"/>
          <w:szCs w:val="24"/>
          <w:u w:val="single"/>
        </w:rPr>
      </w:pPr>
      <w:bookmarkStart w:id="242" w:name="_Toc261596162"/>
      <w:bookmarkStart w:id="243" w:name="_Toc264987586"/>
      <w:bookmarkStart w:id="244" w:name="_Toc279760958"/>
      <w:bookmarkStart w:id="245" w:name="_Toc325009604"/>
      <w:bookmarkStart w:id="246" w:name="_Toc424109372"/>
      <w:bookmarkStart w:id="247" w:name="_Toc436218746"/>
      <w:bookmarkStart w:id="248" w:name="_Toc443383806"/>
      <w:bookmarkStart w:id="249" w:name="_Toc456700591"/>
      <w:bookmarkStart w:id="250" w:name="_Toc491766211"/>
      <w:bookmarkEnd w:id="230"/>
      <w:bookmarkEnd w:id="231"/>
      <w:bookmarkEnd w:id="232"/>
      <w:bookmarkEnd w:id="233"/>
      <w:bookmarkEnd w:id="234"/>
      <w:bookmarkEnd w:id="235"/>
      <w:bookmarkEnd w:id="236"/>
      <w:bookmarkEnd w:id="237"/>
      <w:bookmarkEnd w:id="238"/>
      <w:bookmarkEnd w:id="239"/>
      <w:bookmarkEnd w:id="240"/>
      <w:bookmarkEnd w:id="241"/>
      <w:r w:rsidRPr="00D739D2">
        <w:rPr>
          <w:rFonts w:ascii="Times New Roman" w:hAnsi="Times New Roman"/>
          <w:b/>
          <w:sz w:val="24"/>
          <w:szCs w:val="24"/>
          <w:u w:val="single"/>
        </w:rPr>
        <w:t xml:space="preserve">Решения по обеспечению </w:t>
      </w:r>
      <w:proofErr w:type="spellStart"/>
      <w:r w:rsidRPr="00D739D2">
        <w:rPr>
          <w:rFonts w:ascii="Times New Roman" w:hAnsi="Times New Roman"/>
          <w:b/>
          <w:sz w:val="24"/>
          <w:szCs w:val="24"/>
          <w:u w:val="single"/>
        </w:rPr>
        <w:t>взрывопожаробезопасности</w:t>
      </w:r>
      <w:bookmarkEnd w:id="242"/>
      <w:bookmarkEnd w:id="243"/>
      <w:bookmarkEnd w:id="244"/>
      <w:bookmarkEnd w:id="245"/>
      <w:bookmarkEnd w:id="246"/>
      <w:bookmarkEnd w:id="247"/>
      <w:bookmarkEnd w:id="248"/>
      <w:bookmarkEnd w:id="249"/>
      <w:bookmarkEnd w:id="250"/>
      <w:proofErr w:type="spellEnd"/>
    </w:p>
    <w:p w:rsidR="000E2488" w:rsidRPr="00925F99" w:rsidRDefault="000E2488" w:rsidP="00746D51">
      <w:pPr>
        <w:widowControl w:val="0"/>
        <w:tabs>
          <w:tab w:val="left" w:pos="1038"/>
        </w:tabs>
        <w:suppressAutoHyphens w:val="0"/>
        <w:ind w:firstLine="709"/>
        <w:jc w:val="both"/>
        <w:rPr>
          <w:szCs w:val="20"/>
          <w:lang w:eastAsia="ja-JP"/>
        </w:rPr>
      </w:pPr>
      <w:bookmarkStart w:id="251" w:name="_Toc365618715"/>
      <w:bookmarkStart w:id="252" w:name="_Toc424109381"/>
      <w:bookmarkStart w:id="253" w:name="_Toc427655384"/>
      <w:bookmarkStart w:id="254" w:name="_Toc430341647"/>
      <w:bookmarkStart w:id="255" w:name="_Toc438191943"/>
      <w:bookmarkStart w:id="256" w:name="_Toc443383816"/>
      <w:bookmarkStart w:id="257" w:name="_Toc456700601"/>
      <w:bookmarkStart w:id="258" w:name="_Toc491766216"/>
      <w:bookmarkStart w:id="259" w:name="_Toc158375338"/>
      <w:bookmarkStart w:id="260" w:name="_Toc286930806"/>
      <w:bookmarkStart w:id="261" w:name="_Toc274570087"/>
      <w:bookmarkStart w:id="262" w:name="_Toc246749784"/>
      <w:bookmarkStart w:id="263" w:name="_Toc299692248"/>
      <w:r w:rsidRPr="00925F99">
        <w:rPr>
          <w:szCs w:val="20"/>
          <w:lang w:eastAsia="ja-JP"/>
        </w:rPr>
        <w:t>В целях обеспечения взрывопожарной безопасности, предусмотрен комплекс мероприятий, включающий в себя:</w:t>
      </w:r>
    </w:p>
    <w:p w:rsidR="000E2488" w:rsidRPr="00925F99" w:rsidRDefault="000E2488" w:rsidP="00746D51">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 xml:space="preserve">планировочные решения генерального плана разработаны с </w:t>
      </w:r>
      <w:r w:rsidR="00746D51" w:rsidRPr="00925F99">
        <w:rPr>
          <w:szCs w:val="20"/>
          <w:lang w:eastAsia="ja-JP"/>
        </w:rPr>
        <w:t>учётом</w:t>
      </w:r>
      <w:r w:rsidRPr="00925F99">
        <w:rPr>
          <w:szCs w:val="20"/>
          <w:lang w:eastAsia="ja-JP"/>
        </w:rPr>
        <w:t xml:space="preserve"> технологической схемы, подхода трасс электросетей, рельефа местности, наиболее рационального использования земельного участка, существующих сооружений, а также санитарных и противопожарных норм;</w:t>
      </w:r>
    </w:p>
    <w:p w:rsidR="000E2488" w:rsidRPr="00925F99" w:rsidRDefault="000E2488" w:rsidP="00746D51">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расстояния между зданиями и сооружениями приняты в соответствии с требованиями противопожарных и санитарных норм;</w:t>
      </w:r>
    </w:p>
    <w:p w:rsidR="000E2488" w:rsidRPr="00925F99" w:rsidRDefault="000E2488" w:rsidP="00746D51">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w:t>
      </w:r>
    </w:p>
    <w:p w:rsidR="000E2488" w:rsidRPr="00925F99" w:rsidRDefault="000E2488" w:rsidP="00746D51">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 xml:space="preserve">приборы, </w:t>
      </w:r>
      <w:proofErr w:type="spellStart"/>
      <w:r w:rsidRPr="00925F99">
        <w:rPr>
          <w:szCs w:val="20"/>
          <w:lang w:eastAsia="ja-JP"/>
        </w:rPr>
        <w:t>эксплуатирующиеся</w:t>
      </w:r>
      <w:proofErr w:type="spellEnd"/>
      <w:r w:rsidRPr="00925F99">
        <w:rPr>
          <w:szCs w:val="20"/>
          <w:lang w:eastAsia="ja-JP"/>
        </w:rPr>
        <w:t xml:space="preserve"> во взрывоопасных зонах, имеют взрывобезопасное исполнение со степенью </w:t>
      </w:r>
      <w:proofErr w:type="spellStart"/>
      <w:r w:rsidRPr="00925F99">
        <w:rPr>
          <w:szCs w:val="20"/>
          <w:lang w:eastAsia="ja-JP"/>
        </w:rPr>
        <w:t>взрывозащиты</w:t>
      </w:r>
      <w:proofErr w:type="spellEnd"/>
      <w:r w:rsidRPr="00925F99">
        <w:rPr>
          <w:szCs w:val="20"/>
          <w:lang w:eastAsia="ja-JP"/>
        </w:rPr>
        <w:t xml:space="preserve"> согласно классу взрывоопасной зоны;</w:t>
      </w:r>
    </w:p>
    <w:p w:rsidR="000E2488" w:rsidRPr="00925F99" w:rsidRDefault="000E2488" w:rsidP="00746D51">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 xml:space="preserve">применение оборудования, обеспечивающего </w:t>
      </w:r>
      <w:r w:rsidR="00746D51" w:rsidRPr="00925F99">
        <w:rPr>
          <w:szCs w:val="20"/>
          <w:lang w:eastAsia="ja-JP"/>
        </w:rPr>
        <w:t>надёжную</w:t>
      </w:r>
      <w:r w:rsidRPr="00925F99">
        <w:rPr>
          <w:szCs w:val="20"/>
          <w:lang w:eastAsia="ja-JP"/>
        </w:rPr>
        <w:t xml:space="preserve"> работу в течение его </w:t>
      </w:r>
      <w:r w:rsidR="00746D51" w:rsidRPr="00925F99">
        <w:rPr>
          <w:szCs w:val="20"/>
          <w:lang w:eastAsia="ja-JP"/>
        </w:rPr>
        <w:t>расчётного</w:t>
      </w:r>
      <w:r w:rsidRPr="00925F99">
        <w:rPr>
          <w:szCs w:val="20"/>
          <w:lang w:eastAsia="ja-JP"/>
        </w:rPr>
        <w:t xml:space="preserve"> срока службы, с </w:t>
      </w:r>
      <w:r w:rsidR="00746D51" w:rsidRPr="00925F99">
        <w:rPr>
          <w:szCs w:val="20"/>
          <w:lang w:eastAsia="ja-JP"/>
        </w:rPr>
        <w:t>учётом</w:t>
      </w:r>
      <w:r w:rsidRPr="00925F99">
        <w:rPr>
          <w:szCs w:val="20"/>
          <w:lang w:eastAsia="ja-JP"/>
        </w:rPr>
        <w:t xml:space="preserve"> заданных условий эксплуатации (</w:t>
      </w:r>
      <w:r w:rsidR="00746D51" w:rsidRPr="00925F99">
        <w:rPr>
          <w:szCs w:val="20"/>
          <w:lang w:eastAsia="ja-JP"/>
        </w:rPr>
        <w:t>расчётное</w:t>
      </w:r>
      <w:r w:rsidRPr="00925F99">
        <w:rPr>
          <w:szCs w:val="20"/>
          <w:lang w:eastAsia="ja-JP"/>
        </w:rPr>
        <w:t xml:space="preserve"> давление, минимальная и максимальная </w:t>
      </w:r>
      <w:r w:rsidR="00746D51" w:rsidRPr="00925F99">
        <w:rPr>
          <w:szCs w:val="20"/>
          <w:lang w:eastAsia="ja-JP"/>
        </w:rPr>
        <w:t>расчётная</w:t>
      </w:r>
      <w:r w:rsidRPr="00925F99">
        <w:rPr>
          <w:szCs w:val="20"/>
          <w:lang w:eastAsia="ja-JP"/>
        </w:rPr>
        <w:t xml:space="preserve"> температура), состава и характера среды (коррозионная активность, взрывоопасность, токсичность и др.) и влияния окружающей среды;</w:t>
      </w:r>
    </w:p>
    <w:p w:rsidR="000E2488" w:rsidRPr="00925F99" w:rsidRDefault="000E2488" w:rsidP="00746D51">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оснащение оборудования необходимыми защитными устройствами, средствами регулирования и блокировками, обеспечивающими безопасную эксплуатацию, возможность проведения ремонтных работ и принятие оперативных мер по предотвращению аварийных ситуаций или локализации аварии;</w:t>
      </w:r>
    </w:p>
    <w:p w:rsidR="000E2488" w:rsidRPr="00925F99" w:rsidRDefault="000E2488" w:rsidP="00746D51">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оснащение оборудования, в зависимости от назначения, приборами для измерения давления и температуры, предохранительными устройствами, указателями уровня жидкости, а также запорной и запорно-регулирующей арматурой;</w:t>
      </w:r>
    </w:p>
    <w:p w:rsidR="000E2488" w:rsidRPr="00925F99" w:rsidRDefault="000E2488" w:rsidP="00746D51">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 xml:space="preserve">установка датчика контроля </w:t>
      </w:r>
      <w:proofErr w:type="spellStart"/>
      <w:r w:rsidRPr="00925F99">
        <w:rPr>
          <w:szCs w:val="20"/>
          <w:lang w:eastAsia="ja-JP"/>
        </w:rPr>
        <w:t>довзрывоопасной</w:t>
      </w:r>
      <w:proofErr w:type="spellEnd"/>
      <w:r w:rsidRPr="00925F99">
        <w:rPr>
          <w:szCs w:val="20"/>
          <w:lang w:eastAsia="ja-JP"/>
        </w:rPr>
        <w:t xml:space="preserve"> концентрации (ДВК) на площадке устья скважины;</w:t>
      </w:r>
    </w:p>
    <w:p w:rsidR="000E2488" w:rsidRPr="00925F99" w:rsidRDefault="00746D51" w:rsidP="00746D51">
      <w:pPr>
        <w:widowControl w:val="0"/>
        <w:numPr>
          <w:ilvl w:val="0"/>
          <w:numId w:val="4"/>
        </w:numPr>
        <w:tabs>
          <w:tab w:val="clear" w:pos="1440"/>
          <w:tab w:val="left" w:pos="851"/>
        </w:tabs>
        <w:suppressAutoHyphens w:val="0"/>
        <w:ind w:firstLine="709"/>
        <w:jc w:val="both"/>
        <w:rPr>
          <w:szCs w:val="20"/>
          <w:lang w:eastAsia="ja-JP"/>
        </w:rPr>
      </w:pPr>
      <w:r w:rsidRPr="00925F99">
        <w:t>ёмкость</w:t>
      </w:r>
      <w:r w:rsidR="000E2488" w:rsidRPr="00925F99">
        <w:t xml:space="preserve"> производственно-дождевых стоков</w:t>
      </w:r>
      <w:r w:rsidR="000E2488" w:rsidRPr="00925F99">
        <w:rPr>
          <w:szCs w:val="20"/>
          <w:lang w:eastAsia="ja-JP"/>
        </w:rPr>
        <w:t xml:space="preserve"> оборудуется воздушником с </w:t>
      </w:r>
      <w:proofErr w:type="spellStart"/>
      <w:r w:rsidR="000E2488" w:rsidRPr="00925F99">
        <w:rPr>
          <w:szCs w:val="20"/>
          <w:lang w:eastAsia="ja-JP"/>
        </w:rPr>
        <w:t>огнепреградителем</w:t>
      </w:r>
      <w:proofErr w:type="spellEnd"/>
      <w:r w:rsidR="000E2488" w:rsidRPr="00925F99">
        <w:rPr>
          <w:szCs w:val="20"/>
          <w:lang w:eastAsia="ja-JP"/>
        </w:rPr>
        <w:t>;</w:t>
      </w:r>
    </w:p>
    <w:p w:rsidR="000E2488" w:rsidRPr="00925F99" w:rsidRDefault="000E2488" w:rsidP="00746D51">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молниезащита, защита от вторичных проявлений молнии и защита от статического электричества;</w:t>
      </w:r>
    </w:p>
    <w:p w:rsidR="000E2488" w:rsidRPr="00925F99" w:rsidRDefault="000E2488" w:rsidP="00746D51">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 xml:space="preserve">применение кабельной продукции, не распространяющей горение при групповой прокладке, с низким </w:t>
      </w:r>
      <w:proofErr w:type="spellStart"/>
      <w:r w:rsidRPr="00925F99">
        <w:rPr>
          <w:szCs w:val="20"/>
          <w:lang w:eastAsia="ja-JP"/>
        </w:rPr>
        <w:t>дым</w:t>
      </w:r>
      <w:proofErr w:type="gramStart"/>
      <w:r w:rsidRPr="00925F99">
        <w:rPr>
          <w:szCs w:val="20"/>
          <w:lang w:eastAsia="ja-JP"/>
        </w:rPr>
        <w:t>о</w:t>
      </w:r>
      <w:proofErr w:type="spellEnd"/>
      <w:r w:rsidRPr="00925F99">
        <w:rPr>
          <w:szCs w:val="20"/>
          <w:lang w:eastAsia="ja-JP"/>
        </w:rPr>
        <w:t>-</w:t>
      </w:r>
      <w:proofErr w:type="gramEnd"/>
      <w:r w:rsidRPr="00925F99">
        <w:rPr>
          <w:szCs w:val="20"/>
          <w:lang w:eastAsia="ja-JP"/>
        </w:rPr>
        <w:t xml:space="preserve"> и </w:t>
      </w:r>
      <w:proofErr w:type="spellStart"/>
      <w:r w:rsidRPr="00925F99">
        <w:rPr>
          <w:szCs w:val="20"/>
          <w:lang w:eastAsia="ja-JP"/>
        </w:rPr>
        <w:t>газовыделением</w:t>
      </w:r>
      <w:proofErr w:type="spellEnd"/>
      <w:r w:rsidRPr="00925F99">
        <w:rPr>
          <w:szCs w:val="20"/>
          <w:lang w:eastAsia="ja-JP"/>
        </w:rPr>
        <w:t>;</w:t>
      </w:r>
    </w:p>
    <w:p w:rsidR="000E2488" w:rsidRPr="00925F99" w:rsidRDefault="000E2488" w:rsidP="00746D51">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для сбора продукции скважин принята напорная однотрубная герметизированная система сбора нефти и газа;</w:t>
      </w:r>
    </w:p>
    <w:p w:rsidR="000E2488" w:rsidRPr="00925F99" w:rsidRDefault="000E2488" w:rsidP="00A83D83">
      <w:pPr>
        <w:widowControl w:val="0"/>
        <w:numPr>
          <w:ilvl w:val="0"/>
          <w:numId w:val="28"/>
        </w:numPr>
        <w:tabs>
          <w:tab w:val="clear" w:pos="1440"/>
          <w:tab w:val="left" w:pos="851"/>
        </w:tabs>
        <w:suppressAutoHyphens w:val="0"/>
        <w:ind w:firstLine="709"/>
        <w:jc w:val="both"/>
        <w:rPr>
          <w:szCs w:val="20"/>
          <w:lang w:eastAsia="ja-JP"/>
        </w:rPr>
      </w:pPr>
      <w:r w:rsidRPr="00925F99">
        <w:rPr>
          <w:szCs w:val="20"/>
          <w:lang w:eastAsia="ja-JP"/>
        </w:rPr>
        <w:t>оснащение проектируемых сооружений системой автоматизации и телемеханизации;</w:t>
      </w:r>
    </w:p>
    <w:p w:rsidR="000E2488" w:rsidRPr="00925F99" w:rsidRDefault="000E2488" w:rsidP="00746D51">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оснащение объекта первичными средствами пожаротушения;</w:t>
      </w:r>
    </w:p>
    <w:p w:rsidR="000E2488" w:rsidRPr="00925F99" w:rsidRDefault="000E2488" w:rsidP="00746D51">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содержание первичных средств пожаротушения в исправном состоянии и готовых к применению;</w:t>
      </w:r>
    </w:p>
    <w:p w:rsidR="000E2488" w:rsidRPr="00925F99" w:rsidRDefault="000E2488" w:rsidP="00746D51">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содержание пожарных проездов и подъездов в состоянии, обеспечивающем беспрепятственный проезд пожарной техники к проектируемым объектам;</w:t>
      </w:r>
    </w:p>
    <w:p w:rsidR="000E2488" w:rsidRPr="00925F99" w:rsidRDefault="000E2488" w:rsidP="00746D51">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 xml:space="preserve">сбор утечек и разливов нефти при нарушении технологического режима и дождевых сточных вод, которые могут оказаться </w:t>
      </w:r>
      <w:proofErr w:type="spellStart"/>
      <w:r w:rsidRPr="00925F99">
        <w:rPr>
          <w:szCs w:val="20"/>
          <w:lang w:eastAsia="ja-JP"/>
        </w:rPr>
        <w:t>загрязненными</w:t>
      </w:r>
      <w:proofErr w:type="spellEnd"/>
      <w:r w:rsidRPr="00925F99">
        <w:rPr>
          <w:szCs w:val="20"/>
          <w:lang w:eastAsia="ja-JP"/>
        </w:rPr>
        <w:t xml:space="preserve"> нефтью, в специальную подземную дренажную </w:t>
      </w:r>
      <w:r w:rsidR="00746D51" w:rsidRPr="00925F99">
        <w:rPr>
          <w:szCs w:val="20"/>
          <w:lang w:eastAsia="ja-JP"/>
        </w:rPr>
        <w:t>ёмкость</w:t>
      </w:r>
      <w:r w:rsidRPr="00925F99">
        <w:rPr>
          <w:szCs w:val="20"/>
          <w:lang w:eastAsia="ja-JP"/>
        </w:rPr>
        <w:t>;</w:t>
      </w:r>
    </w:p>
    <w:p w:rsidR="000E2488" w:rsidRPr="00925F99" w:rsidRDefault="000E2488" w:rsidP="00746D51">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освобождение трубопроводов от нефти во время ремонтных работ;</w:t>
      </w:r>
    </w:p>
    <w:p w:rsidR="000E2488" w:rsidRPr="00925F99" w:rsidRDefault="000E2488" w:rsidP="00746D51">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 xml:space="preserve">персонал обучается безопасным </w:t>
      </w:r>
      <w:r w:rsidR="00746D51" w:rsidRPr="00925F99">
        <w:rPr>
          <w:szCs w:val="20"/>
          <w:lang w:eastAsia="ja-JP"/>
        </w:rPr>
        <w:t>приёмам</w:t>
      </w:r>
      <w:r w:rsidRPr="00925F99">
        <w:rPr>
          <w:szCs w:val="20"/>
          <w:lang w:eastAsia="ja-JP"/>
        </w:rPr>
        <w:t xml:space="preserve"> и методам работы на опасном производстве, предусматривается проведение инструктажей по технике безопасности, </w:t>
      </w:r>
      <w:r w:rsidRPr="00925F99">
        <w:rPr>
          <w:szCs w:val="20"/>
          <w:lang w:eastAsia="ja-JP"/>
        </w:rPr>
        <w:lastRenderedPageBreak/>
        <w:t>пожарной безопасности и охране труда;</w:t>
      </w:r>
    </w:p>
    <w:p w:rsidR="000E2488" w:rsidRPr="00925F99" w:rsidRDefault="000E2488" w:rsidP="00746D51">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 xml:space="preserve">все работники допускаются к работе только после прохождения противопожарного инструктажа, а при изменении специфики работы проходят дополнительное </w:t>
      </w:r>
      <w:proofErr w:type="gramStart"/>
      <w:r w:rsidRPr="00925F99">
        <w:rPr>
          <w:szCs w:val="20"/>
          <w:lang w:eastAsia="ja-JP"/>
        </w:rPr>
        <w:t>обучение по предупреждению</w:t>
      </w:r>
      <w:proofErr w:type="gramEnd"/>
      <w:r w:rsidRPr="00925F99">
        <w:rPr>
          <w:szCs w:val="20"/>
          <w:lang w:eastAsia="ja-JP"/>
        </w:rPr>
        <w:t xml:space="preserve"> и тушению возможных пожаров в порядке, установленном руководителем;</w:t>
      </w:r>
    </w:p>
    <w:p w:rsidR="000E2488" w:rsidRPr="00925F99" w:rsidRDefault="000E2488" w:rsidP="00746D51">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правила применения на территории объекта открытого огня, проезда транспорта, допустимость курения и проведение временных пожароопасных работ устанавливаются общими объектовыми инструкциями о мерах пожарной безопасности;</w:t>
      </w:r>
    </w:p>
    <w:p w:rsidR="000E2488" w:rsidRPr="00925F99" w:rsidRDefault="000E2488" w:rsidP="00746D51">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предусматривается своевременная очистка территории объекта от горючих отходов, мусора, тары;</w:t>
      </w:r>
    </w:p>
    <w:p w:rsidR="000E2488" w:rsidRPr="00925F99" w:rsidRDefault="000E2488" w:rsidP="00746D51">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 xml:space="preserve">производство работ по эксплуатации и обслуживанию объекта в строгом соответствии с инструкциями, определяющими основные положения по эксплуатации, инструкциями по технике безопасности, эксплуатации и ремонту оборудования, составленными с </w:t>
      </w:r>
      <w:r w:rsidR="00746D51" w:rsidRPr="00925F99">
        <w:rPr>
          <w:szCs w:val="20"/>
          <w:lang w:eastAsia="ja-JP"/>
        </w:rPr>
        <w:t>учётом</w:t>
      </w:r>
      <w:r w:rsidRPr="00925F99">
        <w:rPr>
          <w:szCs w:val="20"/>
          <w:lang w:eastAsia="ja-JP"/>
        </w:rPr>
        <w:t xml:space="preserve"> местных условий для всех видов работ, </w:t>
      </w:r>
      <w:r w:rsidR="00746D51" w:rsidRPr="00925F99">
        <w:rPr>
          <w:szCs w:val="20"/>
          <w:lang w:eastAsia="ja-JP"/>
        </w:rPr>
        <w:t>утверждёнными</w:t>
      </w:r>
      <w:r w:rsidRPr="00925F99">
        <w:rPr>
          <w:szCs w:val="20"/>
          <w:lang w:eastAsia="ja-JP"/>
        </w:rPr>
        <w:t xml:space="preserve"> соответствующими службами.</w:t>
      </w:r>
    </w:p>
    <w:p w:rsidR="000E2488" w:rsidRPr="00925F99" w:rsidRDefault="000E2488" w:rsidP="00746D51">
      <w:pPr>
        <w:widowControl w:val="0"/>
        <w:tabs>
          <w:tab w:val="left" w:pos="1038"/>
        </w:tabs>
        <w:suppressAutoHyphens w:val="0"/>
        <w:ind w:firstLine="709"/>
        <w:jc w:val="both"/>
        <w:rPr>
          <w:szCs w:val="20"/>
          <w:lang w:eastAsia="ja-JP"/>
        </w:rPr>
      </w:pPr>
      <w:r w:rsidRPr="00925F99">
        <w:rPr>
          <w:szCs w:val="20"/>
          <w:lang w:eastAsia="ja-JP"/>
        </w:rPr>
        <w:t>При эксплуатации проектируемых сооружений необходимо строгое соблюдение следующих требований пожарной безопасности:</w:t>
      </w:r>
    </w:p>
    <w:p w:rsidR="000E2488" w:rsidRPr="00925F99" w:rsidRDefault="000E2488" w:rsidP="00746D51">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запрещается использование противопожарного инвентаря и первичных средств пожаротушения для других нужд, не связанных с их прямым назначением;</w:t>
      </w:r>
    </w:p>
    <w:p w:rsidR="000E2488" w:rsidRPr="00925F99" w:rsidRDefault="000E2488" w:rsidP="00746D51">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запрещается загромождение дорог, проездов, проходов с площадок и выходов из помещений;</w:t>
      </w:r>
    </w:p>
    <w:p w:rsidR="000E2488" w:rsidRPr="00925F99" w:rsidRDefault="000E2488" w:rsidP="00746D51">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запрещается курение и разведение открытого огня на территории устья скважины;</w:t>
      </w:r>
    </w:p>
    <w:p w:rsidR="000E2488" w:rsidRPr="00925F99" w:rsidRDefault="000E2488" w:rsidP="00746D51">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запрещается обогрев трубопроводов, заполненных горючими и токсичными веществами, открытым пламенем;</w:t>
      </w:r>
    </w:p>
    <w:p w:rsidR="000E2488" w:rsidRPr="00925F99" w:rsidRDefault="000E2488" w:rsidP="00746D51">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запрещается движение автотранспорта и спецтехники по территории объектов системы сбора, где возможно образование взрывоопасной смеси, без оборудования выхлопной трубы двигателя искрогасителем;</w:t>
      </w:r>
    </w:p>
    <w:p w:rsidR="000E2488" w:rsidRPr="00925F99" w:rsidRDefault="000E2488" w:rsidP="00746D51">
      <w:pPr>
        <w:widowControl w:val="0"/>
        <w:numPr>
          <w:ilvl w:val="0"/>
          <w:numId w:val="4"/>
        </w:numPr>
        <w:tabs>
          <w:tab w:val="clear" w:pos="1440"/>
          <w:tab w:val="left" w:pos="851"/>
        </w:tabs>
        <w:suppressAutoHyphens w:val="0"/>
        <w:ind w:firstLine="709"/>
        <w:jc w:val="both"/>
        <w:rPr>
          <w:szCs w:val="20"/>
          <w:lang w:eastAsia="ja-JP"/>
        </w:rPr>
      </w:pPr>
      <w:r w:rsidRPr="00925F99">
        <w:rPr>
          <w:szCs w:val="20"/>
          <w:lang w:eastAsia="ja-JP"/>
        </w:rPr>
        <w:t>запрещается производство каких-либо работ при обнаружении утечек газа и нефти, немедленно принимаются меры по их ликвидации.</w:t>
      </w:r>
    </w:p>
    <w:p w:rsidR="000E2488" w:rsidRPr="00925F99" w:rsidRDefault="000E2488" w:rsidP="00746D51">
      <w:pPr>
        <w:widowControl w:val="0"/>
        <w:suppressAutoHyphens w:val="0"/>
        <w:ind w:firstLine="709"/>
        <w:jc w:val="both"/>
        <w:rPr>
          <w:bCs/>
          <w:szCs w:val="20"/>
        </w:rPr>
      </w:pPr>
      <w:r w:rsidRPr="00925F99">
        <w:rPr>
          <w:bCs/>
          <w:szCs w:val="20"/>
        </w:rPr>
        <w:t xml:space="preserve">Производство огневых работ предусматривается осуществлять по наряду-допуску на проведение данного вида работ. </w:t>
      </w:r>
      <w:proofErr w:type="gramStart"/>
      <w:r w:rsidRPr="00925F99">
        <w:rPr>
          <w:bCs/>
          <w:szCs w:val="20"/>
        </w:rPr>
        <w:t xml:space="preserve">Места производства работ, установки сварочных аппаратов должны быть очищены от горючих материалов в радиусе 5 м. Расстояние от сварочных аппаратов и баллонов с пропаном и кислородом до места производства работ должно быть не менее 10 м. Баллоны с пропаном и кислородом должны находиться в вертикальном положении, </w:t>
      </w:r>
      <w:r w:rsidR="00106FAE" w:rsidRPr="00925F99">
        <w:rPr>
          <w:bCs/>
          <w:szCs w:val="20"/>
        </w:rPr>
        <w:t>надёжно</w:t>
      </w:r>
      <w:r w:rsidRPr="00925F99">
        <w:rPr>
          <w:bCs/>
          <w:szCs w:val="20"/>
        </w:rPr>
        <w:t xml:space="preserve"> закрепляться не ближе 5 м друг от друга.</w:t>
      </w:r>
      <w:proofErr w:type="gramEnd"/>
      <w:r w:rsidRPr="00925F99">
        <w:rPr>
          <w:bCs/>
          <w:szCs w:val="20"/>
        </w:rPr>
        <w:t xml:space="preserve"> К выполнению сварки допускаются лица, прошедшие обучение, инструктаж и проверку знаний требований безопасности, имеющие квалификационную группу по электробезопасности не ниже II и имеющие соответствующие удостоверения. Огневые работы на взрывоопасных и взрывопожароопасных объектах должны проводиться только в дневное время (за исключением аварийных случаев).</w:t>
      </w:r>
    </w:p>
    <w:p w:rsidR="000E2488" w:rsidRPr="00925F99" w:rsidRDefault="000E2488" w:rsidP="00746D51">
      <w:pPr>
        <w:widowControl w:val="0"/>
        <w:suppressAutoHyphens w:val="0"/>
        <w:ind w:firstLine="709"/>
        <w:jc w:val="both"/>
        <w:rPr>
          <w:bCs/>
          <w:szCs w:val="20"/>
        </w:rPr>
      </w:pPr>
      <w:r w:rsidRPr="00925F99">
        <w:rPr>
          <w:bCs/>
          <w:szCs w:val="20"/>
        </w:rPr>
        <w:t xml:space="preserve">Работы по монтажу оборудования и трубопроводов должны производиться в соответствии с </w:t>
      </w:r>
      <w:r w:rsidR="00106FAE" w:rsidRPr="00925F99">
        <w:rPr>
          <w:bCs/>
          <w:szCs w:val="20"/>
        </w:rPr>
        <w:t>утверждённой</w:t>
      </w:r>
      <w:r w:rsidRPr="00925F99">
        <w:rPr>
          <w:bCs/>
          <w:szCs w:val="20"/>
        </w:rPr>
        <w:t xml:space="preserve"> проектно-сметной и рабочей документацией, проектом производства работ и документацией заводов-изготовителей.</w:t>
      </w:r>
    </w:p>
    <w:p w:rsidR="000E2488" w:rsidRPr="00925F99" w:rsidRDefault="000E2488" w:rsidP="00746D51">
      <w:pPr>
        <w:widowControl w:val="0"/>
        <w:suppressAutoHyphens w:val="0"/>
        <w:ind w:firstLine="709"/>
        <w:jc w:val="both"/>
        <w:rPr>
          <w:bCs/>
          <w:szCs w:val="20"/>
        </w:rPr>
      </w:pPr>
      <w:r w:rsidRPr="00925F99">
        <w:rPr>
          <w:bCs/>
          <w:szCs w:val="20"/>
        </w:rPr>
        <w:t xml:space="preserve">Территория объекта должна своевременно очищаться от горючих отходов, мусора, тары. Горючие отходы и мусор следует собирать на специально выделенных площадках в контейнеры или ящики, </w:t>
      </w:r>
      <w:r w:rsidR="00106FAE">
        <w:rPr>
          <w:bCs/>
          <w:szCs w:val="20"/>
        </w:rPr>
        <w:t>а затем вывозить.</w:t>
      </w:r>
    </w:p>
    <w:p w:rsidR="000E2488" w:rsidRPr="00925F99" w:rsidRDefault="000E2488" w:rsidP="00746D51">
      <w:pPr>
        <w:widowControl w:val="0"/>
        <w:suppressAutoHyphens w:val="0"/>
        <w:ind w:firstLine="709"/>
        <w:jc w:val="both"/>
        <w:rPr>
          <w:bCs/>
          <w:szCs w:val="20"/>
        </w:rPr>
      </w:pPr>
      <w:r w:rsidRPr="00925F99">
        <w:rPr>
          <w:bCs/>
          <w:szCs w:val="20"/>
        </w:rPr>
        <w:t>Согласно</w:t>
      </w:r>
      <w:r w:rsidRPr="00925F99">
        <w:rPr>
          <w:rFonts w:cs="Arial"/>
          <w:bCs/>
          <w:szCs w:val="20"/>
        </w:rPr>
        <w:t xml:space="preserve"> </w:t>
      </w:r>
      <w:r w:rsidRPr="00925F99">
        <w:rPr>
          <w:bCs/>
          <w:szCs w:val="20"/>
        </w:rPr>
        <w:t>п. 7.4.5 СП 231.1311500.2015 «Обустройство нефтяных и газовых месторождений. Требования пожарной безопасности» тушение пожара на проектируемых сооружениях предусматривается осуществлять первичными средствами и мобильными средствами пожаротушения. Для размещения первичных средств пожаротушения, немеханизированного пожарного инструмента и инвентаря на территории проектируемых сооружений предусматривается установка пожарных щитов.</w:t>
      </w:r>
    </w:p>
    <w:p w:rsidR="000E2488" w:rsidRDefault="000E2488" w:rsidP="00746D51">
      <w:pPr>
        <w:widowControl w:val="0"/>
        <w:suppressAutoHyphens w:val="0"/>
        <w:ind w:firstLine="709"/>
        <w:jc w:val="both"/>
        <w:rPr>
          <w:bCs/>
          <w:szCs w:val="20"/>
        </w:rPr>
      </w:pPr>
      <w:r w:rsidRPr="00925F99">
        <w:rPr>
          <w:bCs/>
          <w:szCs w:val="20"/>
        </w:rPr>
        <w:t xml:space="preserve">Ближайшим ведомственным подразделением пожарной охраны к проектируемым </w:t>
      </w:r>
      <w:r w:rsidRPr="00925F99">
        <w:rPr>
          <w:bCs/>
          <w:szCs w:val="20"/>
        </w:rPr>
        <w:lastRenderedPageBreak/>
        <w:t xml:space="preserve">сооружениям является ПЧ-175 ООО «РН–Пожарная безопасность», которая дислоцируется в </w:t>
      </w:r>
      <w:r w:rsidR="00106FAE" w:rsidRPr="00925F99">
        <w:rPr>
          <w:bCs/>
          <w:szCs w:val="20"/>
        </w:rPr>
        <w:t>посёлке</w:t>
      </w:r>
      <w:r w:rsidRPr="00925F99">
        <w:rPr>
          <w:bCs/>
          <w:szCs w:val="20"/>
        </w:rPr>
        <w:t xml:space="preserve"> Суходол Сергиевского района Самарской области.</w:t>
      </w:r>
    </w:p>
    <w:p w:rsidR="000E2488" w:rsidRPr="00925F99" w:rsidRDefault="000E2488" w:rsidP="00746D51">
      <w:pPr>
        <w:widowControl w:val="0"/>
        <w:suppressAutoHyphens w:val="0"/>
        <w:ind w:firstLine="709"/>
        <w:jc w:val="both"/>
        <w:rPr>
          <w:bCs/>
          <w:szCs w:val="20"/>
        </w:rPr>
      </w:pPr>
      <w:proofErr w:type="gramStart"/>
      <w:r w:rsidRPr="00A66113">
        <w:rPr>
          <w:bCs/>
          <w:szCs w:val="20"/>
        </w:rPr>
        <w:t xml:space="preserve">Пожарная часть ПЧ-175 располагает одной автоцистерной АЦ-5,0-40 (Урал-5557) – в боевом </w:t>
      </w:r>
      <w:proofErr w:type="spellStart"/>
      <w:r w:rsidRPr="00A66113">
        <w:rPr>
          <w:bCs/>
          <w:szCs w:val="20"/>
        </w:rPr>
        <w:t>расчете</w:t>
      </w:r>
      <w:proofErr w:type="spellEnd"/>
      <w:r w:rsidRPr="00A66113">
        <w:rPr>
          <w:bCs/>
          <w:szCs w:val="20"/>
        </w:rPr>
        <w:t xml:space="preserve">, одной автоцистерной АЦ-5,0-40 (КАМАЗ-43114) – в боевом </w:t>
      </w:r>
      <w:r w:rsidR="00106FAE" w:rsidRPr="00A66113">
        <w:rPr>
          <w:bCs/>
          <w:szCs w:val="20"/>
        </w:rPr>
        <w:t>расчёте</w:t>
      </w:r>
      <w:r w:rsidRPr="00A66113">
        <w:rPr>
          <w:bCs/>
          <w:szCs w:val="20"/>
        </w:rPr>
        <w:t>, одной автоцистерной АЦ-2,5-40 (ЗИЛ-4334) – в резерве, одним автомобилем рукавным АР-2 (КАМАЗ-43114) – в резерве, одним автомобилем пенного тушения АПТ-8,0-40 (КАМАЗ-43118) – в резерве, одна пожарная насосная станция -110 (КАМАЗ-43114) – в резерве.</w:t>
      </w:r>
      <w:proofErr w:type="gramEnd"/>
      <w:r w:rsidRPr="00A66113">
        <w:rPr>
          <w:bCs/>
          <w:szCs w:val="20"/>
        </w:rPr>
        <w:t xml:space="preserve"> В момент пожара задействуется личный состав в количестве 8 человек. Личный состав обеспечен боевой одеждой, пожарная автотехника укомплектована диэлектрическими средствами</w:t>
      </w:r>
      <w:r>
        <w:rPr>
          <w:bCs/>
          <w:szCs w:val="20"/>
        </w:rPr>
        <w:t>.</w:t>
      </w:r>
    </w:p>
    <w:p w:rsidR="000E2488" w:rsidRPr="00925F99" w:rsidRDefault="000E2488" w:rsidP="00746D51">
      <w:pPr>
        <w:widowControl w:val="0"/>
        <w:suppressAutoHyphens w:val="0"/>
        <w:ind w:firstLine="709"/>
        <w:jc w:val="both"/>
        <w:rPr>
          <w:bCs/>
          <w:szCs w:val="20"/>
        </w:rPr>
      </w:pPr>
      <w:r w:rsidRPr="00925F99">
        <w:rPr>
          <w:bCs/>
          <w:szCs w:val="20"/>
        </w:rPr>
        <w:t>Тушение пожара до прибытия дежурного караула пожарной части осуществляется первичными средствами пожаротушения.</w:t>
      </w:r>
    </w:p>
    <w:p w:rsidR="00E93794" w:rsidRPr="00BA7EBA" w:rsidRDefault="00E93794" w:rsidP="00E92561">
      <w:pPr>
        <w:pStyle w:val="3"/>
        <w:keepNext w:val="0"/>
        <w:widowControl w:val="0"/>
        <w:numPr>
          <w:ilvl w:val="0"/>
          <w:numId w:val="0"/>
        </w:numPr>
        <w:suppressAutoHyphens w:val="0"/>
        <w:autoSpaceDE/>
        <w:spacing w:line="233" w:lineRule="auto"/>
        <w:ind w:firstLine="709"/>
        <w:jc w:val="both"/>
        <w:rPr>
          <w:rFonts w:ascii="Times New Roman" w:hAnsi="Times New Roman" w:cs="Times New Roman"/>
          <w:b w:val="0"/>
          <w:sz w:val="24"/>
        </w:rPr>
      </w:pPr>
    </w:p>
    <w:p w:rsidR="00CA44A1" w:rsidRPr="00D739D2" w:rsidRDefault="00CC2710" w:rsidP="00E92561">
      <w:pPr>
        <w:pStyle w:val="3"/>
        <w:keepNext w:val="0"/>
        <w:widowControl w:val="0"/>
        <w:numPr>
          <w:ilvl w:val="0"/>
          <w:numId w:val="0"/>
        </w:numPr>
        <w:suppressAutoHyphens w:val="0"/>
        <w:autoSpaceDE/>
        <w:spacing w:line="233" w:lineRule="auto"/>
        <w:ind w:firstLine="709"/>
        <w:jc w:val="both"/>
        <w:rPr>
          <w:rFonts w:ascii="Times New Roman" w:hAnsi="Times New Roman" w:cs="Times New Roman"/>
          <w:sz w:val="24"/>
        </w:rPr>
      </w:pPr>
      <w:r w:rsidRPr="00D739D2">
        <w:rPr>
          <w:rFonts w:ascii="Times New Roman" w:hAnsi="Times New Roman" w:cs="Times New Roman"/>
          <w:sz w:val="24"/>
        </w:rPr>
        <w:t>Мероприятия по контролю радиационной, химической обстановки, обнаружения взрывоопасных концентраций, обнаружению предметов, снаряжённых химически опасными, взрывоопасными и радиационными веществами</w:t>
      </w:r>
    </w:p>
    <w:p w:rsidR="000E2488" w:rsidRPr="00925F99" w:rsidRDefault="000E2488" w:rsidP="00A12ED3">
      <w:pPr>
        <w:widowControl w:val="0"/>
        <w:suppressAutoHyphens w:val="0"/>
        <w:ind w:firstLine="709"/>
        <w:jc w:val="both"/>
        <w:rPr>
          <w:bCs/>
          <w:szCs w:val="20"/>
        </w:rPr>
      </w:pPr>
      <w:bookmarkStart w:id="264" w:name="_Toc503942825"/>
      <w:bookmarkStart w:id="265" w:name="_Toc531790922"/>
      <w:r w:rsidRPr="00925F99">
        <w:rPr>
          <w:bCs/>
          <w:szCs w:val="20"/>
        </w:rPr>
        <w:t xml:space="preserve">Стационарные системы контроля радиационной и химической обстановки проектной документацией не предусматриваются. Согласно ст. 15 Федерального закона № 3 </w:t>
      </w:r>
      <w:r w:rsidR="003173F2">
        <w:rPr>
          <w:bCs/>
          <w:szCs w:val="20"/>
        </w:rPr>
        <w:br/>
      </w:r>
      <w:r w:rsidRPr="00925F99">
        <w:rPr>
          <w:bCs/>
          <w:szCs w:val="20"/>
        </w:rPr>
        <w:t>«О радиационной безопасности населения» руководством строительства объекта обеспечивается проведение производственного контроля строительных материалов на соответствие требованиям радиационной безопасности.</w:t>
      </w:r>
    </w:p>
    <w:p w:rsidR="000E2488" w:rsidRPr="00925F99" w:rsidRDefault="000E2488" w:rsidP="00A12ED3">
      <w:pPr>
        <w:widowControl w:val="0"/>
        <w:suppressAutoHyphens w:val="0"/>
        <w:ind w:firstLine="709"/>
        <w:jc w:val="both"/>
        <w:rPr>
          <w:bCs/>
          <w:szCs w:val="20"/>
        </w:rPr>
      </w:pPr>
      <w:r w:rsidRPr="005F7980">
        <w:rPr>
          <w:bCs/>
          <w:szCs w:val="20"/>
        </w:rPr>
        <w:t xml:space="preserve">Превышение уровня </w:t>
      </w:r>
      <w:proofErr w:type="spellStart"/>
      <w:r w:rsidRPr="005F7980">
        <w:rPr>
          <w:bCs/>
          <w:szCs w:val="20"/>
        </w:rPr>
        <w:t>довзрывоопасной</w:t>
      </w:r>
      <w:proofErr w:type="spellEnd"/>
      <w:r w:rsidRPr="005F7980">
        <w:rPr>
          <w:bCs/>
          <w:szCs w:val="20"/>
        </w:rPr>
        <w:t xml:space="preserve"> концентрации (ДВК) от 20 до 50 % НПВ контролируется датчиками контроля </w:t>
      </w:r>
      <w:proofErr w:type="spellStart"/>
      <w:r w:rsidRPr="005F7980">
        <w:rPr>
          <w:bCs/>
          <w:szCs w:val="20"/>
        </w:rPr>
        <w:t>довзрывоопасной</w:t>
      </w:r>
      <w:proofErr w:type="spellEnd"/>
      <w:r w:rsidRPr="005F7980">
        <w:rPr>
          <w:bCs/>
          <w:szCs w:val="20"/>
        </w:rPr>
        <w:t xml:space="preserve"> концентрации (ДВК). На площадке устья скважины устанавливается стационарный датчик. Оповещение персонала о завышении </w:t>
      </w:r>
      <w:proofErr w:type="spellStart"/>
      <w:r w:rsidRPr="005F7980">
        <w:rPr>
          <w:bCs/>
          <w:szCs w:val="20"/>
        </w:rPr>
        <w:t>довзрывоопасной</w:t>
      </w:r>
      <w:proofErr w:type="spellEnd"/>
      <w:r w:rsidRPr="005F7980">
        <w:rPr>
          <w:bCs/>
          <w:szCs w:val="20"/>
        </w:rPr>
        <w:t xml:space="preserve"> концентрации (ДВК) осуществляется местной звуковой сигнализацией с помощью поста сигнализации. Пост сигнализации и кнопочный пост предусматривается установить на стойке в районе устья скважины.</w:t>
      </w:r>
    </w:p>
    <w:p w:rsidR="006A60FE" w:rsidRDefault="000E2488" w:rsidP="00A12ED3">
      <w:pPr>
        <w:widowControl w:val="0"/>
        <w:suppressAutoHyphens w:val="0"/>
        <w:ind w:firstLine="709"/>
        <w:jc w:val="both"/>
        <w:rPr>
          <w:bCs/>
          <w:szCs w:val="20"/>
        </w:rPr>
      </w:pPr>
      <w:r w:rsidRPr="00925F99">
        <w:rPr>
          <w:bCs/>
          <w:szCs w:val="20"/>
        </w:rPr>
        <w:t xml:space="preserve">Контроль состояния воздушной среды при обслуживании, проведении аварийных и ремонтных работ проектируемых сооружений осуществления индивидуальными переносными газоанализаторами во </w:t>
      </w:r>
      <w:proofErr w:type="spellStart"/>
      <w:r w:rsidRPr="00925F99">
        <w:rPr>
          <w:bCs/>
          <w:szCs w:val="20"/>
        </w:rPr>
        <w:t>взрывозащищенном</w:t>
      </w:r>
      <w:proofErr w:type="spellEnd"/>
      <w:r w:rsidRPr="00925F99">
        <w:rPr>
          <w:bCs/>
          <w:szCs w:val="20"/>
        </w:rPr>
        <w:t xml:space="preserve"> исполнении.</w:t>
      </w:r>
    </w:p>
    <w:p w:rsidR="00A12ED3" w:rsidRDefault="00A12ED3" w:rsidP="00A12ED3">
      <w:pPr>
        <w:widowControl w:val="0"/>
        <w:suppressAutoHyphens w:val="0"/>
        <w:ind w:firstLine="709"/>
        <w:jc w:val="both"/>
        <w:rPr>
          <w:bCs/>
        </w:rPr>
      </w:pPr>
    </w:p>
    <w:p w:rsidR="000E2488" w:rsidRPr="00A12ED3" w:rsidRDefault="000E2488" w:rsidP="00A12ED3">
      <w:pPr>
        <w:pStyle w:val="3"/>
        <w:keepNext w:val="0"/>
        <w:widowControl w:val="0"/>
        <w:tabs>
          <w:tab w:val="clear" w:pos="0"/>
        </w:tabs>
        <w:suppressAutoHyphens w:val="0"/>
        <w:autoSpaceDE/>
        <w:ind w:left="0" w:firstLine="709"/>
        <w:jc w:val="both"/>
        <w:rPr>
          <w:rFonts w:ascii="Times New Roman" w:hAnsi="Times New Roman" w:cs="Times New Roman"/>
          <w:sz w:val="24"/>
        </w:rPr>
      </w:pPr>
      <w:bookmarkStart w:id="266" w:name="_Toc363630"/>
      <w:bookmarkStart w:id="267" w:name="_Toc13644107"/>
      <w:bookmarkStart w:id="268" w:name="_Toc25734791"/>
      <w:bookmarkStart w:id="269" w:name="_Toc27662629"/>
      <w:bookmarkStart w:id="270" w:name="_Toc50455222"/>
      <w:bookmarkStart w:id="271" w:name="_Toc53683598"/>
      <w:r w:rsidRPr="00A12ED3">
        <w:rPr>
          <w:rFonts w:ascii="Times New Roman" w:hAnsi="Times New Roman" w:cs="Times New Roman"/>
          <w:sz w:val="24"/>
        </w:rPr>
        <w:t xml:space="preserve">Мероприятия по обнаружению предметов, </w:t>
      </w:r>
      <w:r w:rsidR="00A12ED3" w:rsidRPr="00A12ED3">
        <w:rPr>
          <w:rFonts w:ascii="Times New Roman" w:hAnsi="Times New Roman" w:cs="Times New Roman"/>
          <w:sz w:val="24"/>
        </w:rPr>
        <w:t>снаряжённых</w:t>
      </w:r>
      <w:r w:rsidRPr="00A12ED3">
        <w:rPr>
          <w:rFonts w:ascii="Times New Roman" w:hAnsi="Times New Roman" w:cs="Times New Roman"/>
          <w:sz w:val="24"/>
        </w:rPr>
        <w:t xml:space="preserve"> химически опасными, взрывоопасными и радиационными веществами</w:t>
      </w:r>
      <w:bookmarkEnd w:id="266"/>
      <w:bookmarkEnd w:id="267"/>
      <w:bookmarkEnd w:id="268"/>
      <w:bookmarkEnd w:id="269"/>
      <w:bookmarkEnd w:id="270"/>
      <w:bookmarkEnd w:id="271"/>
    </w:p>
    <w:p w:rsidR="000E2488" w:rsidRPr="00A12ED3" w:rsidRDefault="000E2488" w:rsidP="00A12ED3">
      <w:pPr>
        <w:widowControl w:val="0"/>
        <w:suppressAutoHyphens w:val="0"/>
        <w:ind w:firstLine="709"/>
        <w:jc w:val="both"/>
        <w:rPr>
          <w:bCs/>
        </w:rPr>
      </w:pPr>
      <w:r w:rsidRPr="00A12ED3">
        <w:rPr>
          <w:bCs/>
        </w:rPr>
        <w:t xml:space="preserve">Для обнаружения предметов, </w:t>
      </w:r>
      <w:r w:rsidR="00A12ED3" w:rsidRPr="00A12ED3">
        <w:rPr>
          <w:bCs/>
        </w:rPr>
        <w:t>снаряжённых</w:t>
      </w:r>
      <w:r w:rsidRPr="00A12ED3">
        <w:rPr>
          <w:bCs/>
        </w:rPr>
        <w:t xml:space="preserve"> химически опасными, взрывоопасными и радиационными веществами, предотвращения несанкционированного доступа посторонних лиц к проектируемому объекту и предупреждения террористических актов предусмотрены следующие инженерно-технические средства и мероприятия:</w:t>
      </w:r>
    </w:p>
    <w:p w:rsidR="000E2488" w:rsidRPr="00A12ED3" w:rsidRDefault="000E2488" w:rsidP="00A83D83">
      <w:pPr>
        <w:widowControl w:val="0"/>
        <w:numPr>
          <w:ilvl w:val="0"/>
          <w:numId w:val="35"/>
        </w:numPr>
        <w:tabs>
          <w:tab w:val="clear" w:pos="1440"/>
          <w:tab w:val="left" w:pos="851"/>
        </w:tabs>
        <w:suppressAutoHyphens w:val="0"/>
        <w:ind w:firstLine="709"/>
        <w:jc w:val="both"/>
        <w:rPr>
          <w:lang w:eastAsia="ja-JP"/>
        </w:rPr>
      </w:pPr>
      <w:r w:rsidRPr="00A12ED3">
        <w:rPr>
          <w:lang w:eastAsia="ja-JP"/>
        </w:rPr>
        <w:t>разработка инструкций, регламентирующих деятельность персонала на случай возможных угроз и экстремальных ситуаций;</w:t>
      </w:r>
    </w:p>
    <w:p w:rsidR="000E2488" w:rsidRPr="00A12ED3" w:rsidRDefault="000E2488" w:rsidP="00A83D83">
      <w:pPr>
        <w:widowControl w:val="0"/>
        <w:numPr>
          <w:ilvl w:val="0"/>
          <w:numId w:val="35"/>
        </w:numPr>
        <w:tabs>
          <w:tab w:val="clear" w:pos="1440"/>
          <w:tab w:val="left" w:pos="851"/>
        </w:tabs>
        <w:suppressAutoHyphens w:val="0"/>
        <w:ind w:firstLine="709"/>
        <w:jc w:val="both"/>
        <w:rPr>
          <w:lang w:eastAsia="ja-JP"/>
        </w:rPr>
      </w:pPr>
      <w:r w:rsidRPr="00A12ED3">
        <w:rPr>
          <w:lang w:eastAsia="ja-JP"/>
        </w:rPr>
        <w:t>проведение инструктажей персонала о необходимости повышения бдительности;</w:t>
      </w:r>
    </w:p>
    <w:p w:rsidR="000E2488" w:rsidRPr="00A12ED3" w:rsidRDefault="000E2488" w:rsidP="00A83D83">
      <w:pPr>
        <w:widowControl w:val="0"/>
        <w:numPr>
          <w:ilvl w:val="0"/>
          <w:numId w:val="35"/>
        </w:numPr>
        <w:tabs>
          <w:tab w:val="clear" w:pos="1440"/>
          <w:tab w:val="left" w:pos="851"/>
        </w:tabs>
        <w:suppressAutoHyphens w:val="0"/>
        <w:ind w:firstLine="709"/>
        <w:jc w:val="both"/>
        <w:rPr>
          <w:lang w:eastAsia="ja-JP"/>
        </w:rPr>
      </w:pPr>
      <w:r w:rsidRPr="00A12ED3">
        <w:rPr>
          <w:lang w:eastAsia="ja-JP"/>
        </w:rPr>
        <w:t>средства предупреждения и сигнализации о нарушениях параметров технологического процесса с передачей сигнала на автоматизированную систему диспетчерского контроля и управления;</w:t>
      </w:r>
    </w:p>
    <w:p w:rsidR="000E2488" w:rsidRPr="00A12ED3" w:rsidRDefault="000E2488" w:rsidP="00A83D83">
      <w:pPr>
        <w:widowControl w:val="0"/>
        <w:numPr>
          <w:ilvl w:val="0"/>
          <w:numId w:val="35"/>
        </w:numPr>
        <w:tabs>
          <w:tab w:val="clear" w:pos="1440"/>
          <w:tab w:val="left" w:pos="851"/>
        </w:tabs>
        <w:suppressAutoHyphens w:val="0"/>
        <w:ind w:firstLine="709"/>
        <w:jc w:val="both"/>
        <w:rPr>
          <w:lang w:eastAsia="ja-JP"/>
        </w:rPr>
      </w:pPr>
      <w:r w:rsidRPr="00A12ED3">
        <w:rPr>
          <w:lang w:eastAsia="ja-JP"/>
        </w:rPr>
        <w:t>установка датчиков давления в начальной и в конечной точке трубопроводов с выводом информации на пульт диспетчера ЦЭРТ;</w:t>
      </w:r>
    </w:p>
    <w:p w:rsidR="000E2488" w:rsidRPr="00A12ED3" w:rsidRDefault="000E2488" w:rsidP="00A83D83">
      <w:pPr>
        <w:widowControl w:val="0"/>
        <w:numPr>
          <w:ilvl w:val="0"/>
          <w:numId w:val="35"/>
        </w:numPr>
        <w:tabs>
          <w:tab w:val="clear" w:pos="1440"/>
          <w:tab w:val="left" w:pos="851"/>
        </w:tabs>
        <w:suppressAutoHyphens w:val="0"/>
        <w:ind w:firstLine="709"/>
        <w:jc w:val="both"/>
        <w:rPr>
          <w:lang w:eastAsia="ja-JP"/>
        </w:rPr>
      </w:pPr>
      <w:r w:rsidRPr="00A12ED3">
        <w:rPr>
          <w:lang w:eastAsia="ja-JP"/>
        </w:rPr>
        <w:t>ежесменный осмотр дежурным персоналом трубопроводов с целью выявления посторонних подозрительных предметов, взрывных устройств с записью результата осмотра в вахтовый журнал;</w:t>
      </w:r>
    </w:p>
    <w:p w:rsidR="000E2488" w:rsidRPr="00A12ED3" w:rsidRDefault="000E2488" w:rsidP="00A83D83">
      <w:pPr>
        <w:widowControl w:val="0"/>
        <w:numPr>
          <w:ilvl w:val="0"/>
          <w:numId w:val="35"/>
        </w:numPr>
        <w:tabs>
          <w:tab w:val="clear" w:pos="1440"/>
          <w:tab w:val="left" w:pos="851"/>
        </w:tabs>
        <w:suppressAutoHyphens w:val="0"/>
        <w:ind w:firstLine="709"/>
        <w:jc w:val="both"/>
        <w:rPr>
          <w:lang w:eastAsia="ja-JP"/>
        </w:rPr>
      </w:pPr>
      <w:r w:rsidRPr="00A12ED3">
        <w:rPr>
          <w:lang w:eastAsia="ja-JP"/>
        </w:rPr>
        <w:t xml:space="preserve">систематический визуальный осмотр (по графику) проектируемых сооружений с целью контроля состояния линейной части, арматуры и сооружений, объектов электроснабжения и </w:t>
      </w:r>
      <w:proofErr w:type="spellStart"/>
      <w:r w:rsidRPr="00A12ED3">
        <w:rPr>
          <w:lang w:eastAsia="ja-JP"/>
        </w:rPr>
        <w:t>КИПиА</w:t>
      </w:r>
      <w:proofErr w:type="spellEnd"/>
      <w:r w:rsidRPr="00A12ED3">
        <w:rPr>
          <w:lang w:eastAsia="ja-JP"/>
        </w:rPr>
        <w:t xml:space="preserve"> обслуживающим персоналом, а также ведомственной службой безопасности;</w:t>
      </w:r>
    </w:p>
    <w:p w:rsidR="000E2488" w:rsidRPr="00A12ED3" w:rsidRDefault="000E2488" w:rsidP="00A83D83">
      <w:pPr>
        <w:widowControl w:val="0"/>
        <w:numPr>
          <w:ilvl w:val="0"/>
          <w:numId w:val="35"/>
        </w:numPr>
        <w:tabs>
          <w:tab w:val="clear" w:pos="1440"/>
          <w:tab w:val="left" w:pos="851"/>
        </w:tabs>
        <w:suppressAutoHyphens w:val="0"/>
        <w:ind w:firstLine="709"/>
        <w:jc w:val="both"/>
        <w:rPr>
          <w:lang w:eastAsia="ja-JP"/>
        </w:rPr>
      </w:pPr>
      <w:r w:rsidRPr="00A12ED3">
        <w:rPr>
          <w:lang w:eastAsia="ja-JP"/>
        </w:rPr>
        <w:t xml:space="preserve">наличие средств оперативной радиотелефонной связи у обслуживающего </w:t>
      </w:r>
      <w:r w:rsidRPr="00A12ED3">
        <w:rPr>
          <w:lang w:eastAsia="ja-JP"/>
        </w:rPr>
        <w:lastRenderedPageBreak/>
        <w:t>персонала и ведомственной охраны;</w:t>
      </w:r>
    </w:p>
    <w:p w:rsidR="000E2488" w:rsidRPr="00A12ED3" w:rsidRDefault="000E2488" w:rsidP="00A83D83">
      <w:pPr>
        <w:widowControl w:val="0"/>
        <w:numPr>
          <w:ilvl w:val="0"/>
          <w:numId w:val="35"/>
        </w:numPr>
        <w:tabs>
          <w:tab w:val="clear" w:pos="1440"/>
          <w:tab w:val="left" w:pos="851"/>
        </w:tabs>
        <w:suppressAutoHyphens w:val="0"/>
        <w:ind w:firstLine="709"/>
        <w:jc w:val="both"/>
        <w:rPr>
          <w:lang w:eastAsia="ja-JP"/>
        </w:rPr>
      </w:pPr>
      <w:r w:rsidRPr="00A12ED3">
        <w:rPr>
          <w:lang w:eastAsia="ja-JP"/>
        </w:rPr>
        <w:t>выявление и предотвращение производства посторонних работ, нахождения посторонней техники в охранной зоне трубопровода;</w:t>
      </w:r>
    </w:p>
    <w:p w:rsidR="000E2488" w:rsidRPr="00A12ED3" w:rsidRDefault="000E2488" w:rsidP="00A83D83">
      <w:pPr>
        <w:widowControl w:val="0"/>
        <w:numPr>
          <w:ilvl w:val="0"/>
          <w:numId w:val="35"/>
        </w:numPr>
        <w:tabs>
          <w:tab w:val="clear" w:pos="1440"/>
          <w:tab w:val="left" w:pos="851"/>
        </w:tabs>
        <w:suppressAutoHyphens w:val="0"/>
        <w:ind w:firstLine="709"/>
        <w:jc w:val="both"/>
        <w:rPr>
          <w:lang w:eastAsia="ja-JP"/>
        </w:rPr>
      </w:pPr>
      <w:r w:rsidRPr="00A12ED3">
        <w:rPr>
          <w:lang w:eastAsia="ja-JP"/>
        </w:rPr>
        <w:t>установка информационных щитов, что объект находится под охраной;</w:t>
      </w:r>
    </w:p>
    <w:p w:rsidR="000E2488" w:rsidRPr="00A12ED3" w:rsidRDefault="000E2488" w:rsidP="00A83D83">
      <w:pPr>
        <w:widowControl w:val="0"/>
        <w:numPr>
          <w:ilvl w:val="0"/>
          <w:numId w:val="35"/>
        </w:numPr>
        <w:tabs>
          <w:tab w:val="clear" w:pos="1440"/>
          <w:tab w:val="left" w:pos="851"/>
        </w:tabs>
        <w:suppressAutoHyphens w:val="0"/>
        <w:ind w:firstLine="709"/>
        <w:jc w:val="both"/>
        <w:rPr>
          <w:lang w:eastAsia="ja-JP"/>
        </w:rPr>
      </w:pPr>
      <w:r w:rsidRPr="00A12ED3">
        <w:rPr>
          <w:lang w:eastAsia="ja-JP"/>
        </w:rPr>
        <w:t>защитное ограждение предупредительного типа технологических сооружений;</w:t>
      </w:r>
    </w:p>
    <w:p w:rsidR="000E2488" w:rsidRPr="00A12ED3" w:rsidRDefault="000E2488" w:rsidP="00A83D83">
      <w:pPr>
        <w:widowControl w:val="0"/>
        <w:numPr>
          <w:ilvl w:val="0"/>
          <w:numId w:val="35"/>
        </w:numPr>
        <w:tabs>
          <w:tab w:val="clear" w:pos="1440"/>
          <w:tab w:val="left" w:pos="851"/>
        </w:tabs>
        <w:suppressAutoHyphens w:val="0"/>
        <w:ind w:firstLine="709"/>
        <w:jc w:val="both"/>
        <w:rPr>
          <w:lang w:eastAsia="ja-JP"/>
        </w:rPr>
      </w:pPr>
      <w:r w:rsidRPr="00A12ED3">
        <w:rPr>
          <w:lang w:eastAsia="ja-JP"/>
        </w:rPr>
        <w:t>систематическая проверка исправности ограждения, замков калиток и дверей блоков;</w:t>
      </w:r>
    </w:p>
    <w:p w:rsidR="000E2488" w:rsidRPr="00A12ED3" w:rsidRDefault="000E2488" w:rsidP="00A83D83">
      <w:pPr>
        <w:widowControl w:val="0"/>
        <w:numPr>
          <w:ilvl w:val="0"/>
          <w:numId w:val="35"/>
        </w:numPr>
        <w:tabs>
          <w:tab w:val="clear" w:pos="1440"/>
          <w:tab w:val="left" w:pos="851"/>
        </w:tabs>
        <w:suppressAutoHyphens w:val="0"/>
        <w:ind w:firstLine="709"/>
        <w:jc w:val="both"/>
        <w:rPr>
          <w:lang w:eastAsia="ja-JP"/>
        </w:rPr>
      </w:pPr>
      <w:r w:rsidRPr="00A12ED3">
        <w:rPr>
          <w:lang w:eastAsia="ja-JP"/>
        </w:rPr>
        <w:t>подземная прокладка трубопроводов, предотвращающая их от несанкционированных врезок и вмешатель</w:t>
      </w:r>
      <w:proofErr w:type="gramStart"/>
      <w:r w:rsidRPr="00A12ED3">
        <w:rPr>
          <w:lang w:eastAsia="ja-JP"/>
        </w:rPr>
        <w:t>ств зл</w:t>
      </w:r>
      <w:proofErr w:type="gramEnd"/>
      <w:r w:rsidRPr="00A12ED3">
        <w:rPr>
          <w:lang w:eastAsia="ja-JP"/>
        </w:rPr>
        <w:t>оумышленников;</w:t>
      </w:r>
    </w:p>
    <w:p w:rsidR="000E2488" w:rsidRPr="00A12ED3" w:rsidRDefault="000E2488" w:rsidP="00A83D83">
      <w:pPr>
        <w:widowControl w:val="0"/>
        <w:numPr>
          <w:ilvl w:val="0"/>
          <w:numId w:val="35"/>
        </w:numPr>
        <w:tabs>
          <w:tab w:val="clear" w:pos="1440"/>
          <w:tab w:val="left" w:pos="851"/>
        </w:tabs>
        <w:suppressAutoHyphens w:val="0"/>
        <w:ind w:firstLine="709"/>
        <w:jc w:val="both"/>
        <w:rPr>
          <w:lang w:eastAsia="ja-JP"/>
        </w:rPr>
      </w:pPr>
      <w:r w:rsidRPr="00A12ED3">
        <w:rPr>
          <w:lang w:eastAsia="ja-JP"/>
        </w:rPr>
        <w:t>организация и проведение совместно с сотрудниками правоохранительных органов инструктажей и практических занятий по действиям при чрезвычайных происшествиях.</w:t>
      </w:r>
    </w:p>
    <w:p w:rsidR="000E2488" w:rsidRPr="00BA7EBA" w:rsidRDefault="000E2488" w:rsidP="00A12ED3">
      <w:pPr>
        <w:widowControl w:val="0"/>
        <w:suppressAutoHyphens w:val="0"/>
        <w:spacing w:line="233" w:lineRule="auto"/>
        <w:ind w:firstLine="709"/>
        <w:jc w:val="both"/>
        <w:rPr>
          <w:bCs/>
        </w:rPr>
      </w:pPr>
    </w:p>
    <w:p w:rsidR="00CA44A1" w:rsidRPr="00D739D2" w:rsidRDefault="00CA44A1" w:rsidP="00E92561">
      <w:pPr>
        <w:pStyle w:val="3"/>
        <w:keepNext w:val="0"/>
        <w:widowControl w:val="0"/>
        <w:numPr>
          <w:ilvl w:val="0"/>
          <w:numId w:val="0"/>
        </w:numPr>
        <w:suppressAutoHyphens w:val="0"/>
        <w:autoSpaceDE/>
        <w:spacing w:line="233" w:lineRule="auto"/>
        <w:ind w:firstLine="709"/>
        <w:jc w:val="both"/>
        <w:rPr>
          <w:rFonts w:ascii="Times New Roman" w:hAnsi="Times New Roman" w:cs="Times New Roman"/>
          <w:sz w:val="24"/>
        </w:rPr>
      </w:pPr>
      <w:bookmarkStart w:id="272" w:name="_Toc468192618"/>
      <w:bookmarkStart w:id="273" w:name="_Toc503942826"/>
      <w:bookmarkStart w:id="274" w:name="_Toc531790923"/>
      <w:bookmarkStart w:id="275" w:name="_Toc363631"/>
      <w:bookmarkStart w:id="276" w:name="_Toc6992568"/>
      <w:bookmarkStart w:id="277" w:name="_Toc11832820"/>
      <w:bookmarkStart w:id="278" w:name="_Toc14942135"/>
      <w:bookmarkStart w:id="279" w:name="_Toc17786988"/>
      <w:bookmarkStart w:id="280" w:name="_Toc28248814"/>
      <w:bookmarkStart w:id="281" w:name="_Toc30508877"/>
      <w:bookmarkStart w:id="282" w:name="_Toc33704315"/>
      <w:bookmarkStart w:id="283" w:name="_Toc34747844"/>
      <w:bookmarkStart w:id="284" w:name="_Toc39146621"/>
      <w:bookmarkStart w:id="285" w:name="_Toc44311004"/>
      <w:bookmarkEnd w:id="264"/>
      <w:bookmarkEnd w:id="265"/>
      <w:r w:rsidRPr="00D739D2">
        <w:rPr>
          <w:rFonts w:ascii="Times New Roman" w:hAnsi="Times New Roman" w:cs="Times New Roman"/>
          <w:sz w:val="24"/>
        </w:rPr>
        <w:t>Сведения по мониторингу технологических процессов, соответствующих функциональному назначению зданий и сооружений</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rsidR="000E2488" w:rsidRPr="00A12ED3" w:rsidRDefault="000E2488" w:rsidP="00A12ED3">
      <w:pPr>
        <w:widowControl w:val="0"/>
        <w:suppressAutoHyphens w:val="0"/>
        <w:ind w:firstLine="709"/>
        <w:jc w:val="both"/>
        <w:rPr>
          <w:bCs/>
        </w:rPr>
      </w:pPr>
      <w:bookmarkStart w:id="286" w:name="_Toc505585059"/>
      <w:bookmarkStart w:id="287" w:name="_Toc508185580"/>
      <w:bookmarkStart w:id="288" w:name="_Toc483837116"/>
      <w:bookmarkStart w:id="289" w:name="_Toc493164508"/>
      <w:r w:rsidRPr="00A12ED3">
        <w:rPr>
          <w:bCs/>
        </w:rPr>
        <w:t xml:space="preserve">Настоящим проектом в соответствии с техническими требованиями на проектирование предусматривается подключение объектов автоматизации к действующей автоматизированной системе диспетчерского контроля и управления </w:t>
      </w:r>
      <w:r w:rsidR="00A12ED3">
        <w:rPr>
          <w:bCs/>
        </w:rPr>
        <w:br/>
      </w:r>
      <w:r w:rsidRPr="00A12ED3">
        <w:rPr>
          <w:bCs/>
        </w:rPr>
        <w:t xml:space="preserve">АО «Самаранефтегаз», центр сбора и обработки информации (ЦСОИ) «Суходол», построенной на базе </w:t>
      </w:r>
      <w:r w:rsidRPr="00A12ED3">
        <w:rPr>
          <w:bCs/>
          <w:lang w:val="en-US"/>
        </w:rPr>
        <w:t>SCADA</w:t>
      </w:r>
      <w:r w:rsidRPr="00A12ED3">
        <w:rPr>
          <w:bCs/>
        </w:rPr>
        <w:t xml:space="preserve"> «Телескоп+».</w:t>
      </w:r>
    </w:p>
    <w:p w:rsidR="000E2488" w:rsidRPr="00A12ED3" w:rsidRDefault="000E2488" w:rsidP="00A12ED3">
      <w:pPr>
        <w:widowControl w:val="0"/>
        <w:suppressAutoHyphens w:val="0"/>
        <w:ind w:firstLine="709"/>
        <w:jc w:val="both"/>
        <w:rPr>
          <w:bCs/>
        </w:rPr>
      </w:pPr>
      <w:r w:rsidRPr="00A12ED3">
        <w:rPr>
          <w:bCs/>
        </w:rPr>
        <w:t>Нефтяная скважина №</w:t>
      </w:r>
      <w:r w:rsidR="00A12ED3">
        <w:rPr>
          <w:bCs/>
        </w:rPr>
        <w:t xml:space="preserve"> </w:t>
      </w:r>
      <w:r w:rsidRPr="00A12ED3">
        <w:rPr>
          <w:bCs/>
        </w:rPr>
        <w:t>608, станция управления и комплектная трансформаторная подстанция являются объектами телемеханизации.</w:t>
      </w:r>
    </w:p>
    <w:p w:rsidR="000E2488" w:rsidRPr="00A12ED3" w:rsidRDefault="000E2488" w:rsidP="00A12ED3">
      <w:pPr>
        <w:widowControl w:val="0"/>
        <w:suppressAutoHyphens w:val="0"/>
        <w:ind w:firstLine="709"/>
        <w:jc w:val="both"/>
        <w:rPr>
          <w:bCs/>
        </w:rPr>
      </w:pPr>
      <w:r w:rsidRPr="00A12ED3">
        <w:rPr>
          <w:bCs/>
          <w:color w:val="000000"/>
        </w:rPr>
        <w:t xml:space="preserve">На площадке скважины </w:t>
      </w:r>
      <w:r w:rsidRPr="00A12ED3">
        <w:rPr>
          <w:bCs/>
        </w:rPr>
        <w:t>№</w:t>
      </w:r>
      <w:r w:rsidR="00A12ED3">
        <w:rPr>
          <w:bCs/>
        </w:rPr>
        <w:t xml:space="preserve"> </w:t>
      </w:r>
      <w:r w:rsidRPr="00A12ED3">
        <w:rPr>
          <w:bCs/>
        </w:rPr>
        <w:t xml:space="preserve">608 </w:t>
      </w:r>
      <w:r w:rsidRPr="00A12ED3">
        <w:rPr>
          <w:bCs/>
          <w:color w:val="000000"/>
        </w:rPr>
        <w:t>организуется</w:t>
      </w:r>
      <w:r w:rsidRPr="00A12ED3">
        <w:rPr>
          <w:bCs/>
        </w:rPr>
        <w:t xml:space="preserve"> </w:t>
      </w:r>
      <w:proofErr w:type="gramStart"/>
      <w:r w:rsidRPr="00A12ED3">
        <w:rPr>
          <w:bCs/>
        </w:rPr>
        <w:t>отдельный</w:t>
      </w:r>
      <w:proofErr w:type="gramEnd"/>
      <w:r w:rsidRPr="00A12ED3">
        <w:rPr>
          <w:bCs/>
        </w:rPr>
        <w:t xml:space="preserve"> КП телемеханики (с абонентским номером в АСДУ) на базе терминального контроллера.</w:t>
      </w:r>
    </w:p>
    <w:p w:rsidR="000E2488" w:rsidRPr="00A12ED3" w:rsidRDefault="000E2488" w:rsidP="00A12ED3">
      <w:pPr>
        <w:widowControl w:val="0"/>
        <w:suppressAutoHyphens w:val="0"/>
        <w:ind w:firstLine="709"/>
        <w:jc w:val="both"/>
        <w:rPr>
          <w:bCs/>
        </w:rPr>
      </w:pPr>
      <w:r w:rsidRPr="00A12ED3">
        <w:rPr>
          <w:bCs/>
        </w:rPr>
        <w:t>Вся информация от объектов автоматизации, расположенных в районе нефтяной скважины №</w:t>
      </w:r>
      <w:r w:rsidR="00A12ED3">
        <w:rPr>
          <w:bCs/>
        </w:rPr>
        <w:t xml:space="preserve"> </w:t>
      </w:r>
      <w:r w:rsidRPr="00A12ED3">
        <w:rPr>
          <w:bCs/>
        </w:rPr>
        <w:t xml:space="preserve">608, </w:t>
      </w:r>
      <w:r w:rsidR="00A12ED3" w:rsidRPr="00A12ED3">
        <w:rPr>
          <w:bCs/>
        </w:rPr>
        <w:t>передаётся</w:t>
      </w:r>
      <w:r w:rsidRPr="00A12ED3">
        <w:rPr>
          <w:bCs/>
        </w:rPr>
        <w:t xml:space="preserve"> на терминальный контроллер. Информация от штатного контроллера станции управления насосами и </w:t>
      </w:r>
      <w:r w:rsidR="00A12ED3" w:rsidRPr="00A12ED3">
        <w:rPr>
          <w:bCs/>
        </w:rPr>
        <w:t>счётчиков</w:t>
      </w:r>
      <w:r w:rsidRPr="00A12ED3">
        <w:rPr>
          <w:bCs/>
        </w:rPr>
        <w:t xml:space="preserve"> электроэнергии </w:t>
      </w:r>
      <w:r w:rsidR="00A12ED3" w:rsidRPr="00A12ED3">
        <w:rPr>
          <w:bCs/>
        </w:rPr>
        <w:t>передаётся</w:t>
      </w:r>
      <w:r w:rsidRPr="00A12ED3">
        <w:rPr>
          <w:bCs/>
        </w:rPr>
        <w:t xml:space="preserve"> на терминальный контроллер по интерфейсу </w:t>
      </w:r>
      <w:r w:rsidRPr="00A12ED3">
        <w:rPr>
          <w:bCs/>
          <w:lang w:val="en-US"/>
        </w:rPr>
        <w:t>RS</w:t>
      </w:r>
      <w:r w:rsidRPr="00A12ED3">
        <w:rPr>
          <w:bCs/>
        </w:rPr>
        <w:t xml:space="preserve">-485 с использованием протокола передачи данных </w:t>
      </w:r>
      <w:proofErr w:type="spellStart"/>
      <w:r w:rsidRPr="00A12ED3">
        <w:rPr>
          <w:bCs/>
          <w:lang w:val="en-US"/>
        </w:rPr>
        <w:t>ModBus</w:t>
      </w:r>
      <w:proofErr w:type="spellEnd"/>
      <w:r w:rsidRPr="00A12ED3">
        <w:rPr>
          <w:bCs/>
        </w:rPr>
        <w:t xml:space="preserve"> </w:t>
      </w:r>
      <w:r w:rsidRPr="00A12ED3">
        <w:rPr>
          <w:bCs/>
          <w:lang w:val="en-US"/>
        </w:rPr>
        <w:t>RTU</w:t>
      </w:r>
      <w:r w:rsidRPr="00A12ED3">
        <w:rPr>
          <w:bCs/>
        </w:rPr>
        <w:t xml:space="preserve">. Контроллер осуществляет преобразование информации, поступающей от датчиков с аналоговыми, дискретными и цифровыми выходными сигналами и передачу обработанной информации в ЦСОИ «Суходол» по средствам </w:t>
      </w:r>
      <w:r w:rsidRPr="00A12ED3">
        <w:rPr>
          <w:bCs/>
          <w:lang w:val="en-US"/>
        </w:rPr>
        <w:t>GPRS</w:t>
      </w:r>
      <w:r w:rsidRPr="00A12ED3">
        <w:rPr>
          <w:bCs/>
        </w:rPr>
        <w:t>/</w:t>
      </w:r>
      <w:r w:rsidRPr="00A12ED3">
        <w:rPr>
          <w:bCs/>
          <w:lang w:val="en-US"/>
        </w:rPr>
        <w:t>GSM</w:t>
      </w:r>
      <w:r w:rsidRPr="00A12ED3">
        <w:rPr>
          <w:bCs/>
        </w:rPr>
        <w:t xml:space="preserve"> модема.</w:t>
      </w:r>
    </w:p>
    <w:p w:rsidR="000E2488" w:rsidRPr="00A12ED3" w:rsidRDefault="000E2488" w:rsidP="00A12ED3">
      <w:pPr>
        <w:widowControl w:val="0"/>
        <w:suppressAutoHyphens w:val="0"/>
        <w:ind w:firstLine="709"/>
        <w:jc w:val="both"/>
        <w:rPr>
          <w:bCs/>
        </w:rPr>
      </w:pPr>
      <w:r w:rsidRPr="00A12ED3">
        <w:rPr>
          <w:bCs/>
        </w:rPr>
        <w:t xml:space="preserve">Терминальный контроллер, вторичные приборы, электроаппаратура и оборудование связи устанавливается в шкафу </w:t>
      </w:r>
      <w:proofErr w:type="spellStart"/>
      <w:r w:rsidRPr="00A12ED3">
        <w:rPr>
          <w:bCs/>
        </w:rPr>
        <w:t>КИПиА</w:t>
      </w:r>
      <w:proofErr w:type="spellEnd"/>
      <w:r w:rsidRPr="00A12ED3">
        <w:rPr>
          <w:bCs/>
        </w:rPr>
        <w:t xml:space="preserve">. Шкаф </w:t>
      </w:r>
      <w:proofErr w:type="spellStart"/>
      <w:r w:rsidRPr="00A12ED3">
        <w:rPr>
          <w:bCs/>
        </w:rPr>
        <w:t>КИПиА</w:t>
      </w:r>
      <w:proofErr w:type="spellEnd"/>
      <w:r w:rsidRPr="00A12ED3">
        <w:rPr>
          <w:bCs/>
        </w:rPr>
        <w:t xml:space="preserve"> размещается в районе площадки скважины №</w:t>
      </w:r>
      <w:r w:rsidR="00A12ED3">
        <w:rPr>
          <w:bCs/>
        </w:rPr>
        <w:t xml:space="preserve"> </w:t>
      </w:r>
      <w:r w:rsidRPr="00A12ED3">
        <w:rPr>
          <w:bCs/>
        </w:rPr>
        <w:t>608.</w:t>
      </w:r>
    </w:p>
    <w:p w:rsidR="000E2488" w:rsidRPr="00A12ED3" w:rsidRDefault="000E2488" w:rsidP="00A12ED3">
      <w:pPr>
        <w:widowControl w:val="0"/>
        <w:suppressAutoHyphens w:val="0"/>
        <w:ind w:firstLine="709"/>
        <w:jc w:val="both"/>
        <w:rPr>
          <w:bCs/>
        </w:rPr>
      </w:pPr>
      <w:r w:rsidRPr="00A12ED3">
        <w:rPr>
          <w:bCs/>
        </w:rPr>
        <w:t>Технические средства автоматизации нефтяной скважины №</w:t>
      </w:r>
      <w:r w:rsidR="00A12ED3">
        <w:rPr>
          <w:bCs/>
        </w:rPr>
        <w:t xml:space="preserve"> </w:t>
      </w:r>
      <w:r w:rsidRPr="00A12ED3">
        <w:rPr>
          <w:bCs/>
        </w:rPr>
        <w:t>608 обеспечивают:</w:t>
      </w:r>
    </w:p>
    <w:p w:rsidR="000E2488" w:rsidRPr="00A12ED3" w:rsidRDefault="000E2488" w:rsidP="00A12ED3">
      <w:pPr>
        <w:pStyle w:val="a0"/>
        <w:widowControl w:val="0"/>
        <w:tabs>
          <w:tab w:val="clear" w:pos="1038"/>
          <w:tab w:val="clear" w:pos="1440"/>
          <w:tab w:val="left" w:pos="851"/>
        </w:tabs>
        <w:ind w:firstLine="709"/>
        <w:rPr>
          <w:rFonts w:ascii="Times New Roman" w:hAnsi="Times New Roman"/>
          <w:sz w:val="24"/>
          <w:szCs w:val="24"/>
        </w:rPr>
      </w:pPr>
      <w:r w:rsidRPr="00A12ED3">
        <w:rPr>
          <w:rFonts w:ascii="Times New Roman" w:hAnsi="Times New Roman"/>
          <w:sz w:val="24"/>
          <w:szCs w:val="24"/>
        </w:rPr>
        <w:t>измерение температуры нефти в выкидном трубопроводе от устья нефтяной скважины;</w:t>
      </w:r>
    </w:p>
    <w:p w:rsidR="000E2488" w:rsidRPr="00A12ED3" w:rsidRDefault="000E2488" w:rsidP="00A12ED3">
      <w:pPr>
        <w:pStyle w:val="a0"/>
        <w:widowControl w:val="0"/>
        <w:tabs>
          <w:tab w:val="clear" w:pos="1038"/>
          <w:tab w:val="clear" w:pos="1440"/>
          <w:tab w:val="left" w:pos="851"/>
        </w:tabs>
        <w:ind w:firstLine="709"/>
        <w:rPr>
          <w:rFonts w:ascii="Times New Roman" w:hAnsi="Times New Roman"/>
          <w:sz w:val="24"/>
          <w:szCs w:val="24"/>
        </w:rPr>
      </w:pPr>
      <w:r w:rsidRPr="00A12ED3">
        <w:rPr>
          <w:rFonts w:ascii="Times New Roman" w:hAnsi="Times New Roman"/>
          <w:sz w:val="24"/>
          <w:szCs w:val="24"/>
        </w:rPr>
        <w:t>измерение линейного давления нефти в выкидном трубопроводе от устья нефтяной скважины;</w:t>
      </w:r>
    </w:p>
    <w:p w:rsidR="000E2488" w:rsidRPr="00A12ED3" w:rsidRDefault="000E2488" w:rsidP="00A12ED3">
      <w:pPr>
        <w:pStyle w:val="a0"/>
        <w:widowControl w:val="0"/>
        <w:tabs>
          <w:tab w:val="clear" w:pos="1038"/>
          <w:tab w:val="clear" w:pos="1440"/>
          <w:tab w:val="left" w:pos="851"/>
        </w:tabs>
        <w:ind w:firstLine="709"/>
        <w:rPr>
          <w:rFonts w:ascii="Times New Roman" w:hAnsi="Times New Roman"/>
          <w:sz w:val="24"/>
          <w:szCs w:val="24"/>
        </w:rPr>
      </w:pPr>
      <w:r w:rsidRPr="00A12ED3">
        <w:rPr>
          <w:rFonts w:ascii="Times New Roman" w:hAnsi="Times New Roman"/>
          <w:sz w:val="24"/>
          <w:szCs w:val="24"/>
        </w:rPr>
        <w:t xml:space="preserve">измерение </w:t>
      </w:r>
      <w:proofErr w:type="spellStart"/>
      <w:r w:rsidRPr="00A12ED3">
        <w:rPr>
          <w:rFonts w:ascii="Times New Roman" w:hAnsi="Times New Roman"/>
          <w:sz w:val="24"/>
          <w:szCs w:val="24"/>
        </w:rPr>
        <w:t>затрубного</w:t>
      </w:r>
      <w:proofErr w:type="spellEnd"/>
      <w:r w:rsidRPr="00A12ED3">
        <w:rPr>
          <w:rFonts w:ascii="Times New Roman" w:hAnsi="Times New Roman"/>
          <w:sz w:val="24"/>
          <w:szCs w:val="24"/>
        </w:rPr>
        <w:t xml:space="preserve"> давления нефти на устье нефтяной скважины;</w:t>
      </w:r>
    </w:p>
    <w:p w:rsidR="000E2488" w:rsidRPr="00A12ED3" w:rsidRDefault="000E2488" w:rsidP="00A12ED3">
      <w:pPr>
        <w:pStyle w:val="a0"/>
        <w:widowControl w:val="0"/>
        <w:tabs>
          <w:tab w:val="clear" w:pos="1038"/>
          <w:tab w:val="clear" w:pos="1440"/>
          <w:tab w:val="left" w:pos="851"/>
        </w:tabs>
        <w:ind w:firstLine="709"/>
        <w:rPr>
          <w:rFonts w:ascii="Times New Roman" w:hAnsi="Times New Roman"/>
          <w:sz w:val="24"/>
          <w:szCs w:val="24"/>
        </w:rPr>
      </w:pPr>
      <w:r w:rsidRPr="00A12ED3">
        <w:rPr>
          <w:rFonts w:ascii="Times New Roman" w:hAnsi="Times New Roman"/>
          <w:sz w:val="24"/>
          <w:szCs w:val="24"/>
        </w:rPr>
        <w:t>телеизмерение линейного давления нефти в выкидном трубопроводе от устья нефтяной скважины;</w:t>
      </w:r>
    </w:p>
    <w:p w:rsidR="000E2488" w:rsidRPr="00A12ED3" w:rsidRDefault="000E2488" w:rsidP="00A12ED3">
      <w:pPr>
        <w:pStyle w:val="a0"/>
        <w:widowControl w:val="0"/>
        <w:tabs>
          <w:tab w:val="clear" w:pos="1038"/>
          <w:tab w:val="clear" w:pos="1440"/>
          <w:tab w:val="left" w:pos="851"/>
        </w:tabs>
        <w:ind w:firstLine="709"/>
        <w:rPr>
          <w:rFonts w:ascii="Times New Roman" w:hAnsi="Times New Roman"/>
          <w:sz w:val="24"/>
          <w:szCs w:val="24"/>
        </w:rPr>
      </w:pPr>
      <w:r w:rsidRPr="00A12ED3">
        <w:rPr>
          <w:rFonts w:ascii="Times New Roman" w:hAnsi="Times New Roman"/>
          <w:sz w:val="24"/>
          <w:szCs w:val="24"/>
        </w:rPr>
        <w:t xml:space="preserve">телеизмерение </w:t>
      </w:r>
      <w:proofErr w:type="spellStart"/>
      <w:r w:rsidRPr="00A12ED3">
        <w:rPr>
          <w:rFonts w:ascii="Times New Roman" w:hAnsi="Times New Roman"/>
          <w:sz w:val="24"/>
          <w:szCs w:val="24"/>
        </w:rPr>
        <w:t>затрубного</w:t>
      </w:r>
      <w:proofErr w:type="spellEnd"/>
      <w:r w:rsidRPr="00A12ED3">
        <w:rPr>
          <w:rFonts w:ascii="Times New Roman" w:hAnsi="Times New Roman"/>
          <w:sz w:val="24"/>
          <w:szCs w:val="24"/>
        </w:rPr>
        <w:t xml:space="preserve"> давления нефти на устье нефтяной скважины;</w:t>
      </w:r>
    </w:p>
    <w:p w:rsidR="000E2488" w:rsidRPr="00A12ED3" w:rsidRDefault="000E2488" w:rsidP="00A12ED3">
      <w:pPr>
        <w:pStyle w:val="a0"/>
        <w:widowControl w:val="0"/>
        <w:tabs>
          <w:tab w:val="clear" w:pos="1038"/>
          <w:tab w:val="clear" w:pos="1440"/>
          <w:tab w:val="left" w:pos="851"/>
        </w:tabs>
        <w:ind w:firstLine="709"/>
        <w:rPr>
          <w:rFonts w:ascii="Times New Roman" w:hAnsi="Times New Roman"/>
          <w:sz w:val="24"/>
          <w:szCs w:val="24"/>
        </w:rPr>
      </w:pPr>
      <w:r w:rsidRPr="00A12ED3">
        <w:rPr>
          <w:rFonts w:ascii="Times New Roman" w:hAnsi="Times New Roman"/>
          <w:sz w:val="24"/>
          <w:szCs w:val="24"/>
        </w:rPr>
        <w:t>телесигнализацию повышения и понижения линейного давления нефти в выкидном трубопроводе от устья нефтяной скважины;</w:t>
      </w:r>
    </w:p>
    <w:p w:rsidR="000E2488" w:rsidRPr="00A12ED3" w:rsidRDefault="000E2488" w:rsidP="00A12ED3">
      <w:pPr>
        <w:pStyle w:val="a0"/>
        <w:widowControl w:val="0"/>
        <w:tabs>
          <w:tab w:val="clear" w:pos="1038"/>
          <w:tab w:val="clear" w:pos="1440"/>
          <w:tab w:val="left" w:pos="851"/>
        </w:tabs>
        <w:ind w:firstLine="709"/>
        <w:rPr>
          <w:rFonts w:ascii="Times New Roman" w:hAnsi="Times New Roman"/>
          <w:sz w:val="24"/>
          <w:szCs w:val="24"/>
        </w:rPr>
      </w:pPr>
      <w:r w:rsidRPr="00A12ED3">
        <w:rPr>
          <w:rFonts w:ascii="Times New Roman" w:hAnsi="Times New Roman"/>
          <w:sz w:val="24"/>
          <w:szCs w:val="24"/>
        </w:rPr>
        <w:t xml:space="preserve">телеизмерение уровня </w:t>
      </w:r>
      <w:proofErr w:type="spellStart"/>
      <w:r w:rsidRPr="00A12ED3">
        <w:rPr>
          <w:rFonts w:ascii="Times New Roman" w:hAnsi="Times New Roman"/>
          <w:sz w:val="24"/>
          <w:szCs w:val="24"/>
        </w:rPr>
        <w:t>довзрывоопасной</w:t>
      </w:r>
      <w:proofErr w:type="spellEnd"/>
      <w:r w:rsidRPr="00A12ED3">
        <w:rPr>
          <w:rFonts w:ascii="Times New Roman" w:hAnsi="Times New Roman"/>
          <w:sz w:val="24"/>
          <w:szCs w:val="24"/>
        </w:rPr>
        <w:t xml:space="preserve"> концентрации (ДВК) от 20 до 50% НПВ на площадке скважины;</w:t>
      </w:r>
    </w:p>
    <w:p w:rsidR="000E2488" w:rsidRPr="00A12ED3" w:rsidRDefault="000E2488" w:rsidP="00A12ED3">
      <w:pPr>
        <w:pStyle w:val="a0"/>
        <w:widowControl w:val="0"/>
        <w:tabs>
          <w:tab w:val="clear" w:pos="1038"/>
          <w:tab w:val="clear" w:pos="1440"/>
          <w:tab w:val="left" w:pos="851"/>
        </w:tabs>
        <w:ind w:firstLine="709"/>
        <w:rPr>
          <w:rFonts w:ascii="Times New Roman" w:hAnsi="Times New Roman"/>
          <w:sz w:val="24"/>
          <w:szCs w:val="24"/>
        </w:rPr>
      </w:pPr>
      <w:r w:rsidRPr="00A12ED3">
        <w:rPr>
          <w:rFonts w:ascii="Times New Roman" w:hAnsi="Times New Roman"/>
          <w:sz w:val="24"/>
          <w:szCs w:val="24"/>
        </w:rPr>
        <w:t xml:space="preserve">телесигнализацию превышения уровня </w:t>
      </w:r>
      <w:proofErr w:type="spellStart"/>
      <w:r w:rsidRPr="00A12ED3">
        <w:rPr>
          <w:rFonts w:ascii="Times New Roman" w:hAnsi="Times New Roman"/>
          <w:sz w:val="24"/>
          <w:szCs w:val="24"/>
        </w:rPr>
        <w:t>довзрывоопасной</w:t>
      </w:r>
      <w:proofErr w:type="spellEnd"/>
      <w:r w:rsidRPr="00A12ED3">
        <w:rPr>
          <w:rFonts w:ascii="Times New Roman" w:hAnsi="Times New Roman"/>
          <w:sz w:val="24"/>
          <w:szCs w:val="24"/>
        </w:rPr>
        <w:t xml:space="preserve"> концентрации от 20 до 50% НПВ на площадке скважины;</w:t>
      </w:r>
    </w:p>
    <w:p w:rsidR="000E2488" w:rsidRPr="00A12ED3" w:rsidRDefault="000E2488" w:rsidP="00A12ED3">
      <w:pPr>
        <w:pStyle w:val="a0"/>
        <w:widowControl w:val="0"/>
        <w:tabs>
          <w:tab w:val="clear" w:pos="1038"/>
          <w:tab w:val="clear" w:pos="1440"/>
          <w:tab w:val="left" w:pos="851"/>
        </w:tabs>
        <w:ind w:firstLine="709"/>
        <w:rPr>
          <w:rFonts w:ascii="Times New Roman" w:hAnsi="Times New Roman"/>
          <w:sz w:val="24"/>
          <w:szCs w:val="24"/>
        </w:rPr>
      </w:pPr>
      <w:r w:rsidRPr="00A12ED3">
        <w:rPr>
          <w:rFonts w:ascii="Times New Roman" w:hAnsi="Times New Roman"/>
          <w:sz w:val="24"/>
          <w:szCs w:val="24"/>
        </w:rPr>
        <w:t xml:space="preserve">местную звуковую и световую сигнализацию превышения уровня </w:t>
      </w:r>
      <w:proofErr w:type="spellStart"/>
      <w:r w:rsidRPr="00A12ED3">
        <w:rPr>
          <w:rFonts w:ascii="Times New Roman" w:hAnsi="Times New Roman"/>
          <w:sz w:val="24"/>
          <w:szCs w:val="24"/>
        </w:rPr>
        <w:t>довзрывоопасной</w:t>
      </w:r>
      <w:proofErr w:type="spellEnd"/>
      <w:r w:rsidRPr="00A12ED3">
        <w:rPr>
          <w:rFonts w:ascii="Times New Roman" w:hAnsi="Times New Roman"/>
          <w:sz w:val="24"/>
          <w:szCs w:val="24"/>
        </w:rPr>
        <w:t xml:space="preserve"> концентрации от 20 до 50% НПВ на площадке скважины;</w:t>
      </w:r>
    </w:p>
    <w:p w:rsidR="000E2488" w:rsidRPr="00A12ED3" w:rsidRDefault="000E2488" w:rsidP="00A12ED3">
      <w:pPr>
        <w:pStyle w:val="a0"/>
        <w:widowControl w:val="0"/>
        <w:tabs>
          <w:tab w:val="clear" w:pos="1038"/>
          <w:tab w:val="clear" w:pos="1440"/>
          <w:tab w:val="left" w:pos="851"/>
        </w:tabs>
        <w:ind w:firstLine="709"/>
        <w:rPr>
          <w:rFonts w:ascii="Times New Roman" w:hAnsi="Times New Roman"/>
          <w:sz w:val="24"/>
          <w:szCs w:val="24"/>
        </w:rPr>
      </w:pPr>
      <w:r w:rsidRPr="00A12ED3">
        <w:rPr>
          <w:rFonts w:ascii="Times New Roman" w:hAnsi="Times New Roman"/>
          <w:sz w:val="24"/>
          <w:szCs w:val="24"/>
        </w:rPr>
        <w:t xml:space="preserve">отключение технологического оборудования скважины при превышении уровня </w:t>
      </w:r>
      <w:proofErr w:type="spellStart"/>
      <w:r w:rsidRPr="00A12ED3">
        <w:rPr>
          <w:rFonts w:ascii="Times New Roman" w:hAnsi="Times New Roman"/>
          <w:sz w:val="24"/>
          <w:szCs w:val="24"/>
        </w:rPr>
        <w:t>довзрывоопасной</w:t>
      </w:r>
      <w:proofErr w:type="spellEnd"/>
      <w:r w:rsidRPr="00A12ED3">
        <w:rPr>
          <w:rFonts w:ascii="Times New Roman" w:hAnsi="Times New Roman"/>
          <w:sz w:val="24"/>
          <w:szCs w:val="24"/>
        </w:rPr>
        <w:t xml:space="preserve"> концентрации более 50% НПВ на площадке скважины;</w:t>
      </w:r>
    </w:p>
    <w:p w:rsidR="000E2488" w:rsidRPr="00A12ED3" w:rsidRDefault="000E2488" w:rsidP="00A12ED3">
      <w:pPr>
        <w:pStyle w:val="a0"/>
        <w:widowControl w:val="0"/>
        <w:tabs>
          <w:tab w:val="clear" w:pos="1038"/>
          <w:tab w:val="clear" w:pos="1440"/>
          <w:tab w:val="left" w:pos="851"/>
        </w:tabs>
        <w:ind w:firstLine="709"/>
        <w:rPr>
          <w:rFonts w:ascii="Times New Roman" w:hAnsi="Times New Roman"/>
          <w:sz w:val="24"/>
          <w:szCs w:val="24"/>
        </w:rPr>
      </w:pPr>
      <w:r w:rsidRPr="00A12ED3">
        <w:rPr>
          <w:rFonts w:ascii="Times New Roman" w:hAnsi="Times New Roman"/>
          <w:sz w:val="24"/>
          <w:szCs w:val="24"/>
        </w:rPr>
        <w:lastRenderedPageBreak/>
        <w:t xml:space="preserve">телесигнализацию понижения температуры в шкафу </w:t>
      </w:r>
      <w:proofErr w:type="spellStart"/>
      <w:r w:rsidRPr="00A12ED3">
        <w:rPr>
          <w:rFonts w:ascii="Times New Roman" w:hAnsi="Times New Roman"/>
          <w:sz w:val="24"/>
          <w:szCs w:val="24"/>
        </w:rPr>
        <w:t>КИПиА</w:t>
      </w:r>
      <w:proofErr w:type="spellEnd"/>
      <w:r w:rsidRPr="00A12ED3">
        <w:rPr>
          <w:rFonts w:ascii="Times New Roman" w:hAnsi="Times New Roman"/>
          <w:sz w:val="24"/>
          <w:szCs w:val="24"/>
        </w:rPr>
        <w:t xml:space="preserve"> ниже нормы;</w:t>
      </w:r>
    </w:p>
    <w:p w:rsidR="000E2488" w:rsidRPr="00A12ED3" w:rsidRDefault="000E2488" w:rsidP="00A12ED3">
      <w:pPr>
        <w:pStyle w:val="a0"/>
        <w:widowControl w:val="0"/>
        <w:tabs>
          <w:tab w:val="clear" w:pos="1038"/>
          <w:tab w:val="clear" w:pos="1440"/>
          <w:tab w:val="left" w:pos="851"/>
        </w:tabs>
        <w:ind w:firstLine="709"/>
        <w:rPr>
          <w:rFonts w:ascii="Times New Roman" w:hAnsi="Times New Roman"/>
          <w:sz w:val="24"/>
          <w:szCs w:val="24"/>
        </w:rPr>
      </w:pPr>
      <w:r w:rsidRPr="00A12ED3">
        <w:rPr>
          <w:rFonts w:ascii="Times New Roman" w:hAnsi="Times New Roman"/>
          <w:sz w:val="24"/>
          <w:szCs w:val="24"/>
        </w:rPr>
        <w:t xml:space="preserve">телесигнализацию открытия двери в шкаф </w:t>
      </w:r>
      <w:proofErr w:type="spellStart"/>
      <w:r w:rsidRPr="00A12ED3">
        <w:rPr>
          <w:rFonts w:ascii="Times New Roman" w:hAnsi="Times New Roman"/>
          <w:sz w:val="24"/>
          <w:szCs w:val="24"/>
        </w:rPr>
        <w:t>КИПиА</w:t>
      </w:r>
      <w:proofErr w:type="spellEnd"/>
      <w:r w:rsidRPr="00A12ED3">
        <w:rPr>
          <w:rFonts w:ascii="Times New Roman" w:hAnsi="Times New Roman"/>
          <w:sz w:val="24"/>
          <w:szCs w:val="24"/>
        </w:rPr>
        <w:t>;</w:t>
      </w:r>
    </w:p>
    <w:p w:rsidR="000E2488" w:rsidRPr="00A12ED3" w:rsidRDefault="000E2488" w:rsidP="00A12ED3">
      <w:pPr>
        <w:pStyle w:val="a0"/>
        <w:widowControl w:val="0"/>
        <w:tabs>
          <w:tab w:val="clear" w:pos="1038"/>
          <w:tab w:val="clear" w:pos="1440"/>
          <w:tab w:val="left" w:pos="851"/>
        </w:tabs>
        <w:ind w:firstLine="709"/>
        <w:rPr>
          <w:rFonts w:ascii="Times New Roman" w:hAnsi="Times New Roman"/>
          <w:sz w:val="24"/>
          <w:szCs w:val="24"/>
        </w:rPr>
      </w:pPr>
      <w:r w:rsidRPr="00A12ED3">
        <w:rPr>
          <w:rFonts w:ascii="Times New Roman" w:hAnsi="Times New Roman"/>
          <w:sz w:val="24"/>
          <w:szCs w:val="24"/>
        </w:rPr>
        <w:t>телесигнализацию отсутствия напряжения питания;</w:t>
      </w:r>
      <w:r w:rsidRPr="00A12ED3">
        <w:rPr>
          <w:rFonts w:ascii="Times New Roman" w:hAnsi="Times New Roman"/>
          <w:noProof/>
          <w:sz w:val="24"/>
          <w:szCs w:val="24"/>
        </w:rPr>
        <w:t xml:space="preserve"> </w:t>
      </w:r>
    </w:p>
    <w:p w:rsidR="000E2488" w:rsidRPr="00A12ED3" w:rsidRDefault="000E2488" w:rsidP="00A12ED3">
      <w:pPr>
        <w:pStyle w:val="a0"/>
        <w:widowControl w:val="0"/>
        <w:tabs>
          <w:tab w:val="clear" w:pos="1038"/>
          <w:tab w:val="clear" w:pos="1440"/>
          <w:tab w:val="left" w:pos="851"/>
        </w:tabs>
        <w:ind w:firstLine="709"/>
        <w:rPr>
          <w:rFonts w:ascii="Times New Roman" w:hAnsi="Times New Roman"/>
          <w:sz w:val="24"/>
          <w:szCs w:val="24"/>
        </w:rPr>
      </w:pPr>
      <w:r w:rsidRPr="00A12ED3">
        <w:rPr>
          <w:rFonts w:ascii="Times New Roman" w:hAnsi="Times New Roman"/>
          <w:sz w:val="24"/>
          <w:szCs w:val="24"/>
        </w:rPr>
        <w:t>телесигнализацию об аварии станции управления насосом;</w:t>
      </w:r>
    </w:p>
    <w:p w:rsidR="000E2488" w:rsidRPr="00A12ED3" w:rsidRDefault="000E2488" w:rsidP="00A12ED3">
      <w:pPr>
        <w:pStyle w:val="a0"/>
        <w:widowControl w:val="0"/>
        <w:tabs>
          <w:tab w:val="clear" w:pos="1038"/>
          <w:tab w:val="clear" w:pos="1440"/>
          <w:tab w:val="left" w:pos="851"/>
        </w:tabs>
        <w:ind w:firstLine="709"/>
        <w:rPr>
          <w:rFonts w:ascii="Times New Roman" w:hAnsi="Times New Roman"/>
          <w:sz w:val="24"/>
          <w:szCs w:val="24"/>
        </w:rPr>
      </w:pPr>
      <w:r w:rsidRPr="00A12ED3">
        <w:rPr>
          <w:rFonts w:ascii="Times New Roman" w:hAnsi="Times New Roman"/>
          <w:sz w:val="24"/>
          <w:szCs w:val="24"/>
        </w:rPr>
        <w:t>телесигнализацию о пожаре в КТП;</w:t>
      </w:r>
    </w:p>
    <w:p w:rsidR="000E2488" w:rsidRPr="00A12ED3" w:rsidRDefault="000E2488" w:rsidP="00A12ED3">
      <w:pPr>
        <w:pStyle w:val="a0"/>
        <w:widowControl w:val="0"/>
        <w:tabs>
          <w:tab w:val="clear" w:pos="1038"/>
          <w:tab w:val="clear" w:pos="1440"/>
          <w:tab w:val="left" w:pos="851"/>
        </w:tabs>
        <w:ind w:firstLine="709"/>
        <w:rPr>
          <w:rFonts w:ascii="Times New Roman" w:hAnsi="Times New Roman"/>
          <w:sz w:val="24"/>
          <w:szCs w:val="24"/>
        </w:rPr>
      </w:pPr>
      <w:r w:rsidRPr="00A12ED3">
        <w:rPr>
          <w:rFonts w:ascii="Times New Roman" w:hAnsi="Times New Roman"/>
          <w:sz w:val="24"/>
          <w:szCs w:val="24"/>
        </w:rPr>
        <w:t xml:space="preserve">телесигнализацию о неисправности </w:t>
      </w:r>
      <w:proofErr w:type="spellStart"/>
      <w:r w:rsidRPr="00A12ED3">
        <w:rPr>
          <w:rFonts w:ascii="Times New Roman" w:hAnsi="Times New Roman"/>
          <w:sz w:val="24"/>
          <w:szCs w:val="24"/>
        </w:rPr>
        <w:t>охранно</w:t>
      </w:r>
      <w:proofErr w:type="spellEnd"/>
      <w:r w:rsidRPr="00A12ED3">
        <w:rPr>
          <w:rFonts w:ascii="Times New Roman" w:hAnsi="Times New Roman"/>
          <w:sz w:val="24"/>
          <w:szCs w:val="24"/>
        </w:rPr>
        <w:t xml:space="preserve"> – пожарной сигнализации в КТП;</w:t>
      </w:r>
    </w:p>
    <w:p w:rsidR="000E2488" w:rsidRPr="00A12ED3" w:rsidRDefault="000E2488" w:rsidP="00A12ED3">
      <w:pPr>
        <w:pStyle w:val="a0"/>
        <w:widowControl w:val="0"/>
        <w:tabs>
          <w:tab w:val="clear" w:pos="1038"/>
          <w:tab w:val="clear" w:pos="1440"/>
          <w:tab w:val="left" w:pos="851"/>
        </w:tabs>
        <w:ind w:firstLine="709"/>
        <w:rPr>
          <w:rFonts w:ascii="Times New Roman" w:hAnsi="Times New Roman"/>
          <w:sz w:val="24"/>
          <w:szCs w:val="24"/>
        </w:rPr>
      </w:pPr>
      <w:r w:rsidRPr="00A12ED3">
        <w:rPr>
          <w:rFonts w:ascii="Times New Roman" w:hAnsi="Times New Roman"/>
          <w:sz w:val="24"/>
          <w:szCs w:val="24"/>
        </w:rPr>
        <w:t>телесигнализацию открытия входной двери в КТП;</w:t>
      </w:r>
    </w:p>
    <w:p w:rsidR="000E2488" w:rsidRPr="00A12ED3" w:rsidRDefault="000E2488" w:rsidP="00A12ED3">
      <w:pPr>
        <w:pStyle w:val="a0"/>
        <w:widowControl w:val="0"/>
        <w:tabs>
          <w:tab w:val="clear" w:pos="1038"/>
          <w:tab w:val="clear" w:pos="1440"/>
          <w:tab w:val="left" w:pos="851"/>
        </w:tabs>
        <w:ind w:firstLine="709"/>
        <w:rPr>
          <w:rFonts w:ascii="Times New Roman" w:hAnsi="Times New Roman"/>
          <w:sz w:val="24"/>
          <w:szCs w:val="24"/>
        </w:rPr>
      </w:pPr>
      <w:r w:rsidRPr="00A12ED3">
        <w:rPr>
          <w:rFonts w:ascii="Times New Roman" w:hAnsi="Times New Roman"/>
          <w:sz w:val="24"/>
          <w:szCs w:val="24"/>
        </w:rPr>
        <w:t>отключение станции управления при повышении и понижении линейного давления в выкидном трубопроводе от устья нефтяной скважины;</w:t>
      </w:r>
    </w:p>
    <w:p w:rsidR="000E2488" w:rsidRPr="00A12ED3" w:rsidRDefault="000E2488" w:rsidP="00A12ED3">
      <w:pPr>
        <w:pStyle w:val="a0"/>
        <w:widowControl w:val="0"/>
        <w:tabs>
          <w:tab w:val="clear" w:pos="1038"/>
          <w:tab w:val="clear" w:pos="1440"/>
          <w:tab w:val="left" w:pos="851"/>
        </w:tabs>
        <w:ind w:firstLine="709"/>
        <w:rPr>
          <w:rFonts w:ascii="Times New Roman" w:hAnsi="Times New Roman"/>
          <w:sz w:val="24"/>
          <w:szCs w:val="24"/>
        </w:rPr>
      </w:pPr>
      <w:r w:rsidRPr="00A12ED3">
        <w:rPr>
          <w:rFonts w:ascii="Times New Roman" w:hAnsi="Times New Roman"/>
          <w:sz w:val="24"/>
          <w:szCs w:val="24"/>
        </w:rPr>
        <w:t>передачу данных от станции управления по интерфейсу RS-485 (в том числе: ток электродвигателя насоса, состояние ЭЦН (вкл.-</w:t>
      </w:r>
      <w:proofErr w:type="spellStart"/>
      <w:r w:rsidRPr="00A12ED3">
        <w:rPr>
          <w:rFonts w:ascii="Times New Roman" w:hAnsi="Times New Roman"/>
          <w:sz w:val="24"/>
          <w:szCs w:val="24"/>
        </w:rPr>
        <w:t>откл</w:t>
      </w:r>
      <w:proofErr w:type="spellEnd"/>
      <w:r w:rsidRPr="00A12ED3">
        <w:rPr>
          <w:rFonts w:ascii="Times New Roman" w:hAnsi="Times New Roman"/>
          <w:sz w:val="24"/>
          <w:szCs w:val="24"/>
        </w:rPr>
        <w:t>.), сопротивление изоляции кабеля, ток по фазе</w:t>
      </w:r>
      <w:proofErr w:type="gramStart"/>
      <w:r w:rsidRPr="00A12ED3">
        <w:rPr>
          <w:rFonts w:ascii="Times New Roman" w:hAnsi="Times New Roman"/>
          <w:sz w:val="24"/>
          <w:szCs w:val="24"/>
        </w:rPr>
        <w:t xml:space="preserve"> А</w:t>
      </w:r>
      <w:proofErr w:type="gramEnd"/>
      <w:r w:rsidRPr="00A12ED3">
        <w:rPr>
          <w:rFonts w:ascii="Times New Roman" w:hAnsi="Times New Roman"/>
          <w:sz w:val="24"/>
          <w:szCs w:val="24"/>
        </w:rPr>
        <w:t xml:space="preserve">, В, С, напряжение по фазе А, В, С, мгновенная активная мощность, коэффициент мощности,  активная энергия, передача данных со </w:t>
      </w:r>
      <w:r w:rsidR="00A12ED3" w:rsidRPr="00A12ED3">
        <w:rPr>
          <w:rFonts w:ascii="Times New Roman" w:hAnsi="Times New Roman"/>
          <w:sz w:val="24"/>
          <w:szCs w:val="24"/>
        </w:rPr>
        <w:t>счётчика</w:t>
      </w:r>
      <w:r w:rsidRPr="00A12ED3">
        <w:rPr>
          <w:rFonts w:ascii="Times New Roman" w:hAnsi="Times New Roman"/>
          <w:sz w:val="24"/>
          <w:szCs w:val="24"/>
        </w:rPr>
        <w:t xml:space="preserve"> электроэнергии установленного в СУ УЭЦН);</w:t>
      </w:r>
    </w:p>
    <w:p w:rsidR="000E2488" w:rsidRPr="00A12ED3" w:rsidRDefault="000E2488" w:rsidP="00A12ED3">
      <w:pPr>
        <w:pStyle w:val="a0"/>
        <w:widowControl w:val="0"/>
        <w:tabs>
          <w:tab w:val="clear" w:pos="1038"/>
          <w:tab w:val="clear" w:pos="1440"/>
          <w:tab w:val="left" w:pos="851"/>
        </w:tabs>
        <w:ind w:firstLine="709"/>
        <w:rPr>
          <w:rFonts w:ascii="Times New Roman" w:hAnsi="Times New Roman"/>
          <w:sz w:val="24"/>
          <w:szCs w:val="24"/>
        </w:rPr>
      </w:pPr>
      <w:r w:rsidRPr="00A12ED3">
        <w:rPr>
          <w:rFonts w:ascii="Times New Roman" w:hAnsi="Times New Roman"/>
          <w:sz w:val="24"/>
          <w:szCs w:val="24"/>
        </w:rPr>
        <w:t xml:space="preserve">передачу данных от </w:t>
      </w:r>
      <w:r w:rsidR="00A12ED3" w:rsidRPr="00A12ED3">
        <w:rPr>
          <w:rFonts w:ascii="Times New Roman" w:hAnsi="Times New Roman"/>
          <w:sz w:val="24"/>
          <w:szCs w:val="24"/>
        </w:rPr>
        <w:t>счётчика</w:t>
      </w:r>
      <w:r w:rsidRPr="00A12ED3">
        <w:rPr>
          <w:rFonts w:ascii="Times New Roman" w:hAnsi="Times New Roman"/>
          <w:sz w:val="24"/>
          <w:szCs w:val="24"/>
        </w:rPr>
        <w:t xml:space="preserve"> электроэнергии в КТП по интерфейсу RS-485;</w:t>
      </w:r>
    </w:p>
    <w:p w:rsidR="000E2488" w:rsidRPr="00A12ED3" w:rsidRDefault="000E2488" w:rsidP="00A12ED3">
      <w:pPr>
        <w:pStyle w:val="a0"/>
        <w:widowControl w:val="0"/>
        <w:tabs>
          <w:tab w:val="clear" w:pos="1038"/>
          <w:tab w:val="clear" w:pos="1440"/>
          <w:tab w:val="left" w:pos="851"/>
        </w:tabs>
        <w:ind w:firstLine="709"/>
        <w:rPr>
          <w:rFonts w:ascii="Times New Roman" w:hAnsi="Times New Roman"/>
          <w:sz w:val="24"/>
          <w:szCs w:val="24"/>
        </w:rPr>
      </w:pPr>
      <w:r w:rsidRPr="00A12ED3">
        <w:rPr>
          <w:rFonts w:ascii="Times New Roman" w:hAnsi="Times New Roman"/>
          <w:sz w:val="24"/>
          <w:szCs w:val="24"/>
        </w:rPr>
        <w:t>передачу данных от контроллера СУДР по интерфейсу RS-485;</w:t>
      </w:r>
    </w:p>
    <w:p w:rsidR="000E2488" w:rsidRPr="00A12ED3" w:rsidRDefault="000E2488" w:rsidP="00A12ED3">
      <w:pPr>
        <w:pStyle w:val="a0"/>
        <w:widowControl w:val="0"/>
        <w:tabs>
          <w:tab w:val="clear" w:pos="1038"/>
          <w:tab w:val="clear" w:pos="1440"/>
          <w:tab w:val="left" w:pos="851"/>
        </w:tabs>
        <w:ind w:firstLine="709"/>
        <w:rPr>
          <w:rFonts w:ascii="Times New Roman" w:hAnsi="Times New Roman"/>
          <w:sz w:val="24"/>
          <w:szCs w:val="24"/>
        </w:rPr>
      </w:pPr>
      <w:r w:rsidRPr="00A12ED3">
        <w:rPr>
          <w:rFonts w:ascii="Times New Roman" w:hAnsi="Times New Roman"/>
          <w:sz w:val="24"/>
          <w:szCs w:val="24"/>
        </w:rPr>
        <w:t>измерение давления в выкидном трубопроводе от скважины №</w:t>
      </w:r>
      <w:r w:rsidR="00A12ED3">
        <w:rPr>
          <w:rFonts w:ascii="Times New Roman" w:hAnsi="Times New Roman"/>
          <w:sz w:val="24"/>
          <w:szCs w:val="24"/>
        </w:rPr>
        <w:t xml:space="preserve"> </w:t>
      </w:r>
      <w:r w:rsidRPr="00A12ED3">
        <w:rPr>
          <w:rFonts w:ascii="Times New Roman" w:hAnsi="Times New Roman"/>
          <w:sz w:val="24"/>
          <w:szCs w:val="24"/>
        </w:rPr>
        <w:t>608 по месту.</w:t>
      </w:r>
    </w:p>
    <w:bookmarkEnd w:id="286"/>
    <w:bookmarkEnd w:id="287"/>
    <w:bookmarkEnd w:id="288"/>
    <w:bookmarkEnd w:id="289"/>
    <w:p w:rsidR="001962CE" w:rsidRPr="00BA7EBA" w:rsidRDefault="001962CE" w:rsidP="00E92561">
      <w:pPr>
        <w:pStyle w:val="a0"/>
        <w:widowControl w:val="0"/>
        <w:numPr>
          <w:ilvl w:val="0"/>
          <w:numId w:val="0"/>
        </w:numPr>
        <w:tabs>
          <w:tab w:val="clear" w:pos="1038"/>
          <w:tab w:val="left" w:pos="851"/>
        </w:tabs>
        <w:spacing w:line="233" w:lineRule="auto"/>
        <w:ind w:firstLine="709"/>
        <w:rPr>
          <w:rFonts w:ascii="Times New Roman" w:hAnsi="Times New Roman"/>
          <w:sz w:val="24"/>
          <w:szCs w:val="24"/>
        </w:rPr>
      </w:pPr>
    </w:p>
    <w:p w:rsidR="000F7D13" w:rsidRPr="00D739D2" w:rsidRDefault="000F7D13" w:rsidP="00E92561">
      <w:pPr>
        <w:pStyle w:val="20"/>
        <w:keepNext w:val="0"/>
        <w:widowControl w:val="0"/>
        <w:numPr>
          <w:ilvl w:val="0"/>
          <w:numId w:val="0"/>
        </w:numPr>
        <w:suppressAutoHyphens w:val="0"/>
        <w:autoSpaceDE/>
        <w:spacing w:line="233" w:lineRule="auto"/>
        <w:ind w:firstLine="709"/>
        <w:jc w:val="both"/>
        <w:rPr>
          <w:rFonts w:ascii="Times New Roman" w:hAnsi="Times New Roman" w:cs="Times New Roman"/>
          <w:b/>
        </w:rPr>
      </w:pPr>
      <w:bookmarkStart w:id="290" w:name="_Toc373829705"/>
      <w:bookmarkStart w:id="291" w:name="_Toc380497901"/>
      <w:bookmarkStart w:id="292" w:name="_Toc520384601"/>
      <w:bookmarkStart w:id="293" w:name="_Toc8048481"/>
      <w:r w:rsidRPr="00D739D2">
        <w:rPr>
          <w:rFonts w:ascii="Times New Roman" w:hAnsi="Times New Roman" w:cs="Times New Roman"/>
          <w:b/>
        </w:rPr>
        <w:t>Мероприятия по защите проектируемого объекта и персонала от чрезвычайных ситуаций техногенного характера, вызванных авариями на рядом расположенных объектах производственного назначения и линейных объектах</w:t>
      </w:r>
      <w:bookmarkEnd w:id="290"/>
      <w:bookmarkEnd w:id="291"/>
      <w:bookmarkEnd w:id="292"/>
      <w:bookmarkEnd w:id="293"/>
    </w:p>
    <w:p w:rsidR="000E2488" w:rsidRPr="00925F99" w:rsidRDefault="000E2488" w:rsidP="000427AC">
      <w:pPr>
        <w:widowControl w:val="0"/>
        <w:suppressAutoHyphens w:val="0"/>
        <w:ind w:firstLine="709"/>
        <w:jc w:val="both"/>
        <w:rPr>
          <w:rFonts w:cs="Arial"/>
          <w:bCs/>
          <w:szCs w:val="20"/>
        </w:rPr>
      </w:pPr>
      <w:r w:rsidRPr="00925F99">
        <w:rPr>
          <w:rFonts w:cs="Arial"/>
          <w:bCs/>
          <w:szCs w:val="20"/>
        </w:rPr>
        <w:t xml:space="preserve">Обслуживающий персонал на проектируемых объектах постоянно не находится. Место постоянного нахождения персонала – </w:t>
      </w:r>
      <w:proofErr w:type="gramStart"/>
      <w:r w:rsidRPr="00925F99">
        <w:rPr>
          <w:rFonts w:cs="Arial"/>
          <w:bCs/>
          <w:szCs w:val="20"/>
        </w:rPr>
        <w:t>существующая</w:t>
      </w:r>
      <w:proofErr w:type="gramEnd"/>
      <w:r w:rsidRPr="00925F99">
        <w:rPr>
          <w:rFonts w:cs="Arial"/>
          <w:bCs/>
          <w:szCs w:val="20"/>
        </w:rPr>
        <w:t xml:space="preserve"> операторная на </w:t>
      </w:r>
      <w:r w:rsidRPr="00925F99">
        <w:rPr>
          <w:bCs/>
          <w:szCs w:val="20"/>
        </w:rPr>
        <w:t xml:space="preserve">площадке </w:t>
      </w:r>
      <w:r w:rsidRPr="00925F99">
        <w:rPr>
          <w:bCs/>
          <w:szCs w:val="20"/>
          <w:lang w:eastAsia="ja-JP"/>
        </w:rPr>
        <w:t xml:space="preserve">оператора </w:t>
      </w:r>
      <w:r w:rsidRPr="001D509B">
        <w:rPr>
          <w:rFonts w:cs="Arial"/>
          <w:bCs/>
          <w:color w:val="000000" w:themeColor="text1"/>
          <w:szCs w:val="20"/>
        </w:rPr>
        <w:t>УПСВ «Радаевка</w:t>
      </w:r>
      <w:r w:rsidRPr="00925F99">
        <w:rPr>
          <w:rFonts w:cs="Arial"/>
          <w:bCs/>
          <w:color w:val="000000" w:themeColor="text1"/>
          <w:szCs w:val="20"/>
        </w:rPr>
        <w:t>».</w:t>
      </w:r>
      <w:r w:rsidRPr="00925F99">
        <w:rPr>
          <w:rFonts w:cs="Arial"/>
          <w:bCs/>
          <w:szCs w:val="20"/>
        </w:rPr>
        <w:t xml:space="preserve"> </w:t>
      </w:r>
      <w:proofErr w:type="gramStart"/>
      <w:r w:rsidRPr="00925F99">
        <w:rPr>
          <w:rFonts w:cs="Arial"/>
          <w:bCs/>
          <w:szCs w:val="20"/>
        </w:rPr>
        <w:t>Операторная</w:t>
      </w:r>
      <w:proofErr w:type="gramEnd"/>
      <w:r w:rsidRPr="00925F99">
        <w:rPr>
          <w:rFonts w:cs="Arial"/>
          <w:bCs/>
          <w:szCs w:val="20"/>
        </w:rPr>
        <w:t xml:space="preserve"> находится вне зоны воздействия поражающих факторов аварий на рядом расположенных ПОО.</w:t>
      </w:r>
    </w:p>
    <w:p w:rsidR="000E2488" w:rsidRPr="00925F99" w:rsidRDefault="000E2488" w:rsidP="000427AC">
      <w:pPr>
        <w:widowControl w:val="0"/>
        <w:tabs>
          <w:tab w:val="left" w:pos="1038"/>
        </w:tabs>
        <w:suppressAutoHyphens w:val="0"/>
        <w:ind w:firstLine="709"/>
        <w:jc w:val="both"/>
        <w:rPr>
          <w:szCs w:val="20"/>
          <w:lang w:eastAsia="ja-JP"/>
        </w:rPr>
      </w:pPr>
      <w:r w:rsidRPr="00925F99">
        <w:rPr>
          <w:szCs w:val="20"/>
          <w:lang w:eastAsia="ja-JP"/>
        </w:rPr>
        <w:t xml:space="preserve">Защита проектируемого объекта и персонала от ЧС техногенного характера, вызванных авариями на рядом расположенных объектах, представляет собой комплекс мероприятий, осуществляемых в целях исключения или максимального ослабления поражения персонала проектируемых объектов, сохранения их работоспособности. </w:t>
      </w:r>
    </w:p>
    <w:p w:rsidR="000E2488" w:rsidRPr="00925F99" w:rsidRDefault="000E2488" w:rsidP="000427AC">
      <w:pPr>
        <w:widowControl w:val="0"/>
        <w:suppressAutoHyphens w:val="0"/>
        <w:ind w:firstLine="709"/>
        <w:jc w:val="both"/>
        <w:rPr>
          <w:rFonts w:cs="Arial"/>
          <w:szCs w:val="20"/>
        </w:rPr>
      </w:pPr>
      <w:r w:rsidRPr="00925F99">
        <w:rPr>
          <w:rFonts w:cs="Arial"/>
          <w:szCs w:val="20"/>
        </w:rPr>
        <w:t>Для защиты персонала, проектируемого технологического оборудования и сооружений предусматривается:</w:t>
      </w:r>
    </w:p>
    <w:p w:rsidR="000E2488" w:rsidRPr="00925F99" w:rsidRDefault="000E2488" w:rsidP="00A83D83">
      <w:pPr>
        <w:widowControl w:val="0"/>
        <w:numPr>
          <w:ilvl w:val="0"/>
          <w:numId w:val="29"/>
        </w:numPr>
        <w:tabs>
          <w:tab w:val="clear" w:pos="1072"/>
          <w:tab w:val="num" w:pos="851"/>
        </w:tabs>
        <w:suppressAutoHyphens w:val="0"/>
        <w:jc w:val="both"/>
        <w:rPr>
          <w:rFonts w:cs="Arial"/>
          <w:szCs w:val="20"/>
          <w:lang w:eastAsia="ja-JP"/>
        </w:rPr>
      </w:pPr>
      <w:r w:rsidRPr="00925F99">
        <w:rPr>
          <w:rFonts w:cs="Arial"/>
          <w:szCs w:val="20"/>
          <w:lang w:eastAsia="ja-JP"/>
        </w:rPr>
        <w:t xml:space="preserve">размещение проектируемых сооружений с </w:t>
      </w:r>
      <w:r w:rsidR="000427AC" w:rsidRPr="00925F99">
        <w:rPr>
          <w:rFonts w:cs="Arial"/>
          <w:szCs w:val="20"/>
          <w:lang w:eastAsia="ja-JP"/>
        </w:rPr>
        <w:t>учётом</w:t>
      </w:r>
      <w:r w:rsidRPr="00925F99">
        <w:rPr>
          <w:rFonts w:cs="Arial"/>
          <w:szCs w:val="20"/>
          <w:lang w:eastAsia="ja-JP"/>
        </w:rPr>
        <w:t xml:space="preserve"> категории по взрывопожароопасности и с обеспечением необходимых по нормам проходов и с </w:t>
      </w:r>
      <w:r w:rsidR="000427AC" w:rsidRPr="00925F99">
        <w:rPr>
          <w:rFonts w:cs="Arial"/>
          <w:szCs w:val="20"/>
          <w:lang w:eastAsia="ja-JP"/>
        </w:rPr>
        <w:t>учётом</w:t>
      </w:r>
      <w:r w:rsidRPr="00925F99">
        <w:rPr>
          <w:rFonts w:cs="Arial"/>
          <w:szCs w:val="20"/>
          <w:lang w:eastAsia="ja-JP"/>
        </w:rPr>
        <w:t xml:space="preserve"> требуемых противопожарных разрывов;</w:t>
      </w:r>
    </w:p>
    <w:p w:rsidR="000E2488" w:rsidRPr="00925F99" w:rsidRDefault="000E2488" w:rsidP="00A83D83">
      <w:pPr>
        <w:widowControl w:val="0"/>
        <w:numPr>
          <w:ilvl w:val="0"/>
          <w:numId w:val="29"/>
        </w:numPr>
        <w:tabs>
          <w:tab w:val="clear" w:pos="1072"/>
          <w:tab w:val="num" w:pos="851"/>
        </w:tabs>
        <w:suppressAutoHyphens w:val="0"/>
        <w:jc w:val="both"/>
        <w:rPr>
          <w:rFonts w:cs="Arial"/>
          <w:szCs w:val="20"/>
          <w:lang w:eastAsia="ja-JP"/>
        </w:rPr>
      </w:pPr>
      <w:r w:rsidRPr="00925F99">
        <w:rPr>
          <w:rFonts w:cs="Arial"/>
          <w:szCs w:val="20"/>
          <w:lang w:eastAsia="ja-JP"/>
        </w:rPr>
        <w:t xml:space="preserve">применение конструкций и материалов, соответствующих </w:t>
      </w:r>
      <w:proofErr w:type="gramStart"/>
      <w:r w:rsidRPr="00925F99">
        <w:rPr>
          <w:rFonts w:cs="Arial"/>
          <w:szCs w:val="20"/>
          <w:lang w:eastAsia="ja-JP"/>
        </w:rPr>
        <w:t>природно-климатическим</w:t>
      </w:r>
      <w:proofErr w:type="gramEnd"/>
      <w:r w:rsidRPr="00925F99">
        <w:rPr>
          <w:rFonts w:cs="Arial"/>
          <w:szCs w:val="20"/>
          <w:lang w:eastAsia="ja-JP"/>
        </w:rPr>
        <w:t xml:space="preserve"> и геологическим условия района строительства;</w:t>
      </w:r>
    </w:p>
    <w:p w:rsidR="000E2488" w:rsidRPr="00925F99" w:rsidRDefault="000E2488" w:rsidP="00A83D83">
      <w:pPr>
        <w:widowControl w:val="0"/>
        <w:numPr>
          <w:ilvl w:val="0"/>
          <w:numId w:val="29"/>
        </w:numPr>
        <w:tabs>
          <w:tab w:val="clear" w:pos="1072"/>
          <w:tab w:val="num" w:pos="851"/>
        </w:tabs>
        <w:suppressAutoHyphens w:val="0"/>
        <w:jc w:val="both"/>
        <w:rPr>
          <w:rFonts w:cs="Arial"/>
          <w:szCs w:val="20"/>
          <w:lang w:eastAsia="ja-JP"/>
        </w:rPr>
      </w:pPr>
      <w:r w:rsidRPr="00925F99">
        <w:rPr>
          <w:rFonts w:cs="Arial"/>
          <w:szCs w:val="20"/>
          <w:lang w:eastAsia="ja-JP"/>
        </w:rPr>
        <w:t>защита от прямых ударов молнии и вторичных е</w:t>
      </w:r>
      <w:r w:rsidR="000427AC">
        <w:rPr>
          <w:rFonts w:cs="Arial"/>
          <w:szCs w:val="20"/>
          <w:lang w:eastAsia="ja-JP"/>
        </w:rPr>
        <w:t>ё</w:t>
      </w:r>
      <w:r w:rsidRPr="00925F99">
        <w:rPr>
          <w:rFonts w:cs="Arial"/>
          <w:szCs w:val="20"/>
          <w:lang w:eastAsia="ja-JP"/>
        </w:rPr>
        <w:t xml:space="preserve"> проявлений, защита от статического электричества;</w:t>
      </w:r>
    </w:p>
    <w:p w:rsidR="000E2488" w:rsidRPr="00925F99" w:rsidRDefault="000E2488" w:rsidP="00A83D83">
      <w:pPr>
        <w:widowControl w:val="0"/>
        <w:numPr>
          <w:ilvl w:val="0"/>
          <w:numId w:val="29"/>
        </w:numPr>
        <w:tabs>
          <w:tab w:val="clear" w:pos="1072"/>
          <w:tab w:val="num" w:pos="851"/>
        </w:tabs>
        <w:suppressAutoHyphens w:val="0"/>
        <w:jc w:val="both"/>
        <w:rPr>
          <w:rFonts w:cs="Arial"/>
          <w:szCs w:val="20"/>
          <w:lang w:eastAsia="ja-JP"/>
        </w:rPr>
      </w:pPr>
      <w:r w:rsidRPr="00925F99">
        <w:rPr>
          <w:rFonts w:cs="Arial"/>
          <w:szCs w:val="20"/>
          <w:lang w:eastAsia="ja-JP"/>
        </w:rPr>
        <w:t>установка электрооборудования, соответствующего по исполнению классу взрывоопасной зоны, категории и группе взрывоопасной смеси;</w:t>
      </w:r>
    </w:p>
    <w:p w:rsidR="000E2488" w:rsidRPr="00925F99" w:rsidRDefault="000E2488" w:rsidP="00A83D83">
      <w:pPr>
        <w:widowControl w:val="0"/>
        <w:numPr>
          <w:ilvl w:val="0"/>
          <w:numId w:val="29"/>
        </w:numPr>
        <w:tabs>
          <w:tab w:val="clear" w:pos="1072"/>
          <w:tab w:val="num" w:pos="851"/>
        </w:tabs>
        <w:suppressAutoHyphens w:val="0"/>
        <w:jc w:val="both"/>
        <w:rPr>
          <w:rFonts w:cs="Arial"/>
          <w:szCs w:val="20"/>
          <w:lang w:eastAsia="ja-JP"/>
        </w:rPr>
      </w:pPr>
      <w:r w:rsidRPr="00925F99">
        <w:rPr>
          <w:rFonts w:cs="Arial"/>
          <w:szCs w:val="20"/>
          <w:lang w:eastAsia="ja-JP"/>
        </w:rPr>
        <w:t>опорные конструкции технологических, электротехнических эстакад приняты несгораемыми;</w:t>
      </w:r>
    </w:p>
    <w:p w:rsidR="000E2488" w:rsidRPr="00925F99" w:rsidRDefault="000E2488" w:rsidP="00A83D83">
      <w:pPr>
        <w:widowControl w:val="0"/>
        <w:numPr>
          <w:ilvl w:val="0"/>
          <w:numId w:val="29"/>
        </w:numPr>
        <w:tabs>
          <w:tab w:val="clear" w:pos="1072"/>
          <w:tab w:val="num" w:pos="851"/>
        </w:tabs>
        <w:suppressAutoHyphens w:val="0"/>
        <w:jc w:val="both"/>
        <w:rPr>
          <w:rFonts w:cs="Arial"/>
          <w:szCs w:val="20"/>
          <w:lang w:eastAsia="ja-JP"/>
        </w:rPr>
      </w:pPr>
      <w:r w:rsidRPr="00925F99">
        <w:rPr>
          <w:rFonts w:cs="Arial"/>
          <w:szCs w:val="20"/>
          <w:lang w:eastAsia="ja-JP"/>
        </w:rPr>
        <w:t>применение негорючих материалов в качестве изоляции;</w:t>
      </w:r>
    </w:p>
    <w:p w:rsidR="000E2488" w:rsidRPr="00925F99" w:rsidRDefault="000E2488" w:rsidP="00A83D83">
      <w:pPr>
        <w:widowControl w:val="0"/>
        <w:numPr>
          <w:ilvl w:val="0"/>
          <w:numId w:val="29"/>
        </w:numPr>
        <w:tabs>
          <w:tab w:val="clear" w:pos="1072"/>
          <w:tab w:val="num" w:pos="851"/>
        </w:tabs>
        <w:suppressAutoHyphens w:val="0"/>
        <w:jc w:val="both"/>
        <w:rPr>
          <w:rFonts w:cs="Arial"/>
          <w:szCs w:val="20"/>
          <w:lang w:eastAsia="ja-JP"/>
        </w:rPr>
      </w:pPr>
      <w:r w:rsidRPr="00925F99">
        <w:rPr>
          <w:rFonts w:cs="Arial"/>
          <w:szCs w:val="20"/>
          <w:lang w:eastAsia="ja-JP"/>
        </w:rPr>
        <w:t>применение краски, не поддерживающей горение;</w:t>
      </w:r>
    </w:p>
    <w:p w:rsidR="000E2488" w:rsidRPr="00925F99" w:rsidRDefault="000E2488" w:rsidP="00A83D83">
      <w:pPr>
        <w:widowControl w:val="0"/>
        <w:numPr>
          <w:ilvl w:val="0"/>
          <w:numId w:val="29"/>
        </w:numPr>
        <w:tabs>
          <w:tab w:val="clear" w:pos="1072"/>
          <w:tab w:val="num" w:pos="851"/>
        </w:tabs>
        <w:suppressAutoHyphens w:val="0"/>
        <w:jc w:val="both"/>
        <w:rPr>
          <w:rFonts w:cs="Arial"/>
          <w:szCs w:val="20"/>
          <w:lang w:eastAsia="ja-JP"/>
        </w:rPr>
      </w:pPr>
      <w:r w:rsidRPr="00925F99">
        <w:rPr>
          <w:rFonts w:cs="Arial"/>
          <w:szCs w:val="20"/>
          <w:lang w:eastAsia="ja-JP"/>
        </w:rPr>
        <w:t xml:space="preserve">применение кабелей </w:t>
      </w:r>
      <w:proofErr w:type="spellStart"/>
      <w:r w:rsidRPr="00925F99">
        <w:rPr>
          <w:rFonts w:cs="Arial"/>
          <w:szCs w:val="20"/>
          <w:lang w:eastAsia="ja-JP"/>
        </w:rPr>
        <w:t>КИПиА</w:t>
      </w:r>
      <w:proofErr w:type="spellEnd"/>
      <w:r w:rsidRPr="00925F99">
        <w:rPr>
          <w:rFonts w:cs="Arial"/>
          <w:szCs w:val="20"/>
          <w:lang w:eastAsia="ja-JP"/>
        </w:rPr>
        <w:t xml:space="preserve"> с пониженной горючестью;</w:t>
      </w:r>
    </w:p>
    <w:p w:rsidR="000E2488" w:rsidRPr="00925F99" w:rsidRDefault="000E2488" w:rsidP="00A83D83">
      <w:pPr>
        <w:widowControl w:val="0"/>
        <w:numPr>
          <w:ilvl w:val="0"/>
          <w:numId w:val="29"/>
        </w:numPr>
        <w:tabs>
          <w:tab w:val="clear" w:pos="1072"/>
          <w:tab w:val="num" w:pos="851"/>
        </w:tabs>
        <w:suppressAutoHyphens w:val="0"/>
        <w:jc w:val="both"/>
        <w:rPr>
          <w:rFonts w:cs="Arial"/>
          <w:szCs w:val="20"/>
          <w:lang w:eastAsia="ja-JP"/>
        </w:rPr>
      </w:pPr>
      <w:r w:rsidRPr="00925F99">
        <w:rPr>
          <w:rFonts w:cs="Arial"/>
          <w:szCs w:val="20"/>
          <w:lang w:eastAsia="ja-JP"/>
        </w:rPr>
        <w:t>пожаротушение технологических площадок передвижными и первичными средствами;</w:t>
      </w:r>
    </w:p>
    <w:p w:rsidR="000E2488" w:rsidRPr="00925F99" w:rsidRDefault="000E2488" w:rsidP="00A83D83">
      <w:pPr>
        <w:widowControl w:val="0"/>
        <w:numPr>
          <w:ilvl w:val="0"/>
          <w:numId w:val="29"/>
        </w:numPr>
        <w:tabs>
          <w:tab w:val="clear" w:pos="1072"/>
          <w:tab w:val="num" w:pos="851"/>
        </w:tabs>
        <w:suppressAutoHyphens w:val="0"/>
        <w:jc w:val="both"/>
        <w:rPr>
          <w:rFonts w:cs="Arial"/>
          <w:szCs w:val="20"/>
          <w:lang w:eastAsia="ja-JP"/>
        </w:rPr>
      </w:pPr>
      <w:r w:rsidRPr="00925F99">
        <w:rPr>
          <w:rFonts w:cs="Arial"/>
          <w:szCs w:val="20"/>
          <w:lang w:eastAsia="ja-JP"/>
        </w:rPr>
        <w:t>использование индивидуальных средств защиты;</w:t>
      </w:r>
    </w:p>
    <w:p w:rsidR="000E2488" w:rsidRPr="00925F99" w:rsidRDefault="000E2488" w:rsidP="00A83D83">
      <w:pPr>
        <w:widowControl w:val="0"/>
        <w:numPr>
          <w:ilvl w:val="0"/>
          <w:numId w:val="29"/>
        </w:numPr>
        <w:tabs>
          <w:tab w:val="clear" w:pos="1072"/>
          <w:tab w:val="num" w:pos="851"/>
        </w:tabs>
        <w:suppressAutoHyphens w:val="0"/>
        <w:jc w:val="both"/>
        <w:rPr>
          <w:rFonts w:cs="Arial"/>
          <w:szCs w:val="20"/>
          <w:lang w:eastAsia="ja-JP"/>
        </w:rPr>
      </w:pPr>
      <w:r w:rsidRPr="00925F99">
        <w:rPr>
          <w:rFonts w:cs="Arial"/>
          <w:szCs w:val="20"/>
          <w:lang w:eastAsia="ja-JP"/>
        </w:rPr>
        <w:t>дистанционный останов скважин из диспетчерского пункта;</w:t>
      </w:r>
    </w:p>
    <w:p w:rsidR="000E2488" w:rsidRPr="00925F99" w:rsidRDefault="000E2488" w:rsidP="00A83D83">
      <w:pPr>
        <w:widowControl w:val="0"/>
        <w:numPr>
          <w:ilvl w:val="0"/>
          <w:numId w:val="29"/>
        </w:numPr>
        <w:tabs>
          <w:tab w:val="clear" w:pos="1072"/>
          <w:tab w:val="num" w:pos="851"/>
        </w:tabs>
        <w:suppressAutoHyphens w:val="0"/>
        <w:jc w:val="both"/>
        <w:rPr>
          <w:rFonts w:cs="Arial"/>
          <w:szCs w:val="20"/>
        </w:rPr>
      </w:pPr>
      <w:proofErr w:type="gramStart"/>
      <w:r w:rsidRPr="00925F99">
        <w:rPr>
          <w:rFonts w:cs="Arial"/>
          <w:szCs w:val="20"/>
        </w:rPr>
        <w:t>контроль за</w:t>
      </w:r>
      <w:proofErr w:type="gramEnd"/>
      <w:r w:rsidRPr="00925F99">
        <w:rPr>
          <w:rFonts w:cs="Arial"/>
          <w:szCs w:val="20"/>
        </w:rPr>
        <w:t xml:space="preserve"> содержанием в воздухе опасных веществ переносными газоанализаторами;</w:t>
      </w:r>
    </w:p>
    <w:p w:rsidR="000E2488" w:rsidRPr="00925F99" w:rsidRDefault="000E2488" w:rsidP="00A83D83">
      <w:pPr>
        <w:widowControl w:val="0"/>
        <w:numPr>
          <w:ilvl w:val="0"/>
          <w:numId w:val="29"/>
        </w:numPr>
        <w:tabs>
          <w:tab w:val="clear" w:pos="1072"/>
          <w:tab w:val="num" w:pos="851"/>
        </w:tabs>
        <w:suppressAutoHyphens w:val="0"/>
        <w:jc w:val="both"/>
        <w:rPr>
          <w:rFonts w:cs="Arial"/>
          <w:szCs w:val="20"/>
        </w:rPr>
      </w:pPr>
      <w:r w:rsidRPr="00925F99">
        <w:rPr>
          <w:rFonts w:cs="Arial"/>
          <w:szCs w:val="20"/>
        </w:rPr>
        <w:t>обеспечение обслуживающего персонала средствами индивидуальной защиты;</w:t>
      </w:r>
    </w:p>
    <w:p w:rsidR="000E2488" w:rsidRPr="00925F99" w:rsidRDefault="000E2488" w:rsidP="00A83D83">
      <w:pPr>
        <w:widowControl w:val="0"/>
        <w:numPr>
          <w:ilvl w:val="0"/>
          <w:numId w:val="29"/>
        </w:numPr>
        <w:tabs>
          <w:tab w:val="clear" w:pos="1072"/>
          <w:tab w:val="num" w:pos="851"/>
        </w:tabs>
        <w:suppressAutoHyphens w:val="0"/>
        <w:jc w:val="both"/>
        <w:rPr>
          <w:rFonts w:cs="Arial"/>
          <w:szCs w:val="20"/>
          <w:lang w:eastAsia="ja-JP"/>
        </w:rPr>
      </w:pPr>
      <w:r w:rsidRPr="00925F99">
        <w:rPr>
          <w:rFonts w:cs="Arial"/>
          <w:szCs w:val="20"/>
          <w:lang w:eastAsia="ja-JP"/>
        </w:rPr>
        <w:t>эвакуация персонала из зоны поражения.</w:t>
      </w:r>
    </w:p>
    <w:p w:rsidR="000E2488" w:rsidRPr="00925F99" w:rsidRDefault="000E2488" w:rsidP="000427AC">
      <w:pPr>
        <w:widowControl w:val="0"/>
        <w:tabs>
          <w:tab w:val="left" w:pos="1038"/>
        </w:tabs>
        <w:suppressAutoHyphens w:val="0"/>
        <w:ind w:firstLine="709"/>
        <w:jc w:val="both"/>
        <w:rPr>
          <w:rFonts w:cs="Arial"/>
          <w:szCs w:val="20"/>
          <w:lang w:eastAsia="ja-JP"/>
        </w:rPr>
      </w:pPr>
      <w:r w:rsidRPr="00925F99">
        <w:rPr>
          <w:szCs w:val="20"/>
          <w:lang w:eastAsia="ja-JP"/>
        </w:rPr>
        <w:lastRenderedPageBreak/>
        <w:t>Основными способами защиты персонала от воздействия АХОВ в условиях химического заражения являются</w:t>
      </w:r>
      <w:r w:rsidR="000427AC">
        <w:rPr>
          <w:rFonts w:cs="Arial"/>
          <w:szCs w:val="20"/>
          <w:lang w:eastAsia="ja-JP"/>
        </w:rPr>
        <w:t>:</w:t>
      </w:r>
    </w:p>
    <w:p w:rsidR="000E2488" w:rsidRPr="00925F99" w:rsidRDefault="000E2488" w:rsidP="000427AC">
      <w:pPr>
        <w:widowControl w:val="0"/>
        <w:tabs>
          <w:tab w:val="left" w:pos="851"/>
        </w:tabs>
        <w:suppressAutoHyphens w:val="0"/>
        <w:ind w:firstLine="709"/>
        <w:jc w:val="both"/>
        <w:rPr>
          <w:rFonts w:cs="Arial"/>
          <w:szCs w:val="20"/>
          <w:lang w:eastAsia="ja-JP"/>
        </w:rPr>
      </w:pPr>
      <w:r w:rsidRPr="00925F99">
        <w:rPr>
          <w:rFonts w:cs="Arial"/>
          <w:szCs w:val="20"/>
          <w:lang w:eastAsia="ja-JP"/>
        </w:rPr>
        <w:t>•</w:t>
      </w:r>
      <w:r w:rsidRPr="00925F99">
        <w:rPr>
          <w:rFonts w:cs="Arial"/>
          <w:szCs w:val="20"/>
          <w:lang w:eastAsia="ja-JP"/>
        </w:rPr>
        <w:tab/>
        <w:t>обучение персонала порядку и правилам поведения в условиях возникновения аварий с АХОВ;</w:t>
      </w:r>
    </w:p>
    <w:p w:rsidR="000E2488" w:rsidRPr="00925F99" w:rsidRDefault="000E2488" w:rsidP="000427AC">
      <w:pPr>
        <w:widowControl w:val="0"/>
        <w:tabs>
          <w:tab w:val="left" w:pos="851"/>
        </w:tabs>
        <w:suppressAutoHyphens w:val="0"/>
        <w:ind w:firstLine="709"/>
        <w:jc w:val="both"/>
        <w:rPr>
          <w:rFonts w:cs="Arial"/>
          <w:szCs w:val="20"/>
          <w:lang w:eastAsia="ja-JP"/>
        </w:rPr>
      </w:pPr>
      <w:r w:rsidRPr="00925F99">
        <w:rPr>
          <w:rFonts w:cs="Arial"/>
          <w:szCs w:val="20"/>
          <w:lang w:eastAsia="ja-JP"/>
        </w:rPr>
        <w:t>•</w:t>
      </w:r>
      <w:r w:rsidRPr="00925F99">
        <w:rPr>
          <w:rFonts w:cs="Arial"/>
          <w:szCs w:val="20"/>
          <w:lang w:eastAsia="ja-JP"/>
        </w:rPr>
        <w:tab/>
      </w:r>
      <w:proofErr w:type="gramStart"/>
      <w:r w:rsidRPr="00925F99">
        <w:rPr>
          <w:rFonts w:cs="Arial"/>
          <w:szCs w:val="20"/>
          <w:lang w:eastAsia="ja-JP"/>
        </w:rPr>
        <w:t>контроль за</w:t>
      </w:r>
      <w:proofErr w:type="gramEnd"/>
      <w:r w:rsidRPr="00925F99">
        <w:rPr>
          <w:rFonts w:cs="Arial"/>
          <w:szCs w:val="20"/>
          <w:lang w:eastAsia="ja-JP"/>
        </w:rPr>
        <w:t xml:space="preserve"> содержанием в воздухе опасных веществ переносными газоанализаторами;</w:t>
      </w:r>
    </w:p>
    <w:p w:rsidR="000E2488" w:rsidRPr="00925F99" w:rsidRDefault="000E2488" w:rsidP="000427AC">
      <w:pPr>
        <w:widowControl w:val="0"/>
        <w:tabs>
          <w:tab w:val="left" w:pos="851"/>
        </w:tabs>
        <w:suppressAutoHyphens w:val="0"/>
        <w:ind w:firstLine="709"/>
        <w:jc w:val="both"/>
        <w:rPr>
          <w:rFonts w:cs="Arial"/>
          <w:szCs w:val="20"/>
          <w:lang w:eastAsia="ja-JP"/>
        </w:rPr>
      </w:pPr>
      <w:r w:rsidRPr="00925F99">
        <w:rPr>
          <w:rFonts w:cs="Arial"/>
          <w:szCs w:val="20"/>
          <w:lang w:eastAsia="ja-JP"/>
        </w:rPr>
        <w:t>•</w:t>
      </w:r>
      <w:r w:rsidRPr="00925F99">
        <w:rPr>
          <w:rFonts w:cs="Arial"/>
          <w:szCs w:val="20"/>
          <w:lang w:eastAsia="ja-JP"/>
        </w:rPr>
        <w:tab/>
        <w:t>обеспечение обслуживающего персонала средствами индивидуальной защиты;</w:t>
      </w:r>
    </w:p>
    <w:p w:rsidR="000E2488" w:rsidRPr="00925F99" w:rsidRDefault="000E2488" w:rsidP="000427AC">
      <w:pPr>
        <w:widowControl w:val="0"/>
        <w:tabs>
          <w:tab w:val="left" w:pos="851"/>
        </w:tabs>
        <w:suppressAutoHyphens w:val="0"/>
        <w:ind w:firstLine="709"/>
        <w:jc w:val="both"/>
        <w:rPr>
          <w:rFonts w:cs="Arial"/>
          <w:szCs w:val="20"/>
          <w:lang w:eastAsia="ja-JP"/>
        </w:rPr>
      </w:pPr>
      <w:r w:rsidRPr="00925F99">
        <w:rPr>
          <w:rFonts w:cs="Arial"/>
          <w:szCs w:val="20"/>
          <w:lang w:eastAsia="ja-JP"/>
        </w:rPr>
        <w:t>•</w:t>
      </w:r>
      <w:r w:rsidRPr="00925F99">
        <w:rPr>
          <w:rFonts w:cs="Arial"/>
          <w:szCs w:val="20"/>
          <w:lang w:eastAsia="ja-JP"/>
        </w:rPr>
        <w:tab/>
        <w:t>использование индивидуальных средств защиты;</w:t>
      </w:r>
    </w:p>
    <w:p w:rsidR="000E2488" w:rsidRPr="00925F99" w:rsidRDefault="000E2488" w:rsidP="000427AC">
      <w:pPr>
        <w:widowControl w:val="0"/>
        <w:tabs>
          <w:tab w:val="left" w:pos="851"/>
        </w:tabs>
        <w:suppressAutoHyphens w:val="0"/>
        <w:ind w:firstLine="709"/>
        <w:jc w:val="both"/>
        <w:rPr>
          <w:rFonts w:cs="Arial"/>
          <w:szCs w:val="20"/>
          <w:lang w:eastAsia="ja-JP"/>
        </w:rPr>
      </w:pPr>
      <w:r w:rsidRPr="00925F99">
        <w:rPr>
          <w:rFonts w:cs="Arial"/>
          <w:szCs w:val="20"/>
          <w:lang w:eastAsia="ja-JP"/>
        </w:rPr>
        <w:t>•</w:t>
      </w:r>
      <w:r w:rsidRPr="00925F99">
        <w:rPr>
          <w:rFonts w:cs="Arial"/>
          <w:szCs w:val="20"/>
          <w:lang w:eastAsia="ja-JP"/>
        </w:rPr>
        <w:tab/>
        <w:t>прогнозирование зон действия поражающих факторов возможных аварий;</w:t>
      </w:r>
    </w:p>
    <w:p w:rsidR="000E2488" w:rsidRPr="00925F99" w:rsidRDefault="000E2488" w:rsidP="000427AC">
      <w:pPr>
        <w:widowControl w:val="0"/>
        <w:tabs>
          <w:tab w:val="left" w:pos="851"/>
        </w:tabs>
        <w:suppressAutoHyphens w:val="0"/>
        <w:ind w:firstLine="709"/>
        <w:jc w:val="both"/>
        <w:rPr>
          <w:rFonts w:cs="Arial"/>
          <w:szCs w:val="20"/>
          <w:lang w:eastAsia="ja-JP"/>
        </w:rPr>
      </w:pPr>
      <w:r w:rsidRPr="00925F99">
        <w:rPr>
          <w:rFonts w:cs="Arial"/>
          <w:szCs w:val="20"/>
          <w:lang w:eastAsia="ja-JP"/>
        </w:rPr>
        <w:t>•</w:t>
      </w:r>
      <w:r w:rsidRPr="00925F99">
        <w:rPr>
          <w:rFonts w:cs="Arial"/>
          <w:szCs w:val="20"/>
          <w:lang w:eastAsia="ja-JP"/>
        </w:rPr>
        <w:tab/>
        <w:t>своевременное оповещение обслуживающего персонала об авариях с АХОВ;</w:t>
      </w:r>
    </w:p>
    <w:p w:rsidR="000E2488" w:rsidRPr="00925F99" w:rsidRDefault="000E2488" w:rsidP="000427AC">
      <w:pPr>
        <w:widowControl w:val="0"/>
        <w:tabs>
          <w:tab w:val="left" w:pos="851"/>
        </w:tabs>
        <w:suppressAutoHyphens w:val="0"/>
        <w:ind w:firstLine="709"/>
        <w:jc w:val="both"/>
        <w:rPr>
          <w:rFonts w:cs="Arial"/>
          <w:szCs w:val="20"/>
          <w:lang w:eastAsia="ja-JP"/>
        </w:rPr>
      </w:pPr>
      <w:r w:rsidRPr="00925F99">
        <w:rPr>
          <w:rFonts w:cs="Arial"/>
          <w:szCs w:val="20"/>
          <w:lang w:eastAsia="ja-JP"/>
        </w:rPr>
        <w:t>•</w:t>
      </w:r>
      <w:r w:rsidRPr="00925F99">
        <w:rPr>
          <w:rFonts w:cs="Arial"/>
          <w:szCs w:val="20"/>
          <w:lang w:eastAsia="ja-JP"/>
        </w:rPr>
        <w:tab/>
        <w:t>эвакуация персонала из зоны заражения;</w:t>
      </w:r>
    </w:p>
    <w:p w:rsidR="000E2488" w:rsidRPr="00925F99" w:rsidRDefault="000E2488" w:rsidP="00A83D83">
      <w:pPr>
        <w:widowControl w:val="0"/>
        <w:numPr>
          <w:ilvl w:val="0"/>
          <w:numId w:val="36"/>
        </w:numPr>
        <w:tabs>
          <w:tab w:val="left" w:pos="851"/>
        </w:tabs>
        <w:suppressAutoHyphens w:val="0"/>
        <w:ind w:left="0" w:firstLine="709"/>
        <w:jc w:val="both"/>
        <w:rPr>
          <w:rFonts w:cs="Arial"/>
          <w:szCs w:val="20"/>
          <w:lang w:eastAsia="ja-JP"/>
        </w:rPr>
      </w:pPr>
      <w:r w:rsidRPr="00925F99">
        <w:rPr>
          <w:rFonts w:cs="Arial"/>
          <w:szCs w:val="20"/>
          <w:lang w:eastAsia="ja-JP"/>
        </w:rPr>
        <w:t xml:space="preserve">металлические конструкции защищены от окисляющего действия хлора </w:t>
      </w:r>
      <w:r w:rsidR="000427AC" w:rsidRPr="00925F99">
        <w:rPr>
          <w:rFonts w:cs="Arial"/>
          <w:szCs w:val="20"/>
          <w:lang w:eastAsia="ja-JP"/>
        </w:rPr>
        <w:t>нанесённым</w:t>
      </w:r>
      <w:r w:rsidRPr="00925F99">
        <w:rPr>
          <w:rFonts w:cs="Arial"/>
          <w:szCs w:val="20"/>
          <w:lang w:eastAsia="ja-JP"/>
        </w:rPr>
        <w:t xml:space="preserve"> на них антикоррозионным составом.</w:t>
      </w:r>
    </w:p>
    <w:p w:rsidR="009E09B3" w:rsidRPr="00BA7EBA" w:rsidRDefault="009E09B3" w:rsidP="00FF6CFD">
      <w:pPr>
        <w:widowControl w:val="0"/>
        <w:suppressAutoHyphens w:val="0"/>
        <w:ind w:firstLine="709"/>
        <w:jc w:val="both"/>
        <w:rPr>
          <w:bCs/>
          <w:lang w:eastAsia="ru-RU"/>
        </w:rPr>
      </w:pPr>
    </w:p>
    <w:p w:rsidR="00C2191F" w:rsidRPr="007C17C0" w:rsidRDefault="00C2191F" w:rsidP="00E92561">
      <w:pPr>
        <w:pStyle w:val="3"/>
        <w:keepNext w:val="0"/>
        <w:widowControl w:val="0"/>
        <w:tabs>
          <w:tab w:val="clear" w:pos="0"/>
        </w:tabs>
        <w:suppressAutoHyphens w:val="0"/>
        <w:autoSpaceDE/>
        <w:spacing w:line="233" w:lineRule="auto"/>
        <w:ind w:left="0" w:firstLine="709"/>
        <w:jc w:val="both"/>
        <w:rPr>
          <w:rFonts w:ascii="Times New Roman" w:hAnsi="Times New Roman" w:cs="Times New Roman"/>
          <w:sz w:val="24"/>
        </w:rPr>
      </w:pPr>
      <w:bookmarkStart w:id="294" w:name="_Toc273080575"/>
      <w:bookmarkStart w:id="295" w:name="_Toc396808967"/>
      <w:bookmarkStart w:id="296" w:name="_Toc480534003"/>
      <w:bookmarkStart w:id="297" w:name="_Toc486419541"/>
      <w:bookmarkStart w:id="298" w:name="_Toc521579243"/>
      <w:r w:rsidRPr="007C17C0">
        <w:rPr>
          <w:rFonts w:ascii="Times New Roman" w:hAnsi="Times New Roman" w:cs="Times New Roman"/>
          <w:sz w:val="24"/>
        </w:rPr>
        <w:t>Мероприятия по инженерной защите территории объекта, зданий, сооружений и оборудования, в случае необходимости, от опасных геологических процессов, затоплений и подтоплений, экстремальных ветровых и снеговых нагрузок, наледей, природных пожаров</w:t>
      </w:r>
      <w:bookmarkEnd w:id="294"/>
      <w:bookmarkEnd w:id="295"/>
      <w:bookmarkEnd w:id="296"/>
      <w:bookmarkEnd w:id="297"/>
      <w:bookmarkEnd w:id="298"/>
    </w:p>
    <w:p w:rsidR="00C2191F" w:rsidRPr="00BA7EBA" w:rsidRDefault="00C2191F" w:rsidP="00E92561">
      <w:pPr>
        <w:pStyle w:val="afb"/>
        <w:widowControl w:val="0"/>
        <w:suppressAutoHyphens w:val="0"/>
        <w:spacing w:before="0" w:line="233" w:lineRule="auto"/>
        <w:ind w:firstLine="709"/>
        <w:rPr>
          <w:rFonts w:ascii="Times New Roman" w:hAnsi="Times New Roman"/>
          <w:sz w:val="24"/>
          <w:szCs w:val="24"/>
        </w:rPr>
      </w:pPr>
      <w:r w:rsidRPr="00BA7EBA">
        <w:rPr>
          <w:rFonts w:ascii="Times New Roman" w:hAnsi="Times New Roman"/>
          <w:sz w:val="24"/>
          <w:szCs w:val="24"/>
        </w:rPr>
        <w:t xml:space="preserve">Мероприятия по инженерной защите территории объекта, зданий, сооружений и оборудования от опасных геологических процессов и природных явлений приведены в таблице </w:t>
      </w:r>
      <w:r w:rsidR="009E09B3" w:rsidRPr="00BA7EBA">
        <w:rPr>
          <w:rFonts w:ascii="Times New Roman" w:hAnsi="Times New Roman"/>
          <w:sz w:val="24"/>
          <w:szCs w:val="24"/>
        </w:rPr>
        <w:t>2.9.</w:t>
      </w:r>
      <w:r w:rsidR="00804005" w:rsidRPr="00BA7EBA">
        <w:rPr>
          <w:rFonts w:ascii="Times New Roman" w:hAnsi="Times New Roman"/>
          <w:sz w:val="24"/>
          <w:szCs w:val="24"/>
        </w:rPr>
        <w:t>1</w:t>
      </w:r>
      <w:r w:rsidRPr="00BA7EBA">
        <w:rPr>
          <w:rFonts w:ascii="Times New Roman" w:hAnsi="Times New Roman"/>
          <w:sz w:val="24"/>
          <w:szCs w:val="24"/>
        </w:rPr>
        <w:t>.</w:t>
      </w:r>
    </w:p>
    <w:p w:rsidR="00AB4095" w:rsidRDefault="00AB4095" w:rsidP="00E92561">
      <w:pPr>
        <w:pStyle w:val="aff9"/>
        <w:keepLines w:val="0"/>
        <w:widowControl w:val="0"/>
        <w:jc w:val="both"/>
        <w:rPr>
          <w:rFonts w:ascii="Times New Roman" w:hAnsi="Times New Roman"/>
          <w:sz w:val="24"/>
          <w:szCs w:val="24"/>
        </w:rPr>
      </w:pPr>
      <w:r w:rsidRPr="00AB4095">
        <w:rPr>
          <w:rFonts w:ascii="Times New Roman" w:hAnsi="Times New Roman"/>
          <w:sz w:val="24"/>
          <w:szCs w:val="24"/>
        </w:rPr>
        <w:t>Таблица</w:t>
      </w:r>
      <w:r w:rsidR="009E09B3">
        <w:rPr>
          <w:rFonts w:ascii="Times New Roman" w:hAnsi="Times New Roman"/>
          <w:sz w:val="24"/>
          <w:szCs w:val="24"/>
        </w:rPr>
        <w:t xml:space="preserve"> 2.9.</w:t>
      </w:r>
      <w:r w:rsidR="00804005">
        <w:rPr>
          <w:rFonts w:ascii="Times New Roman" w:hAnsi="Times New Roman"/>
          <w:sz w:val="24"/>
          <w:szCs w:val="24"/>
        </w:rPr>
        <w:t>1</w:t>
      </w:r>
      <w:r w:rsidRPr="00AB4095">
        <w:rPr>
          <w:rFonts w:ascii="Times New Roman" w:hAnsi="Times New Roman"/>
          <w:noProof/>
          <w:sz w:val="24"/>
          <w:szCs w:val="24"/>
        </w:rPr>
        <w:t xml:space="preserve"> </w:t>
      </w:r>
      <w:r w:rsidRPr="00AB4095">
        <w:rPr>
          <w:rFonts w:ascii="Times New Roman" w:hAnsi="Times New Roman"/>
          <w:sz w:val="24"/>
          <w:szCs w:val="24"/>
        </w:rPr>
        <w:t>- Мероприятия по инженерной защите зданий и сооружений</w:t>
      </w:r>
    </w:p>
    <w:tbl>
      <w:tblPr>
        <w:tblW w:w="486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
        <w:gridCol w:w="2095"/>
        <w:gridCol w:w="6857"/>
      </w:tblGrid>
      <w:tr w:rsidR="008274B0" w:rsidRPr="008274B0" w:rsidTr="00F551E9">
        <w:trPr>
          <w:trHeight w:val="227"/>
          <w:tblHeader/>
        </w:trPr>
        <w:tc>
          <w:tcPr>
            <w:tcW w:w="266" w:type="pct"/>
            <w:shd w:val="clear" w:color="auto" w:fill="auto"/>
            <w:vAlign w:val="center"/>
          </w:tcPr>
          <w:p w:rsidR="008274B0" w:rsidRPr="000427AC" w:rsidRDefault="008274B0" w:rsidP="0020512C">
            <w:pPr>
              <w:widowControl w:val="0"/>
              <w:suppressAutoHyphens w:val="0"/>
              <w:spacing w:line="235" w:lineRule="auto"/>
              <w:jc w:val="center"/>
              <w:rPr>
                <w:b/>
                <w:snapToGrid w:val="0"/>
                <w:sz w:val="20"/>
                <w:szCs w:val="20"/>
              </w:rPr>
            </w:pPr>
            <w:r w:rsidRPr="000427AC">
              <w:rPr>
                <w:b/>
                <w:snapToGrid w:val="0"/>
                <w:sz w:val="20"/>
                <w:szCs w:val="20"/>
              </w:rPr>
              <w:t xml:space="preserve">№ </w:t>
            </w:r>
            <w:proofErr w:type="gramStart"/>
            <w:r w:rsidRPr="000427AC">
              <w:rPr>
                <w:b/>
                <w:snapToGrid w:val="0"/>
                <w:sz w:val="20"/>
                <w:szCs w:val="20"/>
              </w:rPr>
              <w:t>п</w:t>
            </w:r>
            <w:proofErr w:type="gramEnd"/>
            <w:r w:rsidRPr="000427AC">
              <w:rPr>
                <w:b/>
                <w:snapToGrid w:val="0"/>
                <w:sz w:val="20"/>
                <w:szCs w:val="20"/>
              </w:rPr>
              <w:t>/п</w:t>
            </w:r>
          </w:p>
        </w:tc>
        <w:tc>
          <w:tcPr>
            <w:tcW w:w="1108" w:type="pct"/>
            <w:shd w:val="clear" w:color="auto" w:fill="auto"/>
            <w:vAlign w:val="center"/>
          </w:tcPr>
          <w:p w:rsidR="008274B0" w:rsidRPr="000427AC" w:rsidRDefault="008274B0" w:rsidP="0020512C">
            <w:pPr>
              <w:widowControl w:val="0"/>
              <w:suppressAutoHyphens w:val="0"/>
              <w:spacing w:line="235" w:lineRule="auto"/>
              <w:jc w:val="center"/>
              <w:rPr>
                <w:b/>
                <w:snapToGrid w:val="0"/>
                <w:sz w:val="20"/>
                <w:szCs w:val="20"/>
              </w:rPr>
            </w:pPr>
            <w:r w:rsidRPr="000427AC">
              <w:rPr>
                <w:b/>
                <w:snapToGrid w:val="0"/>
                <w:sz w:val="20"/>
                <w:szCs w:val="20"/>
              </w:rPr>
              <w:t>Наименование природного процесса, опасного природного явления</w:t>
            </w:r>
          </w:p>
        </w:tc>
        <w:tc>
          <w:tcPr>
            <w:tcW w:w="3626" w:type="pct"/>
            <w:shd w:val="clear" w:color="auto" w:fill="auto"/>
            <w:vAlign w:val="center"/>
          </w:tcPr>
          <w:p w:rsidR="008274B0" w:rsidRPr="000427AC" w:rsidRDefault="008274B0" w:rsidP="0020512C">
            <w:pPr>
              <w:widowControl w:val="0"/>
              <w:suppressAutoHyphens w:val="0"/>
              <w:spacing w:line="235" w:lineRule="auto"/>
              <w:ind w:left="-57" w:right="-57"/>
              <w:jc w:val="center"/>
              <w:rPr>
                <w:b/>
                <w:snapToGrid w:val="0"/>
                <w:sz w:val="20"/>
                <w:szCs w:val="20"/>
              </w:rPr>
            </w:pPr>
            <w:r w:rsidRPr="000427AC">
              <w:rPr>
                <w:b/>
                <w:snapToGrid w:val="0"/>
                <w:sz w:val="20"/>
                <w:szCs w:val="20"/>
              </w:rPr>
              <w:t>Мероприятия по инженерной защите</w:t>
            </w:r>
          </w:p>
        </w:tc>
      </w:tr>
      <w:tr w:rsidR="002529FF" w:rsidRPr="008274B0" w:rsidTr="00F551E9">
        <w:trPr>
          <w:trHeight w:val="227"/>
        </w:trPr>
        <w:tc>
          <w:tcPr>
            <w:tcW w:w="266" w:type="pct"/>
            <w:shd w:val="clear" w:color="auto" w:fill="auto"/>
            <w:vAlign w:val="center"/>
          </w:tcPr>
          <w:p w:rsidR="002529FF" w:rsidRPr="000427AC" w:rsidRDefault="002529FF" w:rsidP="0020512C">
            <w:pPr>
              <w:widowControl w:val="0"/>
              <w:suppressAutoHyphens w:val="0"/>
              <w:spacing w:line="235" w:lineRule="auto"/>
              <w:jc w:val="both"/>
              <w:rPr>
                <w:sz w:val="20"/>
                <w:szCs w:val="20"/>
              </w:rPr>
            </w:pPr>
            <w:r w:rsidRPr="000427AC">
              <w:rPr>
                <w:sz w:val="20"/>
                <w:szCs w:val="20"/>
              </w:rPr>
              <w:t>1</w:t>
            </w:r>
          </w:p>
        </w:tc>
        <w:tc>
          <w:tcPr>
            <w:tcW w:w="1108" w:type="pct"/>
            <w:shd w:val="clear" w:color="auto" w:fill="auto"/>
          </w:tcPr>
          <w:p w:rsidR="002529FF" w:rsidRPr="000427AC" w:rsidRDefault="002529FF" w:rsidP="0020512C">
            <w:pPr>
              <w:widowControl w:val="0"/>
              <w:suppressAutoHyphens w:val="0"/>
              <w:spacing w:line="235" w:lineRule="auto"/>
              <w:jc w:val="both"/>
              <w:rPr>
                <w:sz w:val="20"/>
                <w:szCs w:val="20"/>
              </w:rPr>
            </w:pPr>
            <w:r w:rsidRPr="000427AC">
              <w:rPr>
                <w:sz w:val="20"/>
                <w:szCs w:val="20"/>
              </w:rPr>
              <w:t>Сильный ветер</w:t>
            </w:r>
          </w:p>
        </w:tc>
        <w:tc>
          <w:tcPr>
            <w:tcW w:w="3626" w:type="pct"/>
            <w:shd w:val="clear" w:color="auto" w:fill="auto"/>
          </w:tcPr>
          <w:p w:rsidR="002529FF" w:rsidRPr="000427AC" w:rsidRDefault="002529FF" w:rsidP="0020512C">
            <w:pPr>
              <w:widowControl w:val="0"/>
              <w:suppressAutoHyphens w:val="0"/>
              <w:spacing w:line="235" w:lineRule="auto"/>
              <w:ind w:left="-57" w:right="-57" w:firstLine="185"/>
              <w:jc w:val="both"/>
              <w:rPr>
                <w:sz w:val="20"/>
                <w:szCs w:val="20"/>
              </w:rPr>
            </w:pPr>
            <w:r w:rsidRPr="000427AC">
              <w:rPr>
                <w:sz w:val="20"/>
                <w:szCs w:val="20"/>
              </w:rPr>
              <w:t xml:space="preserve">Строительство проектируемого объекта </w:t>
            </w:r>
            <w:r w:rsidR="000427AC" w:rsidRPr="000427AC">
              <w:rPr>
                <w:sz w:val="20"/>
                <w:szCs w:val="20"/>
              </w:rPr>
              <w:t>ведётся</w:t>
            </w:r>
            <w:r w:rsidRPr="000427AC">
              <w:rPr>
                <w:sz w:val="20"/>
                <w:szCs w:val="20"/>
              </w:rPr>
              <w:t xml:space="preserve"> с </w:t>
            </w:r>
            <w:r w:rsidR="000427AC" w:rsidRPr="000427AC">
              <w:rPr>
                <w:sz w:val="20"/>
                <w:szCs w:val="20"/>
              </w:rPr>
              <w:t>учёто</w:t>
            </w:r>
            <w:r w:rsidR="000427AC">
              <w:rPr>
                <w:sz w:val="20"/>
                <w:szCs w:val="20"/>
              </w:rPr>
              <w:t>м района по ветровым нагрузкам.</w:t>
            </w:r>
          </w:p>
          <w:p w:rsidR="002529FF" w:rsidRPr="000427AC" w:rsidRDefault="002529FF" w:rsidP="0020512C">
            <w:pPr>
              <w:widowControl w:val="0"/>
              <w:suppressAutoHyphens w:val="0"/>
              <w:spacing w:line="235" w:lineRule="auto"/>
              <w:ind w:left="-57" w:right="-57" w:firstLine="185"/>
              <w:jc w:val="both"/>
              <w:rPr>
                <w:sz w:val="20"/>
                <w:szCs w:val="20"/>
              </w:rPr>
            </w:pPr>
            <w:r w:rsidRPr="000427AC">
              <w:rPr>
                <w:sz w:val="20"/>
                <w:szCs w:val="20"/>
              </w:rPr>
              <w:t xml:space="preserve">Оборудование устанавливается на бетонные фундаменты, опорные конструкции под оборудование устанавливаются на железобетонные стойки, которые погружены в </w:t>
            </w:r>
            <w:r w:rsidR="000427AC" w:rsidRPr="000427AC">
              <w:rPr>
                <w:sz w:val="20"/>
                <w:szCs w:val="20"/>
              </w:rPr>
              <w:t>сверлёные</w:t>
            </w:r>
            <w:r w:rsidRPr="000427AC">
              <w:rPr>
                <w:sz w:val="20"/>
                <w:szCs w:val="20"/>
              </w:rPr>
              <w:t xml:space="preserve"> котлованы на основания из бетона с засыпкой песчано-гравийной смесью. Закрепление оборудования осуществляется с помощью фундаментных болтов, болтами или шпильками к закладным деталям, приваркой закладных деталей. Опоры под строительные конструкции (радиомачта, молниеотвод и т.д.) выполнены из металла с заделкой бетоном в </w:t>
            </w:r>
            <w:r w:rsidR="000427AC" w:rsidRPr="000427AC">
              <w:rPr>
                <w:sz w:val="20"/>
                <w:szCs w:val="20"/>
              </w:rPr>
              <w:t>сверлёном</w:t>
            </w:r>
            <w:r w:rsidRPr="000427AC">
              <w:rPr>
                <w:sz w:val="20"/>
                <w:szCs w:val="20"/>
              </w:rPr>
              <w:t xml:space="preserve"> котловане. Молниеотводы и радиомачты выполнены из труб круглого сечения. Стойки под трубопроводы выполнены из труб с заделкой бетоном в столбчатых фундаментах и в высверленных котлованах.</w:t>
            </w:r>
          </w:p>
          <w:p w:rsidR="002529FF" w:rsidRPr="000427AC" w:rsidRDefault="002529FF" w:rsidP="0020512C">
            <w:pPr>
              <w:widowControl w:val="0"/>
              <w:suppressAutoHyphens w:val="0"/>
              <w:spacing w:line="235" w:lineRule="auto"/>
              <w:ind w:left="-57" w:right="-57" w:firstLine="185"/>
              <w:jc w:val="both"/>
              <w:rPr>
                <w:sz w:val="20"/>
                <w:szCs w:val="20"/>
              </w:rPr>
            </w:pPr>
            <w:r w:rsidRPr="000427AC">
              <w:rPr>
                <w:sz w:val="20"/>
                <w:szCs w:val="20"/>
              </w:rPr>
              <w:t xml:space="preserve">Для предотвращения повреждения кабелей наружных сетей электроснабжения прокладка их осуществляется в траншее на глубине 0,7 м от планировочной отметки, </w:t>
            </w:r>
            <w:r w:rsidRPr="000427AC">
              <w:rPr>
                <w:sz w:val="20"/>
                <w:szCs w:val="20"/>
                <w:lang w:eastAsia="ja-JP"/>
              </w:rPr>
              <w:t xml:space="preserve">открыто в </w:t>
            </w:r>
            <w:proofErr w:type="spellStart"/>
            <w:r w:rsidRPr="000427AC">
              <w:rPr>
                <w:sz w:val="20"/>
                <w:szCs w:val="20"/>
                <w:lang w:eastAsia="ja-JP"/>
              </w:rPr>
              <w:t>водогазопроводных</w:t>
            </w:r>
            <w:proofErr w:type="spellEnd"/>
            <w:r w:rsidRPr="000427AC">
              <w:rPr>
                <w:sz w:val="20"/>
                <w:szCs w:val="20"/>
                <w:lang w:eastAsia="ja-JP"/>
              </w:rPr>
              <w:t xml:space="preserve"> трубах.</w:t>
            </w:r>
          </w:p>
          <w:p w:rsidR="002529FF" w:rsidRPr="000427AC" w:rsidRDefault="002529FF" w:rsidP="0020512C">
            <w:pPr>
              <w:widowControl w:val="0"/>
              <w:suppressAutoHyphens w:val="0"/>
              <w:spacing w:line="235" w:lineRule="auto"/>
              <w:ind w:left="-57" w:right="-57" w:firstLine="185"/>
              <w:jc w:val="both"/>
              <w:rPr>
                <w:sz w:val="20"/>
                <w:szCs w:val="20"/>
              </w:rPr>
            </w:pPr>
            <w:r w:rsidRPr="000427AC">
              <w:rPr>
                <w:sz w:val="20"/>
                <w:szCs w:val="20"/>
              </w:rPr>
              <w:t xml:space="preserve">Для предотвращения повреждения кабелей </w:t>
            </w:r>
            <w:proofErr w:type="spellStart"/>
            <w:r w:rsidRPr="000427AC">
              <w:rPr>
                <w:sz w:val="20"/>
                <w:szCs w:val="20"/>
              </w:rPr>
              <w:t>КИПиА</w:t>
            </w:r>
            <w:proofErr w:type="spellEnd"/>
            <w:r w:rsidRPr="000427AC">
              <w:rPr>
                <w:sz w:val="20"/>
                <w:szCs w:val="20"/>
              </w:rPr>
              <w:t xml:space="preserve"> по площадкам осуществляется в защитных стальных </w:t>
            </w:r>
            <w:proofErr w:type="spellStart"/>
            <w:r w:rsidRPr="000427AC">
              <w:rPr>
                <w:sz w:val="20"/>
                <w:szCs w:val="20"/>
              </w:rPr>
              <w:t>водогазопроводных</w:t>
            </w:r>
            <w:proofErr w:type="spellEnd"/>
            <w:r w:rsidRPr="000427AC">
              <w:rPr>
                <w:sz w:val="20"/>
                <w:szCs w:val="20"/>
              </w:rPr>
              <w:t xml:space="preserve"> трубах. Прокладка </w:t>
            </w:r>
            <w:proofErr w:type="spellStart"/>
            <w:r w:rsidRPr="000427AC">
              <w:rPr>
                <w:sz w:val="20"/>
                <w:szCs w:val="20"/>
              </w:rPr>
              <w:t>межплощадочных</w:t>
            </w:r>
            <w:proofErr w:type="spellEnd"/>
            <w:r w:rsidRPr="000427AC">
              <w:rPr>
                <w:sz w:val="20"/>
                <w:szCs w:val="20"/>
              </w:rPr>
              <w:t xml:space="preserve"> кабелей </w:t>
            </w:r>
            <w:proofErr w:type="spellStart"/>
            <w:r w:rsidRPr="000427AC">
              <w:rPr>
                <w:sz w:val="20"/>
                <w:szCs w:val="20"/>
              </w:rPr>
              <w:t>КИПиА</w:t>
            </w:r>
            <w:proofErr w:type="spellEnd"/>
            <w:r w:rsidRPr="000427AC">
              <w:rPr>
                <w:sz w:val="20"/>
                <w:szCs w:val="20"/>
              </w:rPr>
              <w:t xml:space="preserve"> осуществляется в траншее на глубине </w:t>
            </w:r>
            <w:r w:rsidR="000427AC">
              <w:rPr>
                <w:sz w:val="20"/>
                <w:szCs w:val="20"/>
              </w:rPr>
              <w:br/>
            </w:r>
            <w:r w:rsidRPr="000427AC">
              <w:rPr>
                <w:sz w:val="20"/>
                <w:szCs w:val="20"/>
              </w:rPr>
              <w:t>0,</w:t>
            </w:r>
            <w:r w:rsidR="000427AC">
              <w:rPr>
                <w:sz w:val="20"/>
                <w:szCs w:val="20"/>
              </w:rPr>
              <w:t>7 м.</w:t>
            </w:r>
          </w:p>
          <w:p w:rsidR="002529FF" w:rsidRPr="000427AC" w:rsidRDefault="002529FF" w:rsidP="0020512C">
            <w:pPr>
              <w:widowControl w:val="0"/>
              <w:suppressAutoHyphens w:val="0"/>
              <w:spacing w:line="235" w:lineRule="auto"/>
              <w:ind w:left="-57" w:right="-57" w:firstLine="185"/>
              <w:jc w:val="both"/>
              <w:rPr>
                <w:sz w:val="20"/>
                <w:szCs w:val="20"/>
              </w:rPr>
            </w:pPr>
            <w:r w:rsidRPr="000427AC">
              <w:rPr>
                <w:sz w:val="20"/>
                <w:szCs w:val="20"/>
              </w:rPr>
              <w:t xml:space="preserve">На </w:t>
            </w:r>
            <w:proofErr w:type="gramStart"/>
            <w:r w:rsidRPr="000427AC">
              <w:rPr>
                <w:sz w:val="20"/>
                <w:szCs w:val="20"/>
              </w:rPr>
              <w:t>ВЛ</w:t>
            </w:r>
            <w:proofErr w:type="gramEnd"/>
            <w:r w:rsidRPr="000427AC">
              <w:rPr>
                <w:sz w:val="20"/>
                <w:szCs w:val="20"/>
              </w:rPr>
              <w:t xml:space="preserve"> приняты железобетонные опоры. Длины </w:t>
            </w:r>
            <w:r w:rsidR="000427AC" w:rsidRPr="000427AC">
              <w:rPr>
                <w:sz w:val="20"/>
                <w:szCs w:val="20"/>
              </w:rPr>
              <w:t>пролётов</w:t>
            </w:r>
            <w:r w:rsidRPr="000427AC">
              <w:rPr>
                <w:sz w:val="20"/>
                <w:szCs w:val="20"/>
              </w:rPr>
              <w:t xml:space="preserve"> между опорами приняты в соответствии с работой ОАО РАО «ЕЭС России» ОАО «РОСЭП» (шифр 25.0038), в которой основными положениями по определению </w:t>
            </w:r>
            <w:r w:rsidR="000427AC" w:rsidRPr="000427AC">
              <w:rPr>
                <w:sz w:val="20"/>
                <w:szCs w:val="20"/>
              </w:rPr>
              <w:t>расчётных</w:t>
            </w:r>
            <w:r w:rsidRPr="000427AC">
              <w:rPr>
                <w:sz w:val="20"/>
                <w:szCs w:val="20"/>
              </w:rPr>
              <w:t xml:space="preserve"> </w:t>
            </w:r>
            <w:r w:rsidR="000427AC" w:rsidRPr="000427AC">
              <w:rPr>
                <w:sz w:val="20"/>
                <w:szCs w:val="20"/>
              </w:rPr>
              <w:t>пролётов</w:t>
            </w:r>
            <w:r w:rsidRPr="000427AC">
              <w:rPr>
                <w:sz w:val="20"/>
                <w:szCs w:val="20"/>
              </w:rPr>
              <w:t xml:space="preserve"> опор </w:t>
            </w:r>
            <w:proofErr w:type="gramStart"/>
            <w:r w:rsidRPr="000427AC">
              <w:rPr>
                <w:sz w:val="20"/>
                <w:szCs w:val="20"/>
              </w:rPr>
              <w:t>ВЛ</w:t>
            </w:r>
            <w:proofErr w:type="gramEnd"/>
            <w:r w:rsidRPr="000427AC">
              <w:rPr>
                <w:sz w:val="20"/>
                <w:szCs w:val="20"/>
              </w:rPr>
              <w:t xml:space="preserve"> стало соблюдение требований ПУЭ 7 изд. Закрепление опор в грунте выполнить в соответствии с типовой серией 4.407-253 «Закрепление в грунтах железобетонных опор и деревянных опор на железобетонных приставках ВЛ 0,4-20 </w:t>
            </w:r>
            <w:proofErr w:type="spellStart"/>
            <w:r w:rsidRPr="000427AC">
              <w:rPr>
                <w:sz w:val="20"/>
                <w:szCs w:val="20"/>
              </w:rPr>
              <w:t>кВ</w:t>
            </w:r>
            <w:proofErr w:type="spellEnd"/>
            <w:r w:rsidRPr="000427AC">
              <w:rPr>
                <w:sz w:val="20"/>
                <w:szCs w:val="20"/>
              </w:rPr>
              <w:t>».</w:t>
            </w:r>
          </w:p>
          <w:p w:rsidR="002529FF" w:rsidRPr="000427AC" w:rsidRDefault="002529FF" w:rsidP="0020512C">
            <w:pPr>
              <w:widowControl w:val="0"/>
              <w:suppressAutoHyphens w:val="0"/>
              <w:spacing w:line="235" w:lineRule="auto"/>
              <w:ind w:left="-57" w:right="-57" w:firstLine="185"/>
              <w:jc w:val="both"/>
              <w:rPr>
                <w:sz w:val="20"/>
                <w:szCs w:val="20"/>
                <w:highlight w:val="red"/>
              </w:rPr>
            </w:pPr>
            <w:r w:rsidRPr="000427AC">
              <w:rPr>
                <w:bCs/>
                <w:sz w:val="20"/>
                <w:szCs w:val="20"/>
              </w:rPr>
              <w:t>Проектируемые трубопроводы укладываются на глубину не менее 1,0</w:t>
            </w:r>
            <w:r w:rsidR="000427AC">
              <w:rPr>
                <w:bCs/>
                <w:sz w:val="20"/>
                <w:szCs w:val="20"/>
              </w:rPr>
              <w:t> м до верхней образующей трубы.</w:t>
            </w:r>
          </w:p>
        </w:tc>
      </w:tr>
      <w:tr w:rsidR="002529FF" w:rsidRPr="008274B0" w:rsidTr="00F551E9">
        <w:trPr>
          <w:trHeight w:val="227"/>
        </w:trPr>
        <w:tc>
          <w:tcPr>
            <w:tcW w:w="266" w:type="pct"/>
            <w:shd w:val="clear" w:color="auto" w:fill="auto"/>
            <w:vAlign w:val="center"/>
          </w:tcPr>
          <w:p w:rsidR="002529FF" w:rsidRPr="000427AC" w:rsidRDefault="002529FF" w:rsidP="0020512C">
            <w:pPr>
              <w:widowControl w:val="0"/>
              <w:suppressAutoHyphens w:val="0"/>
              <w:spacing w:line="235" w:lineRule="auto"/>
              <w:jc w:val="both"/>
              <w:rPr>
                <w:sz w:val="20"/>
                <w:szCs w:val="20"/>
              </w:rPr>
            </w:pPr>
            <w:r w:rsidRPr="000427AC">
              <w:rPr>
                <w:sz w:val="20"/>
                <w:szCs w:val="20"/>
              </w:rPr>
              <w:t>2</w:t>
            </w:r>
          </w:p>
        </w:tc>
        <w:tc>
          <w:tcPr>
            <w:tcW w:w="1108" w:type="pct"/>
            <w:shd w:val="clear" w:color="auto" w:fill="auto"/>
          </w:tcPr>
          <w:p w:rsidR="002529FF" w:rsidRPr="000427AC" w:rsidRDefault="002529FF" w:rsidP="0020512C">
            <w:pPr>
              <w:widowControl w:val="0"/>
              <w:suppressAutoHyphens w:val="0"/>
              <w:spacing w:line="235" w:lineRule="auto"/>
              <w:rPr>
                <w:sz w:val="20"/>
                <w:szCs w:val="20"/>
              </w:rPr>
            </w:pPr>
            <w:r w:rsidRPr="000427AC">
              <w:rPr>
                <w:sz w:val="20"/>
                <w:szCs w:val="20"/>
              </w:rPr>
              <w:t>Сильный ливень, подтопление</w:t>
            </w:r>
          </w:p>
        </w:tc>
        <w:tc>
          <w:tcPr>
            <w:tcW w:w="3626" w:type="pct"/>
            <w:shd w:val="clear" w:color="auto" w:fill="auto"/>
          </w:tcPr>
          <w:p w:rsidR="002529FF" w:rsidRPr="000427AC" w:rsidRDefault="002529FF" w:rsidP="0020512C">
            <w:pPr>
              <w:widowControl w:val="0"/>
              <w:suppressAutoHyphens w:val="0"/>
              <w:spacing w:line="235" w:lineRule="auto"/>
              <w:ind w:left="-57" w:right="-57" w:firstLine="185"/>
              <w:jc w:val="both"/>
              <w:rPr>
                <w:sz w:val="20"/>
                <w:szCs w:val="20"/>
              </w:rPr>
            </w:pPr>
            <w:r w:rsidRPr="000427AC">
              <w:rPr>
                <w:sz w:val="20"/>
                <w:szCs w:val="20"/>
              </w:rPr>
              <w:t xml:space="preserve">Производственно-дождевые сточные воды с приустьевой площадки нефтяной </w:t>
            </w:r>
            <w:r w:rsidRPr="000427AC">
              <w:rPr>
                <w:bCs/>
                <w:sz w:val="20"/>
                <w:szCs w:val="20"/>
              </w:rPr>
              <w:t xml:space="preserve">скважины </w:t>
            </w:r>
            <w:r w:rsidRPr="000427AC">
              <w:rPr>
                <w:sz w:val="20"/>
                <w:szCs w:val="20"/>
                <w:lang w:eastAsia="ja-JP"/>
              </w:rPr>
              <w:t>№ 608 Радаевского</w:t>
            </w:r>
            <w:r w:rsidRPr="000427AC">
              <w:rPr>
                <w:bCs/>
                <w:sz w:val="20"/>
                <w:szCs w:val="20"/>
              </w:rPr>
              <w:t xml:space="preserve"> </w:t>
            </w:r>
            <w:r w:rsidRPr="000427AC">
              <w:rPr>
                <w:sz w:val="20"/>
                <w:szCs w:val="20"/>
              </w:rPr>
              <w:t xml:space="preserve">месторождения через </w:t>
            </w:r>
            <w:r w:rsidR="0020512C" w:rsidRPr="000427AC">
              <w:rPr>
                <w:sz w:val="20"/>
                <w:szCs w:val="20"/>
              </w:rPr>
              <w:t>дождеприёмный</w:t>
            </w:r>
            <w:r w:rsidRPr="000427AC">
              <w:rPr>
                <w:sz w:val="20"/>
                <w:szCs w:val="20"/>
              </w:rPr>
              <w:t xml:space="preserve"> приямок диаметром 530</w:t>
            </w:r>
            <w:r w:rsidRPr="000427AC">
              <w:rPr>
                <w:bCs/>
                <w:sz w:val="20"/>
                <w:szCs w:val="20"/>
              </w:rPr>
              <w:t> м</w:t>
            </w:r>
            <w:r w:rsidRPr="000427AC">
              <w:rPr>
                <w:sz w:val="20"/>
                <w:szCs w:val="20"/>
                <w:lang w:eastAsia="ja-JP"/>
              </w:rPr>
              <w:t xml:space="preserve">м </w:t>
            </w:r>
            <w:r w:rsidRPr="000427AC">
              <w:rPr>
                <w:sz w:val="20"/>
                <w:szCs w:val="20"/>
              </w:rPr>
              <w:t>отводятся</w:t>
            </w:r>
            <w:r w:rsidRPr="000427AC">
              <w:rPr>
                <w:color w:val="FF6600"/>
                <w:sz w:val="20"/>
                <w:szCs w:val="20"/>
              </w:rPr>
              <w:t xml:space="preserve"> </w:t>
            </w:r>
            <w:r w:rsidRPr="000427AC">
              <w:rPr>
                <w:sz w:val="20"/>
                <w:szCs w:val="20"/>
              </w:rPr>
              <w:t xml:space="preserve">по </w:t>
            </w:r>
            <w:r w:rsidR="00F551E9" w:rsidRPr="000427AC">
              <w:rPr>
                <w:sz w:val="20"/>
                <w:szCs w:val="20"/>
              </w:rPr>
              <w:t>самотёчной</w:t>
            </w:r>
            <w:r w:rsidRPr="000427AC">
              <w:rPr>
                <w:sz w:val="20"/>
                <w:szCs w:val="20"/>
              </w:rPr>
              <w:t xml:space="preserve"> сети с уклоном 0,02 в подземную </w:t>
            </w:r>
            <w:r w:rsidR="00F551E9" w:rsidRPr="000427AC">
              <w:rPr>
                <w:sz w:val="20"/>
                <w:szCs w:val="20"/>
              </w:rPr>
              <w:t>ёмкость</w:t>
            </w:r>
            <w:r w:rsidRPr="000427AC">
              <w:rPr>
                <w:sz w:val="20"/>
                <w:szCs w:val="20"/>
              </w:rPr>
              <w:t xml:space="preserve"> производственно-дождевых стоков с гидрозатвором </w:t>
            </w:r>
            <w:r w:rsidR="00F551E9" w:rsidRPr="000427AC">
              <w:rPr>
                <w:sz w:val="20"/>
                <w:szCs w:val="20"/>
              </w:rPr>
              <w:lastRenderedPageBreak/>
              <w:t>объёмом</w:t>
            </w:r>
            <w:r w:rsidRPr="000427AC">
              <w:rPr>
                <w:sz w:val="20"/>
                <w:szCs w:val="20"/>
              </w:rPr>
              <w:t xml:space="preserve"> </w:t>
            </w:r>
            <w:r w:rsidRPr="000427AC">
              <w:rPr>
                <w:sz w:val="20"/>
                <w:szCs w:val="20"/>
                <w:lang w:eastAsia="ja-JP"/>
              </w:rPr>
              <w:t>5</w:t>
            </w:r>
            <w:r w:rsidRPr="000427AC">
              <w:rPr>
                <w:bCs/>
                <w:sz w:val="20"/>
                <w:szCs w:val="20"/>
              </w:rPr>
              <w:t> </w:t>
            </w:r>
            <w:r w:rsidRPr="000427AC">
              <w:rPr>
                <w:sz w:val="20"/>
                <w:szCs w:val="20"/>
                <w:lang w:eastAsia="ja-JP"/>
              </w:rPr>
              <w:t>м</w:t>
            </w:r>
            <w:r w:rsidRPr="000427AC">
              <w:rPr>
                <w:sz w:val="20"/>
                <w:szCs w:val="20"/>
                <w:vertAlign w:val="superscript"/>
                <w:lang w:eastAsia="ja-JP"/>
              </w:rPr>
              <w:t>3</w:t>
            </w:r>
            <w:r w:rsidRPr="000427AC">
              <w:rPr>
                <w:sz w:val="20"/>
                <w:szCs w:val="20"/>
              </w:rPr>
              <w:t>.</w:t>
            </w:r>
          </w:p>
          <w:p w:rsidR="002529FF" w:rsidRPr="000427AC" w:rsidRDefault="002529FF" w:rsidP="0020512C">
            <w:pPr>
              <w:widowControl w:val="0"/>
              <w:suppressAutoHyphens w:val="0"/>
              <w:spacing w:line="235" w:lineRule="auto"/>
              <w:ind w:left="-57" w:right="-57" w:firstLine="185"/>
              <w:jc w:val="both"/>
              <w:rPr>
                <w:sz w:val="20"/>
                <w:szCs w:val="20"/>
              </w:rPr>
            </w:pPr>
            <w:r w:rsidRPr="000427AC">
              <w:rPr>
                <w:sz w:val="20"/>
                <w:szCs w:val="20"/>
              </w:rPr>
              <w:t xml:space="preserve">Водонепроницаемость и защита </w:t>
            </w:r>
            <w:r w:rsidR="00F551E9" w:rsidRPr="000427AC">
              <w:rPr>
                <w:sz w:val="20"/>
                <w:szCs w:val="20"/>
              </w:rPr>
              <w:t>ёмкости</w:t>
            </w:r>
            <w:r w:rsidRPr="000427AC">
              <w:rPr>
                <w:sz w:val="20"/>
                <w:szCs w:val="20"/>
              </w:rPr>
              <w:t xml:space="preserve"> производственно-дождевых стоков от коррозии достигается </w:t>
            </w:r>
            <w:r w:rsidR="00F551E9" w:rsidRPr="000427AC">
              <w:rPr>
                <w:sz w:val="20"/>
                <w:szCs w:val="20"/>
              </w:rPr>
              <w:t>путём</w:t>
            </w:r>
            <w:r w:rsidRPr="000427AC">
              <w:rPr>
                <w:sz w:val="20"/>
                <w:szCs w:val="20"/>
              </w:rPr>
              <w:t xml:space="preserve"> нанесения на е</w:t>
            </w:r>
            <w:r w:rsidR="00F551E9">
              <w:rPr>
                <w:sz w:val="20"/>
                <w:szCs w:val="20"/>
              </w:rPr>
              <w:t>ё</w:t>
            </w:r>
            <w:r w:rsidRPr="000427AC">
              <w:rPr>
                <w:sz w:val="20"/>
                <w:szCs w:val="20"/>
              </w:rPr>
              <w:t xml:space="preserve"> внутреннюю поверхность следующих видов покрытий согласно СП</w:t>
            </w:r>
            <w:r w:rsidRPr="000427AC">
              <w:rPr>
                <w:bCs/>
                <w:sz w:val="20"/>
                <w:szCs w:val="20"/>
              </w:rPr>
              <w:t> </w:t>
            </w:r>
            <w:r w:rsidRPr="000427AC">
              <w:rPr>
                <w:sz w:val="20"/>
                <w:szCs w:val="20"/>
              </w:rPr>
              <w:t>28.13330.201</w:t>
            </w:r>
            <w:r w:rsidRPr="000427AC">
              <w:rPr>
                <w:sz w:val="20"/>
                <w:szCs w:val="20"/>
                <w:lang w:val="en-US"/>
              </w:rPr>
              <w:t>7</w:t>
            </w:r>
            <w:r w:rsidRPr="000427AC">
              <w:rPr>
                <w:sz w:val="20"/>
                <w:szCs w:val="20"/>
              </w:rPr>
              <w:t>:</w:t>
            </w:r>
          </w:p>
          <w:p w:rsidR="002529FF" w:rsidRPr="000427AC" w:rsidRDefault="002529FF" w:rsidP="00A83D83">
            <w:pPr>
              <w:widowControl w:val="0"/>
              <w:numPr>
                <w:ilvl w:val="0"/>
                <w:numId w:val="37"/>
              </w:numPr>
              <w:tabs>
                <w:tab w:val="left" w:pos="270"/>
              </w:tabs>
              <w:suppressAutoHyphens w:val="0"/>
              <w:spacing w:line="235" w:lineRule="auto"/>
              <w:ind w:left="-57" w:right="-57" w:firstLine="185"/>
              <w:jc w:val="both"/>
              <w:rPr>
                <w:sz w:val="20"/>
                <w:szCs w:val="20"/>
              </w:rPr>
            </w:pPr>
            <w:r w:rsidRPr="000427AC">
              <w:rPr>
                <w:sz w:val="20"/>
                <w:szCs w:val="20"/>
              </w:rPr>
              <w:t>коллоидно-цементным раствором КЦР - 1 слой толщиной 12 мм;</w:t>
            </w:r>
          </w:p>
          <w:p w:rsidR="002529FF" w:rsidRPr="000427AC" w:rsidRDefault="002529FF" w:rsidP="00A83D83">
            <w:pPr>
              <w:widowControl w:val="0"/>
              <w:numPr>
                <w:ilvl w:val="0"/>
                <w:numId w:val="37"/>
              </w:numPr>
              <w:tabs>
                <w:tab w:val="left" w:pos="270"/>
              </w:tabs>
              <w:suppressAutoHyphens w:val="0"/>
              <w:spacing w:line="235" w:lineRule="auto"/>
              <w:ind w:left="-57" w:right="-57" w:firstLine="185"/>
              <w:jc w:val="both"/>
              <w:rPr>
                <w:sz w:val="20"/>
                <w:szCs w:val="20"/>
              </w:rPr>
            </w:pPr>
            <w:proofErr w:type="spellStart"/>
            <w:r w:rsidRPr="000427AC">
              <w:rPr>
                <w:sz w:val="20"/>
                <w:szCs w:val="20"/>
              </w:rPr>
              <w:t>сополимеро-винилхлоридные</w:t>
            </w:r>
            <w:proofErr w:type="spellEnd"/>
            <w:r w:rsidRPr="000427AC">
              <w:rPr>
                <w:sz w:val="20"/>
                <w:szCs w:val="20"/>
              </w:rPr>
              <w:t xml:space="preserve"> лакокрасочные покрытия (типа ХС): грунтовка и эмаль - по 2 слоя.</w:t>
            </w:r>
          </w:p>
          <w:p w:rsidR="002529FF" w:rsidRPr="000427AC" w:rsidRDefault="00F551E9" w:rsidP="0020512C">
            <w:pPr>
              <w:widowControl w:val="0"/>
              <w:suppressAutoHyphens w:val="0"/>
              <w:spacing w:line="235" w:lineRule="auto"/>
              <w:ind w:left="-57" w:right="-57" w:firstLine="185"/>
              <w:jc w:val="both"/>
              <w:rPr>
                <w:sz w:val="20"/>
                <w:szCs w:val="20"/>
              </w:rPr>
            </w:pPr>
            <w:r w:rsidRPr="000427AC">
              <w:rPr>
                <w:sz w:val="20"/>
                <w:szCs w:val="20"/>
              </w:rPr>
              <w:t>Самотёчная</w:t>
            </w:r>
            <w:r w:rsidR="002529FF" w:rsidRPr="000427AC">
              <w:rPr>
                <w:sz w:val="20"/>
                <w:szCs w:val="20"/>
              </w:rPr>
              <w:t xml:space="preserve"> сеть производственно-дождевой канализации на площадке нефтяной </w:t>
            </w:r>
            <w:r w:rsidR="002529FF" w:rsidRPr="000427AC">
              <w:rPr>
                <w:bCs/>
                <w:sz w:val="20"/>
                <w:szCs w:val="20"/>
              </w:rPr>
              <w:t xml:space="preserve">скважины </w:t>
            </w:r>
            <w:r w:rsidR="002529FF" w:rsidRPr="000427AC">
              <w:rPr>
                <w:sz w:val="20"/>
                <w:szCs w:val="20"/>
              </w:rPr>
              <w:t>№ 608 прокладывается подземно из чугунных труб диаметром 200 мм длиной 12,2 м по ГОСТ 9583-75.</w:t>
            </w:r>
          </w:p>
          <w:p w:rsidR="002529FF" w:rsidRPr="000427AC" w:rsidRDefault="002529FF" w:rsidP="0020512C">
            <w:pPr>
              <w:widowControl w:val="0"/>
              <w:suppressAutoHyphens w:val="0"/>
              <w:spacing w:line="235" w:lineRule="auto"/>
              <w:ind w:left="-57" w:right="-57" w:firstLine="185"/>
              <w:jc w:val="both"/>
              <w:rPr>
                <w:sz w:val="20"/>
                <w:szCs w:val="20"/>
              </w:rPr>
            </w:pPr>
            <w:r w:rsidRPr="000427AC">
              <w:rPr>
                <w:bCs/>
                <w:sz w:val="20"/>
                <w:szCs w:val="20"/>
              </w:rPr>
              <w:t xml:space="preserve">В качестве первичной защиты для монолитных и сборных железобетонных конструкций применять </w:t>
            </w:r>
            <w:r w:rsidR="00F551E9" w:rsidRPr="000427AC">
              <w:rPr>
                <w:bCs/>
                <w:sz w:val="20"/>
                <w:szCs w:val="20"/>
              </w:rPr>
              <w:t>тяжёлый</w:t>
            </w:r>
            <w:r w:rsidRPr="000427AC">
              <w:rPr>
                <w:bCs/>
                <w:sz w:val="20"/>
                <w:szCs w:val="20"/>
              </w:rPr>
              <w:t xml:space="preserve"> бетон по ГОСТ 26633-2015 на портландцементе по ГОСТ 10178-85, марок по водонепроницаемости – W4, </w:t>
            </w:r>
            <w:r w:rsidRPr="000427AC">
              <w:rPr>
                <w:bCs/>
                <w:sz w:val="20"/>
                <w:szCs w:val="20"/>
                <w:lang w:val="en-US"/>
              </w:rPr>
              <w:t>W</w:t>
            </w:r>
            <w:r w:rsidRPr="000427AC">
              <w:rPr>
                <w:bCs/>
                <w:sz w:val="20"/>
                <w:szCs w:val="20"/>
              </w:rPr>
              <w:t>6 по морозостойкости – F200</w:t>
            </w:r>
            <w:r w:rsidRPr="000427AC">
              <w:rPr>
                <w:sz w:val="20"/>
                <w:szCs w:val="20"/>
              </w:rPr>
              <w:t>.</w:t>
            </w:r>
          </w:p>
          <w:p w:rsidR="002529FF" w:rsidRPr="000427AC" w:rsidRDefault="002529FF" w:rsidP="0020512C">
            <w:pPr>
              <w:widowControl w:val="0"/>
              <w:suppressAutoHyphens w:val="0"/>
              <w:spacing w:line="235" w:lineRule="auto"/>
              <w:ind w:left="-57" w:right="-57" w:firstLine="185"/>
              <w:jc w:val="both"/>
              <w:rPr>
                <w:sz w:val="20"/>
                <w:szCs w:val="20"/>
              </w:rPr>
            </w:pPr>
            <w:r w:rsidRPr="000427AC">
              <w:rPr>
                <w:sz w:val="20"/>
                <w:szCs w:val="20"/>
              </w:rPr>
              <w:t>В качестве вторичной защиты от коррозии поверхности железобетонных и бетонных конструкций, соприкасающихся с грунтом и доступных для обмазки, обмазать горячим битумом БН70/30 (ГОСТ 6617-76) за три раза.</w:t>
            </w:r>
          </w:p>
          <w:p w:rsidR="002529FF" w:rsidRPr="000427AC" w:rsidRDefault="002529FF" w:rsidP="0020512C">
            <w:pPr>
              <w:widowControl w:val="0"/>
              <w:suppressAutoHyphens w:val="0"/>
              <w:spacing w:line="235" w:lineRule="auto"/>
              <w:ind w:left="-57" w:right="-57" w:firstLine="185"/>
              <w:jc w:val="both"/>
              <w:rPr>
                <w:sz w:val="20"/>
                <w:szCs w:val="20"/>
              </w:rPr>
            </w:pPr>
            <w:r w:rsidRPr="000427AC">
              <w:rPr>
                <w:sz w:val="20"/>
                <w:szCs w:val="20"/>
              </w:rPr>
              <w:t>На все металлические конструкции, изделия закладные и сварные швы, находящиеся на открытом воздухе, нанести антикоррозионное атмосферостойкое покрытие, состоящее из 1-го слоя эпоксидной грунтовки толщиной 100 мкм и 1-го слоя полиуретановой эмали толщиной 50 мкм. Общая толщина покрытия – 150 мкм.</w:t>
            </w:r>
          </w:p>
          <w:p w:rsidR="002529FF" w:rsidRPr="000427AC" w:rsidRDefault="002529FF" w:rsidP="0020512C">
            <w:pPr>
              <w:widowControl w:val="0"/>
              <w:suppressAutoHyphens w:val="0"/>
              <w:spacing w:line="235" w:lineRule="auto"/>
              <w:ind w:left="-57" w:right="-57" w:firstLine="185"/>
              <w:jc w:val="both"/>
              <w:rPr>
                <w:bCs/>
                <w:sz w:val="20"/>
                <w:szCs w:val="20"/>
                <w:highlight w:val="red"/>
              </w:rPr>
            </w:pPr>
            <w:r w:rsidRPr="000427AC">
              <w:rPr>
                <w:sz w:val="20"/>
                <w:szCs w:val="20"/>
              </w:rPr>
              <w:t>Все металлические конструкции, находящиеся в грунте, защитить системой лакокрасочного покрытия, состоящей из 1-го слоя эпоксидной грунтовки толщиной 125 мкм и 1-го слоя полиуретановой эмали толщиной 125 мкм. Общая толщина покрытия – 250 мкм.</w:t>
            </w:r>
          </w:p>
        </w:tc>
      </w:tr>
      <w:tr w:rsidR="002529FF" w:rsidRPr="008274B0" w:rsidTr="00F551E9">
        <w:trPr>
          <w:trHeight w:val="227"/>
        </w:trPr>
        <w:tc>
          <w:tcPr>
            <w:tcW w:w="266" w:type="pct"/>
            <w:shd w:val="clear" w:color="auto" w:fill="auto"/>
            <w:vAlign w:val="center"/>
          </w:tcPr>
          <w:p w:rsidR="002529FF" w:rsidRPr="000427AC" w:rsidRDefault="002529FF" w:rsidP="0020512C">
            <w:pPr>
              <w:widowControl w:val="0"/>
              <w:suppressAutoHyphens w:val="0"/>
              <w:spacing w:line="235" w:lineRule="auto"/>
              <w:jc w:val="both"/>
              <w:rPr>
                <w:sz w:val="20"/>
                <w:szCs w:val="20"/>
              </w:rPr>
            </w:pPr>
            <w:r w:rsidRPr="000427AC">
              <w:rPr>
                <w:sz w:val="20"/>
                <w:szCs w:val="20"/>
              </w:rPr>
              <w:lastRenderedPageBreak/>
              <w:t>3</w:t>
            </w:r>
          </w:p>
        </w:tc>
        <w:tc>
          <w:tcPr>
            <w:tcW w:w="1108" w:type="pct"/>
            <w:shd w:val="clear" w:color="auto" w:fill="auto"/>
          </w:tcPr>
          <w:p w:rsidR="002529FF" w:rsidRPr="000427AC" w:rsidRDefault="002529FF" w:rsidP="0020512C">
            <w:pPr>
              <w:widowControl w:val="0"/>
              <w:suppressAutoHyphens w:val="0"/>
              <w:spacing w:line="235" w:lineRule="auto"/>
              <w:jc w:val="both"/>
              <w:rPr>
                <w:sz w:val="20"/>
                <w:szCs w:val="20"/>
              </w:rPr>
            </w:pPr>
            <w:r w:rsidRPr="000427AC">
              <w:rPr>
                <w:sz w:val="20"/>
                <w:szCs w:val="20"/>
              </w:rPr>
              <w:t>Сильный снег</w:t>
            </w:r>
          </w:p>
        </w:tc>
        <w:tc>
          <w:tcPr>
            <w:tcW w:w="3626" w:type="pct"/>
            <w:shd w:val="clear" w:color="auto" w:fill="auto"/>
          </w:tcPr>
          <w:p w:rsidR="002529FF" w:rsidRPr="000427AC" w:rsidRDefault="002529FF" w:rsidP="0020512C">
            <w:pPr>
              <w:widowControl w:val="0"/>
              <w:suppressAutoHyphens w:val="0"/>
              <w:spacing w:line="235" w:lineRule="auto"/>
              <w:ind w:left="-57" w:right="-57" w:firstLine="185"/>
              <w:jc w:val="both"/>
              <w:rPr>
                <w:sz w:val="20"/>
                <w:szCs w:val="20"/>
              </w:rPr>
            </w:pPr>
            <w:r w:rsidRPr="000427AC">
              <w:rPr>
                <w:sz w:val="20"/>
                <w:szCs w:val="20"/>
              </w:rPr>
              <w:t xml:space="preserve">Строительство проектируемого объекта </w:t>
            </w:r>
            <w:r w:rsidR="00F551E9" w:rsidRPr="000427AC">
              <w:rPr>
                <w:sz w:val="20"/>
                <w:szCs w:val="20"/>
              </w:rPr>
              <w:t>ведётся</w:t>
            </w:r>
            <w:r w:rsidRPr="000427AC">
              <w:rPr>
                <w:sz w:val="20"/>
                <w:szCs w:val="20"/>
              </w:rPr>
              <w:t xml:space="preserve"> с </w:t>
            </w:r>
            <w:r w:rsidR="00F551E9" w:rsidRPr="000427AC">
              <w:rPr>
                <w:sz w:val="20"/>
                <w:szCs w:val="20"/>
              </w:rPr>
              <w:t>учётом</w:t>
            </w:r>
            <w:r w:rsidRPr="000427AC">
              <w:rPr>
                <w:sz w:val="20"/>
                <w:szCs w:val="20"/>
              </w:rPr>
              <w:t xml:space="preserve"> района по снеговой нагрузке. Кабельные сооружения защищаются тем же способом, что и при сильном ветре. Оборудование </w:t>
            </w:r>
            <w:proofErr w:type="spellStart"/>
            <w:r w:rsidRPr="000427AC">
              <w:rPr>
                <w:sz w:val="20"/>
                <w:szCs w:val="20"/>
              </w:rPr>
              <w:t>КИПиА</w:t>
            </w:r>
            <w:proofErr w:type="spellEnd"/>
            <w:r w:rsidRPr="000427AC">
              <w:rPr>
                <w:sz w:val="20"/>
                <w:szCs w:val="20"/>
              </w:rPr>
              <w:t xml:space="preserve"> размещается в </w:t>
            </w:r>
            <w:r w:rsidR="00F551E9" w:rsidRPr="000427AC">
              <w:rPr>
                <w:sz w:val="20"/>
                <w:szCs w:val="20"/>
              </w:rPr>
              <w:t>утеплённом</w:t>
            </w:r>
            <w:r w:rsidRPr="000427AC">
              <w:rPr>
                <w:sz w:val="20"/>
                <w:szCs w:val="20"/>
              </w:rPr>
              <w:t xml:space="preserve"> герметичном шкафу </w:t>
            </w:r>
            <w:proofErr w:type="spellStart"/>
            <w:r w:rsidRPr="000427AC">
              <w:rPr>
                <w:sz w:val="20"/>
                <w:szCs w:val="20"/>
              </w:rPr>
              <w:t>КИПиА</w:t>
            </w:r>
            <w:proofErr w:type="spellEnd"/>
            <w:r w:rsidRPr="000427AC">
              <w:rPr>
                <w:sz w:val="20"/>
                <w:szCs w:val="20"/>
              </w:rPr>
              <w:t>.</w:t>
            </w:r>
          </w:p>
        </w:tc>
      </w:tr>
      <w:tr w:rsidR="002529FF" w:rsidRPr="008274B0" w:rsidTr="00F551E9">
        <w:trPr>
          <w:trHeight w:val="227"/>
        </w:trPr>
        <w:tc>
          <w:tcPr>
            <w:tcW w:w="266" w:type="pct"/>
            <w:shd w:val="clear" w:color="auto" w:fill="auto"/>
            <w:vAlign w:val="center"/>
          </w:tcPr>
          <w:p w:rsidR="002529FF" w:rsidRPr="000427AC" w:rsidRDefault="002529FF" w:rsidP="0020512C">
            <w:pPr>
              <w:widowControl w:val="0"/>
              <w:suppressAutoHyphens w:val="0"/>
              <w:spacing w:line="235" w:lineRule="auto"/>
              <w:jc w:val="both"/>
              <w:rPr>
                <w:sz w:val="20"/>
                <w:szCs w:val="20"/>
              </w:rPr>
            </w:pPr>
            <w:r w:rsidRPr="000427AC">
              <w:rPr>
                <w:sz w:val="20"/>
                <w:szCs w:val="20"/>
              </w:rPr>
              <w:t>4</w:t>
            </w:r>
          </w:p>
        </w:tc>
        <w:tc>
          <w:tcPr>
            <w:tcW w:w="1108" w:type="pct"/>
            <w:shd w:val="clear" w:color="auto" w:fill="auto"/>
          </w:tcPr>
          <w:p w:rsidR="002529FF" w:rsidRPr="000427AC" w:rsidRDefault="002529FF" w:rsidP="0020512C">
            <w:pPr>
              <w:widowControl w:val="0"/>
              <w:suppressAutoHyphens w:val="0"/>
              <w:spacing w:line="235" w:lineRule="auto"/>
              <w:jc w:val="both"/>
              <w:rPr>
                <w:sz w:val="20"/>
                <w:szCs w:val="20"/>
              </w:rPr>
            </w:pPr>
            <w:r w:rsidRPr="000427AC">
              <w:rPr>
                <w:sz w:val="20"/>
                <w:szCs w:val="20"/>
              </w:rPr>
              <w:t>Сильный мороз</w:t>
            </w:r>
          </w:p>
        </w:tc>
        <w:tc>
          <w:tcPr>
            <w:tcW w:w="3626" w:type="pct"/>
            <w:shd w:val="clear" w:color="auto" w:fill="auto"/>
          </w:tcPr>
          <w:p w:rsidR="002529FF" w:rsidRPr="000427AC" w:rsidRDefault="002529FF" w:rsidP="0020512C">
            <w:pPr>
              <w:widowControl w:val="0"/>
              <w:suppressAutoHyphens w:val="0"/>
              <w:spacing w:line="235" w:lineRule="auto"/>
              <w:ind w:left="-57" w:right="-57" w:firstLine="185"/>
              <w:jc w:val="both"/>
              <w:rPr>
                <w:sz w:val="20"/>
                <w:szCs w:val="20"/>
              </w:rPr>
            </w:pPr>
            <w:r w:rsidRPr="000427AC">
              <w:rPr>
                <w:sz w:val="20"/>
                <w:szCs w:val="20"/>
              </w:rPr>
              <w:t>Проектируемые трубопроводы укладываются на глубину не менее 1,0</w:t>
            </w:r>
            <w:r w:rsidR="00F551E9">
              <w:rPr>
                <w:sz w:val="20"/>
                <w:szCs w:val="20"/>
              </w:rPr>
              <w:t> м до верхней образующей трубы.</w:t>
            </w:r>
          </w:p>
          <w:p w:rsidR="002529FF" w:rsidRPr="000427AC" w:rsidRDefault="002529FF" w:rsidP="0020512C">
            <w:pPr>
              <w:widowControl w:val="0"/>
              <w:suppressAutoHyphens w:val="0"/>
              <w:spacing w:line="235" w:lineRule="auto"/>
              <w:ind w:left="-57" w:right="-57" w:firstLine="185"/>
              <w:jc w:val="both"/>
              <w:rPr>
                <w:sz w:val="20"/>
                <w:szCs w:val="20"/>
              </w:rPr>
            </w:pPr>
            <w:r w:rsidRPr="000427AC">
              <w:rPr>
                <w:sz w:val="20"/>
                <w:szCs w:val="20"/>
              </w:rPr>
              <w:t xml:space="preserve">Для железобетонных стоек </w:t>
            </w:r>
            <w:proofErr w:type="gramStart"/>
            <w:r w:rsidRPr="000427AC">
              <w:rPr>
                <w:sz w:val="20"/>
                <w:szCs w:val="20"/>
              </w:rPr>
              <w:t>ВЛ</w:t>
            </w:r>
            <w:proofErr w:type="gramEnd"/>
            <w:r w:rsidRPr="000427AC">
              <w:rPr>
                <w:sz w:val="20"/>
                <w:szCs w:val="20"/>
              </w:rPr>
              <w:t xml:space="preserve"> применятся </w:t>
            </w:r>
            <w:r w:rsidR="00F551E9" w:rsidRPr="000427AC">
              <w:rPr>
                <w:sz w:val="20"/>
                <w:szCs w:val="20"/>
              </w:rPr>
              <w:t>тяжёлый</w:t>
            </w:r>
            <w:r w:rsidRPr="000427AC">
              <w:rPr>
                <w:sz w:val="20"/>
                <w:szCs w:val="20"/>
              </w:rPr>
              <w:t xml:space="preserve"> бетон, марки по морозоустойчивости F200 из </w:t>
            </w:r>
            <w:proofErr w:type="spellStart"/>
            <w:r w:rsidRPr="000427AC">
              <w:rPr>
                <w:sz w:val="20"/>
                <w:szCs w:val="20"/>
              </w:rPr>
              <w:t>сульфатостойкого</w:t>
            </w:r>
            <w:proofErr w:type="spellEnd"/>
            <w:r w:rsidRPr="000427AC">
              <w:rPr>
                <w:sz w:val="20"/>
                <w:szCs w:val="20"/>
              </w:rPr>
              <w:t xml:space="preserve"> цемента.</w:t>
            </w:r>
          </w:p>
          <w:p w:rsidR="002529FF" w:rsidRPr="000427AC" w:rsidRDefault="002529FF" w:rsidP="0020512C">
            <w:pPr>
              <w:widowControl w:val="0"/>
              <w:suppressAutoHyphens w:val="0"/>
              <w:spacing w:line="235" w:lineRule="auto"/>
              <w:ind w:left="-57" w:right="-57" w:firstLine="185"/>
              <w:jc w:val="both"/>
              <w:rPr>
                <w:sz w:val="20"/>
                <w:szCs w:val="20"/>
                <w:highlight w:val="red"/>
              </w:rPr>
            </w:pPr>
            <w:r w:rsidRPr="000427AC">
              <w:rPr>
                <w:sz w:val="20"/>
                <w:szCs w:val="20"/>
              </w:rPr>
              <w:t xml:space="preserve">Для защиты оборудования </w:t>
            </w:r>
            <w:proofErr w:type="spellStart"/>
            <w:r w:rsidRPr="000427AC">
              <w:rPr>
                <w:sz w:val="20"/>
                <w:szCs w:val="20"/>
              </w:rPr>
              <w:t>КИПиА</w:t>
            </w:r>
            <w:proofErr w:type="spellEnd"/>
            <w:r w:rsidRPr="000427AC">
              <w:rPr>
                <w:sz w:val="20"/>
                <w:szCs w:val="20"/>
              </w:rPr>
              <w:t xml:space="preserve"> от низких температур предусмотрены </w:t>
            </w:r>
            <w:r w:rsidR="00F551E9" w:rsidRPr="000427AC">
              <w:rPr>
                <w:sz w:val="20"/>
                <w:szCs w:val="20"/>
              </w:rPr>
              <w:t>утеплённые</w:t>
            </w:r>
            <w:r w:rsidRPr="000427AC">
              <w:rPr>
                <w:sz w:val="20"/>
                <w:szCs w:val="20"/>
              </w:rPr>
              <w:t xml:space="preserve"> герметичные шкафы </w:t>
            </w:r>
            <w:proofErr w:type="spellStart"/>
            <w:r w:rsidRPr="000427AC">
              <w:rPr>
                <w:sz w:val="20"/>
                <w:szCs w:val="20"/>
              </w:rPr>
              <w:t>КИПиА</w:t>
            </w:r>
            <w:proofErr w:type="spellEnd"/>
            <w:r w:rsidRPr="000427AC">
              <w:rPr>
                <w:sz w:val="20"/>
                <w:szCs w:val="20"/>
              </w:rPr>
              <w:t xml:space="preserve">. Температура внутри шкафа поддерживается с помощью электрообогревателя с функцией автоматического поддержания температуры, выполненного в общепромышленном исполнении, </w:t>
            </w:r>
            <w:proofErr w:type="gramStart"/>
            <w:r w:rsidRPr="000427AC">
              <w:rPr>
                <w:sz w:val="20"/>
                <w:szCs w:val="20"/>
              </w:rPr>
              <w:t>который</w:t>
            </w:r>
            <w:proofErr w:type="gramEnd"/>
            <w:r w:rsidRPr="000427AC">
              <w:rPr>
                <w:sz w:val="20"/>
                <w:szCs w:val="20"/>
              </w:rPr>
              <w:t xml:space="preserve"> поставляется комплектно заводом изготовителем. Температура внутреннего воздуха в шкафу </w:t>
            </w:r>
            <w:proofErr w:type="spellStart"/>
            <w:r w:rsidRPr="000427AC">
              <w:rPr>
                <w:sz w:val="20"/>
                <w:szCs w:val="20"/>
              </w:rPr>
              <w:t>КИ</w:t>
            </w:r>
            <w:r w:rsidR="00F551E9">
              <w:rPr>
                <w:sz w:val="20"/>
                <w:szCs w:val="20"/>
              </w:rPr>
              <w:t>ПиА</w:t>
            </w:r>
            <w:proofErr w:type="spellEnd"/>
            <w:r w:rsidR="00F551E9">
              <w:rPr>
                <w:sz w:val="20"/>
                <w:szCs w:val="20"/>
              </w:rPr>
              <w:t xml:space="preserve"> принята не ниже плюс 10 ºС.</w:t>
            </w:r>
          </w:p>
        </w:tc>
      </w:tr>
      <w:tr w:rsidR="002529FF" w:rsidRPr="008274B0" w:rsidTr="00F551E9">
        <w:trPr>
          <w:trHeight w:val="227"/>
        </w:trPr>
        <w:tc>
          <w:tcPr>
            <w:tcW w:w="266" w:type="pct"/>
            <w:shd w:val="clear" w:color="auto" w:fill="auto"/>
            <w:vAlign w:val="center"/>
          </w:tcPr>
          <w:p w:rsidR="002529FF" w:rsidRPr="000427AC" w:rsidRDefault="002529FF" w:rsidP="0020512C">
            <w:pPr>
              <w:widowControl w:val="0"/>
              <w:suppressAutoHyphens w:val="0"/>
              <w:spacing w:line="235" w:lineRule="auto"/>
              <w:jc w:val="both"/>
              <w:rPr>
                <w:sz w:val="20"/>
                <w:szCs w:val="20"/>
              </w:rPr>
            </w:pPr>
            <w:r w:rsidRPr="000427AC">
              <w:rPr>
                <w:sz w:val="20"/>
                <w:szCs w:val="20"/>
              </w:rPr>
              <w:t>5</w:t>
            </w:r>
          </w:p>
        </w:tc>
        <w:tc>
          <w:tcPr>
            <w:tcW w:w="1108" w:type="pct"/>
            <w:shd w:val="clear" w:color="auto" w:fill="auto"/>
          </w:tcPr>
          <w:p w:rsidR="002529FF" w:rsidRPr="000427AC" w:rsidRDefault="002529FF" w:rsidP="0020512C">
            <w:pPr>
              <w:widowControl w:val="0"/>
              <w:suppressAutoHyphens w:val="0"/>
              <w:spacing w:line="235" w:lineRule="auto"/>
              <w:jc w:val="both"/>
              <w:rPr>
                <w:sz w:val="20"/>
                <w:szCs w:val="20"/>
              </w:rPr>
            </w:pPr>
            <w:r w:rsidRPr="000427AC">
              <w:rPr>
                <w:sz w:val="20"/>
                <w:szCs w:val="20"/>
              </w:rPr>
              <w:t>Гроза</w:t>
            </w:r>
          </w:p>
        </w:tc>
        <w:tc>
          <w:tcPr>
            <w:tcW w:w="3626" w:type="pct"/>
            <w:shd w:val="clear" w:color="auto" w:fill="auto"/>
          </w:tcPr>
          <w:p w:rsidR="002529FF" w:rsidRPr="000427AC" w:rsidRDefault="002529FF" w:rsidP="0020512C">
            <w:pPr>
              <w:widowControl w:val="0"/>
              <w:suppressAutoHyphens w:val="0"/>
              <w:spacing w:line="235" w:lineRule="auto"/>
              <w:ind w:left="-57" w:right="-57" w:firstLine="185"/>
              <w:jc w:val="both"/>
              <w:rPr>
                <w:sz w:val="20"/>
                <w:szCs w:val="20"/>
              </w:rPr>
            </w:pPr>
            <w:r w:rsidRPr="000427AC">
              <w:rPr>
                <w:sz w:val="20"/>
                <w:szCs w:val="20"/>
              </w:rPr>
              <w:t>Для молниезащиты, защиты от вторичных проявлений молнии и защиты от статического электричества металлические корпуса технологического оборудования и трубопроводы соединяются в единую электрическую цепь и присоединяются к заземляющему устройству.</w:t>
            </w:r>
          </w:p>
          <w:p w:rsidR="002529FF" w:rsidRPr="000427AC" w:rsidRDefault="002529FF" w:rsidP="0020512C">
            <w:pPr>
              <w:widowControl w:val="0"/>
              <w:suppressAutoHyphens w:val="0"/>
              <w:spacing w:line="235" w:lineRule="auto"/>
              <w:ind w:left="-57" w:right="-57" w:firstLine="185"/>
              <w:jc w:val="both"/>
              <w:rPr>
                <w:sz w:val="20"/>
                <w:szCs w:val="20"/>
              </w:rPr>
            </w:pPr>
            <w:proofErr w:type="gramStart"/>
            <w:r w:rsidRPr="000427AC">
              <w:rPr>
                <w:sz w:val="20"/>
                <w:szCs w:val="20"/>
              </w:rPr>
              <w:t>Защита площадки устья скважины, блока дозирования реагента, от прямых ударов молнии выполняется посредством присоединения к заземляющему устройству в соответствии с пунктом 2.15 РД 34.21.122-87 и п.3.2.1.2 СО 153-34.21.122-2003, так как указанное технологическое сооружение выполняется из стальных труб с толщиной стенки трубы более 4 мм и повышение температуры с внутренней стороны объекта в точке удара молнии не представляет</w:t>
            </w:r>
            <w:proofErr w:type="gramEnd"/>
            <w:r w:rsidRPr="000427AC">
              <w:rPr>
                <w:sz w:val="20"/>
                <w:szCs w:val="20"/>
              </w:rPr>
              <w:t xml:space="preserve"> опасности.</w:t>
            </w:r>
          </w:p>
          <w:p w:rsidR="002529FF" w:rsidRPr="000427AC" w:rsidRDefault="002529FF" w:rsidP="0020512C">
            <w:pPr>
              <w:widowControl w:val="0"/>
              <w:suppressAutoHyphens w:val="0"/>
              <w:spacing w:line="235" w:lineRule="auto"/>
              <w:ind w:left="-57" w:right="-57" w:firstLine="185"/>
              <w:jc w:val="both"/>
              <w:rPr>
                <w:sz w:val="20"/>
                <w:szCs w:val="20"/>
              </w:rPr>
            </w:pPr>
            <w:r w:rsidRPr="000427AC">
              <w:rPr>
                <w:sz w:val="20"/>
                <w:szCs w:val="20"/>
              </w:rPr>
              <w:t>Для защиты от заноса высоких потенциалов по подземным и внешним коммуникациям при вводе в здания или сооружения, последние присоединяются к заземляющему устройству.</w:t>
            </w:r>
          </w:p>
          <w:p w:rsidR="002529FF" w:rsidRPr="000427AC" w:rsidRDefault="002529FF" w:rsidP="0020512C">
            <w:pPr>
              <w:widowControl w:val="0"/>
              <w:suppressAutoHyphens w:val="0"/>
              <w:spacing w:line="235" w:lineRule="auto"/>
              <w:ind w:left="-57" w:right="-57" w:firstLine="185"/>
              <w:jc w:val="both"/>
              <w:rPr>
                <w:sz w:val="20"/>
                <w:szCs w:val="20"/>
              </w:rPr>
            </w:pPr>
            <w:proofErr w:type="gramStart"/>
            <w:r w:rsidRPr="000427AC">
              <w:rPr>
                <w:sz w:val="20"/>
                <w:szCs w:val="20"/>
              </w:rPr>
              <w:t>Заземлители для молниезащиты и защитного заземления – общие.</w:t>
            </w:r>
            <w:proofErr w:type="gramEnd"/>
          </w:p>
          <w:p w:rsidR="002529FF" w:rsidRPr="000427AC" w:rsidRDefault="002529FF" w:rsidP="0020512C">
            <w:pPr>
              <w:widowControl w:val="0"/>
              <w:suppressAutoHyphens w:val="0"/>
              <w:spacing w:line="235" w:lineRule="auto"/>
              <w:ind w:left="-57" w:right="-57" w:firstLine="185"/>
              <w:jc w:val="both"/>
              <w:rPr>
                <w:sz w:val="20"/>
                <w:szCs w:val="20"/>
              </w:rPr>
            </w:pPr>
            <w:r w:rsidRPr="000427AC">
              <w:rPr>
                <w:sz w:val="20"/>
                <w:szCs w:val="20"/>
              </w:rPr>
              <w:t xml:space="preserve">Для молниезащиты газоотводных труб (воздушников) </w:t>
            </w:r>
            <w:r w:rsidR="00F551E9" w:rsidRPr="000427AC">
              <w:rPr>
                <w:sz w:val="20"/>
                <w:szCs w:val="20"/>
              </w:rPr>
              <w:t>ёмкости</w:t>
            </w:r>
            <w:r w:rsidRPr="000427AC">
              <w:rPr>
                <w:sz w:val="20"/>
                <w:szCs w:val="20"/>
              </w:rPr>
              <w:t xml:space="preserve"> производственно-дождевых стоков и </w:t>
            </w:r>
            <w:r w:rsidR="00F551E9" w:rsidRPr="000427AC">
              <w:rPr>
                <w:sz w:val="20"/>
                <w:szCs w:val="20"/>
              </w:rPr>
              <w:t>ёмкости</w:t>
            </w:r>
            <w:r w:rsidRPr="000427AC">
              <w:rPr>
                <w:sz w:val="20"/>
                <w:szCs w:val="20"/>
              </w:rPr>
              <w:t xml:space="preserve"> дренажной предусматривается установка отдельно стоящих молниеотводов.</w:t>
            </w:r>
          </w:p>
          <w:p w:rsidR="002529FF" w:rsidRPr="000427AC" w:rsidRDefault="002529FF" w:rsidP="0020512C">
            <w:pPr>
              <w:widowControl w:val="0"/>
              <w:suppressAutoHyphens w:val="0"/>
              <w:spacing w:line="235" w:lineRule="auto"/>
              <w:ind w:left="-57" w:right="-57" w:firstLine="185"/>
              <w:jc w:val="both"/>
              <w:rPr>
                <w:sz w:val="20"/>
                <w:szCs w:val="20"/>
              </w:rPr>
            </w:pPr>
            <w:r w:rsidRPr="000427AC">
              <w:rPr>
                <w:sz w:val="20"/>
                <w:szCs w:val="20"/>
              </w:rPr>
              <w:t>Для защиты электрооборудования от грозовых перенапряжений на корпусе КТП устанавливают</w:t>
            </w:r>
            <w:r w:rsidR="00F551E9">
              <w:rPr>
                <w:sz w:val="20"/>
                <w:szCs w:val="20"/>
              </w:rPr>
              <w:t>ся ограничители перенапряжений.</w:t>
            </w:r>
          </w:p>
          <w:p w:rsidR="002529FF" w:rsidRPr="000427AC" w:rsidRDefault="002529FF" w:rsidP="0020512C">
            <w:pPr>
              <w:widowControl w:val="0"/>
              <w:suppressAutoHyphens w:val="0"/>
              <w:spacing w:line="235" w:lineRule="auto"/>
              <w:ind w:left="-57" w:right="-57" w:firstLine="185"/>
              <w:jc w:val="both"/>
              <w:rPr>
                <w:sz w:val="20"/>
                <w:szCs w:val="20"/>
                <w:highlight w:val="red"/>
              </w:rPr>
            </w:pPr>
            <w:r w:rsidRPr="000427AC">
              <w:rPr>
                <w:sz w:val="20"/>
                <w:szCs w:val="20"/>
              </w:rPr>
              <w:t xml:space="preserve">Опоры </w:t>
            </w:r>
            <w:proofErr w:type="gramStart"/>
            <w:r w:rsidRPr="000427AC">
              <w:rPr>
                <w:sz w:val="20"/>
                <w:szCs w:val="20"/>
              </w:rPr>
              <w:t>ВЛ</w:t>
            </w:r>
            <w:proofErr w:type="gramEnd"/>
            <w:r w:rsidRPr="000427AC">
              <w:rPr>
                <w:sz w:val="20"/>
                <w:szCs w:val="20"/>
              </w:rPr>
              <w:t xml:space="preserve"> подлежат заземлению.</w:t>
            </w:r>
          </w:p>
        </w:tc>
      </w:tr>
      <w:tr w:rsidR="002529FF" w:rsidRPr="008274B0" w:rsidTr="00F551E9">
        <w:trPr>
          <w:trHeight w:val="227"/>
        </w:trPr>
        <w:tc>
          <w:tcPr>
            <w:tcW w:w="266" w:type="pct"/>
            <w:shd w:val="clear" w:color="auto" w:fill="auto"/>
            <w:vAlign w:val="center"/>
          </w:tcPr>
          <w:p w:rsidR="002529FF" w:rsidRPr="000427AC" w:rsidRDefault="002529FF" w:rsidP="0020512C">
            <w:pPr>
              <w:widowControl w:val="0"/>
              <w:suppressAutoHyphens w:val="0"/>
              <w:spacing w:line="235" w:lineRule="auto"/>
              <w:jc w:val="both"/>
              <w:rPr>
                <w:sz w:val="20"/>
                <w:szCs w:val="20"/>
              </w:rPr>
            </w:pPr>
          </w:p>
        </w:tc>
        <w:tc>
          <w:tcPr>
            <w:tcW w:w="1108" w:type="pct"/>
            <w:shd w:val="clear" w:color="auto" w:fill="auto"/>
          </w:tcPr>
          <w:p w:rsidR="002529FF" w:rsidRPr="000427AC" w:rsidRDefault="002529FF" w:rsidP="0020512C">
            <w:pPr>
              <w:widowControl w:val="0"/>
              <w:suppressAutoHyphens w:val="0"/>
              <w:spacing w:line="235" w:lineRule="auto"/>
              <w:jc w:val="both"/>
              <w:rPr>
                <w:sz w:val="20"/>
                <w:szCs w:val="20"/>
              </w:rPr>
            </w:pPr>
            <w:r w:rsidRPr="000427AC">
              <w:rPr>
                <w:sz w:val="20"/>
                <w:szCs w:val="20"/>
              </w:rPr>
              <w:t>Пучение грунтов</w:t>
            </w:r>
          </w:p>
        </w:tc>
        <w:tc>
          <w:tcPr>
            <w:tcW w:w="3626" w:type="pct"/>
            <w:shd w:val="clear" w:color="auto" w:fill="auto"/>
          </w:tcPr>
          <w:p w:rsidR="002529FF" w:rsidRPr="000427AC" w:rsidRDefault="002529FF" w:rsidP="0020512C">
            <w:pPr>
              <w:widowControl w:val="0"/>
              <w:suppressAutoHyphens w:val="0"/>
              <w:spacing w:line="235" w:lineRule="auto"/>
              <w:ind w:left="-57" w:right="-57" w:firstLine="185"/>
              <w:jc w:val="both"/>
              <w:rPr>
                <w:sz w:val="20"/>
                <w:szCs w:val="20"/>
              </w:rPr>
            </w:pPr>
            <w:proofErr w:type="gramStart"/>
            <w:r w:rsidRPr="000427AC">
              <w:rPr>
                <w:bCs/>
                <w:sz w:val="20"/>
                <w:szCs w:val="20"/>
              </w:rPr>
              <w:t xml:space="preserve">Для снижения негативного воздействия сил морозного пучения на опору в </w:t>
            </w:r>
            <w:r w:rsidR="00F551E9" w:rsidRPr="000427AC">
              <w:rPr>
                <w:bCs/>
                <w:sz w:val="20"/>
                <w:szCs w:val="20"/>
              </w:rPr>
              <w:t>сверлёном</w:t>
            </w:r>
            <w:r w:rsidRPr="000427AC">
              <w:rPr>
                <w:bCs/>
                <w:sz w:val="20"/>
                <w:szCs w:val="20"/>
              </w:rPr>
              <w:t xml:space="preserve"> котловане перед бетонированием фундамента вдоль стенки</w:t>
            </w:r>
            <w:proofErr w:type="gramEnd"/>
            <w:r w:rsidRPr="000427AC">
              <w:rPr>
                <w:bCs/>
                <w:sz w:val="20"/>
                <w:szCs w:val="20"/>
              </w:rPr>
              <w:t xml:space="preserve"> скважины проложить 2 слоя </w:t>
            </w:r>
            <w:proofErr w:type="spellStart"/>
            <w:r w:rsidRPr="000427AC">
              <w:rPr>
                <w:bCs/>
                <w:sz w:val="20"/>
                <w:szCs w:val="20"/>
              </w:rPr>
              <w:t>гидроизола</w:t>
            </w:r>
            <w:proofErr w:type="spellEnd"/>
            <w:r w:rsidRPr="000427AC">
              <w:rPr>
                <w:bCs/>
                <w:sz w:val="20"/>
                <w:szCs w:val="20"/>
              </w:rPr>
              <w:t xml:space="preserve"> на глубину</w:t>
            </w:r>
            <w:r w:rsidRPr="000427AC">
              <w:rPr>
                <w:sz w:val="20"/>
                <w:szCs w:val="20"/>
              </w:rPr>
              <w:t xml:space="preserve"> промерзания грунтов.</w:t>
            </w:r>
          </w:p>
          <w:p w:rsidR="002529FF" w:rsidRPr="000427AC" w:rsidRDefault="002529FF" w:rsidP="0020512C">
            <w:pPr>
              <w:widowControl w:val="0"/>
              <w:suppressAutoHyphens w:val="0"/>
              <w:spacing w:line="235" w:lineRule="auto"/>
              <w:ind w:left="-57" w:right="-57" w:firstLine="185"/>
              <w:jc w:val="both"/>
              <w:rPr>
                <w:bCs/>
                <w:sz w:val="20"/>
                <w:szCs w:val="20"/>
              </w:rPr>
            </w:pPr>
            <w:r w:rsidRPr="000427AC">
              <w:rPr>
                <w:sz w:val="20"/>
                <w:szCs w:val="20"/>
              </w:rPr>
              <w:t xml:space="preserve">Для обратной засыпки, подсыпок применять </w:t>
            </w:r>
            <w:proofErr w:type="spellStart"/>
            <w:r w:rsidRPr="000427AC">
              <w:rPr>
                <w:sz w:val="20"/>
                <w:szCs w:val="20"/>
              </w:rPr>
              <w:t>непучинистый</w:t>
            </w:r>
            <w:proofErr w:type="spellEnd"/>
            <w:r w:rsidRPr="000427AC">
              <w:rPr>
                <w:sz w:val="20"/>
                <w:szCs w:val="20"/>
              </w:rPr>
              <w:t xml:space="preserve">, </w:t>
            </w:r>
            <w:proofErr w:type="spellStart"/>
            <w:r w:rsidRPr="000427AC">
              <w:rPr>
                <w:sz w:val="20"/>
                <w:szCs w:val="20"/>
              </w:rPr>
              <w:t>непросадочный</w:t>
            </w:r>
            <w:proofErr w:type="spellEnd"/>
            <w:r w:rsidRPr="000427AC">
              <w:rPr>
                <w:sz w:val="20"/>
                <w:szCs w:val="20"/>
              </w:rPr>
              <w:t xml:space="preserve">, </w:t>
            </w:r>
            <w:proofErr w:type="spellStart"/>
            <w:r w:rsidRPr="000427AC">
              <w:rPr>
                <w:sz w:val="20"/>
                <w:szCs w:val="20"/>
              </w:rPr>
              <w:t>ненабухающий</w:t>
            </w:r>
            <w:proofErr w:type="spellEnd"/>
            <w:r w:rsidRPr="000427AC">
              <w:rPr>
                <w:sz w:val="20"/>
                <w:szCs w:val="20"/>
              </w:rPr>
              <w:t xml:space="preserve"> грунт, </w:t>
            </w:r>
            <w:r w:rsidRPr="000427AC">
              <w:rPr>
                <w:bCs/>
                <w:sz w:val="20"/>
                <w:szCs w:val="20"/>
              </w:rPr>
              <w:t xml:space="preserve">уплотнение производить в соответствии с требованиями п. 17 </w:t>
            </w:r>
            <w:hyperlink r:id="rId13" w:tooltip="СП 45.13330.2012 Земляные сооружения, основания и фундаменты &#10;C 01.01.2013 действует." w:history="1">
              <w:r w:rsidRPr="000427AC">
                <w:rPr>
                  <w:bCs/>
                  <w:sz w:val="20"/>
                  <w:szCs w:val="20"/>
                </w:rPr>
                <w:t>СП 45.13330</w:t>
              </w:r>
            </w:hyperlink>
            <w:r w:rsidRPr="000427AC">
              <w:rPr>
                <w:bCs/>
                <w:sz w:val="20"/>
                <w:szCs w:val="20"/>
              </w:rPr>
              <w:t xml:space="preserve">.2017 с коэффициентом уплотнения </w:t>
            </w:r>
            <w:proofErr w:type="spellStart"/>
            <w:r w:rsidRPr="000427AC">
              <w:rPr>
                <w:bCs/>
                <w:i/>
                <w:iCs/>
                <w:sz w:val="20"/>
                <w:szCs w:val="20"/>
              </w:rPr>
              <w:t>k</w:t>
            </w:r>
            <w:r w:rsidRPr="000427AC">
              <w:rPr>
                <w:bCs/>
                <w:i/>
                <w:iCs/>
                <w:sz w:val="20"/>
                <w:szCs w:val="20"/>
                <w:vertAlign w:val="subscript"/>
              </w:rPr>
              <w:t>y</w:t>
            </w:r>
            <w:proofErr w:type="spellEnd"/>
            <w:r w:rsidRPr="000427AC">
              <w:rPr>
                <w:bCs/>
                <w:i/>
                <w:iCs/>
                <w:sz w:val="20"/>
                <w:szCs w:val="20"/>
              </w:rPr>
              <w:t xml:space="preserve"> </w:t>
            </w:r>
            <w:r w:rsidRPr="000427AC">
              <w:rPr>
                <w:bCs/>
                <w:sz w:val="20"/>
                <w:szCs w:val="20"/>
              </w:rPr>
              <w:t>не менее 0,95.</w:t>
            </w:r>
          </w:p>
        </w:tc>
      </w:tr>
      <w:tr w:rsidR="002529FF" w:rsidRPr="008274B0" w:rsidTr="00F551E9">
        <w:trPr>
          <w:trHeight w:val="227"/>
        </w:trPr>
        <w:tc>
          <w:tcPr>
            <w:tcW w:w="266" w:type="pct"/>
            <w:shd w:val="clear" w:color="auto" w:fill="auto"/>
            <w:vAlign w:val="center"/>
          </w:tcPr>
          <w:p w:rsidR="002529FF" w:rsidRPr="000427AC" w:rsidRDefault="002529FF" w:rsidP="0020512C">
            <w:pPr>
              <w:widowControl w:val="0"/>
              <w:suppressAutoHyphens w:val="0"/>
              <w:spacing w:line="235" w:lineRule="auto"/>
              <w:jc w:val="both"/>
              <w:rPr>
                <w:sz w:val="20"/>
                <w:szCs w:val="20"/>
              </w:rPr>
            </w:pPr>
          </w:p>
        </w:tc>
        <w:tc>
          <w:tcPr>
            <w:tcW w:w="1108" w:type="pct"/>
            <w:shd w:val="clear" w:color="auto" w:fill="auto"/>
          </w:tcPr>
          <w:p w:rsidR="002529FF" w:rsidRPr="000427AC" w:rsidRDefault="002529FF" w:rsidP="0020512C">
            <w:pPr>
              <w:widowControl w:val="0"/>
              <w:suppressAutoHyphens w:val="0"/>
              <w:spacing w:line="235" w:lineRule="auto"/>
              <w:jc w:val="both"/>
              <w:rPr>
                <w:sz w:val="20"/>
                <w:szCs w:val="20"/>
              </w:rPr>
            </w:pPr>
            <w:r w:rsidRPr="000427AC">
              <w:rPr>
                <w:sz w:val="20"/>
                <w:szCs w:val="20"/>
              </w:rPr>
              <w:t>Эрозионные процессы</w:t>
            </w:r>
          </w:p>
        </w:tc>
        <w:tc>
          <w:tcPr>
            <w:tcW w:w="3626" w:type="pct"/>
            <w:shd w:val="clear" w:color="auto" w:fill="auto"/>
          </w:tcPr>
          <w:p w:rsidR="002529FF" w:rsidRPr="000427AC" w:rsidRDefault="002529FF" w:rsidP="0020512C">
            <w:pPr>
              <w:widowControl w:val="0"/>
              <w:suppressAutoHyphens w:val="0"/>
              <w:spacing w:line="235" w:lineRule="auto"/>
              <w:ind w:left="-57" w:right="-57" w:firstLine="185"/>
              <w:jc w:val="both"/>
              <w:rPr>
                <w:bCs/>
                <w:sz w:val="20"/>
                <w:szCs w:val="20"/>
              </w:rPr>
            </w:pPr>
            <w:r w:rsidRPr="000427AC">
              <w:rPr>
                <w:bCs/>
                <w:sz w:val="20"/>
                <w:szCs w:val="20"/>
              </w:rPr>
              <w:t>Для защиты территории строительства от эрозионных процессов предусматривается рекультивация земель с последующим посевом многолетних трав.</w:t>
            </w:r>
          </w:p>
        </w:tc>
      </w:tr>
      <w:tr w:rsidR="002529FF" w:rsidRPr="008274B0" w:rsidTr="00F551E9">
        <w:trPr>
          <w:trHeight w:val="227"/>
        </w:trPr>
        <w:tc>
          <w:tcPr>
            <w:tcW w:w="266" w:type="pct"/>
            <w:shd w:val="clear" w:color="auto" w:fill="auto"/>
            <w:vAlign w:val="center"/>
          </w:tcPr>
          <w:p w:rsidR="002529FF" w:rsidRPr="000427AC" w:rsidRDefault="002529FF" w:rsidP="0020512C">
            <w:pPr>
              <w:widowControl w:val="0"/>
              <w:suppressAutoHyphens w:val="0"/>
              <w:spacing w:line="235" w:lineRule="auto"/>
              <w:jc w:val="both"/>
              <w:rPr>
                <w:sz w:val="20"/>
                <w:szCs w:val="20"/>
              </w:rPr>
            </w:pPr>
          </w:p>
        </w:tc>
        <w:tc>
          <w:tcPr>
            <w:tcW w:w="1108" w:type="pct"/>
            <w:shd w:val="clear" w:color="auto" w:fill="auto"/>
          </w:tcPr>
          <w:p w:rsidR="002529FF" w:rsidRPr="000427AC" w:rsidRDefault="002529FF" w:rsidP="0020512C">
            <w:pPr>
              <w:widowControl w:val="0"/>
              <w:suppressAutoHyphens w:val="0"/>
              <w:spacing w:line="235" w:lineRule="auto"/>
              <w:jc w:val="both"/>
              <w:rPr>
                <w:sz w:val="20"/>
                <w:szCs w:val="20"/>
              </w:rPr>
            </w:pPr>
            <w:r w:rsidRPr="000427AC">
              <w:rPr>
                <w:sz w:val="20"/>
                <w:szCs w:val="20"/>
              </w:rPr>
              <w:t>Природные пожары</w:t>
            </w:r>
          </w:p>
        </w:tc>
        <w:tc>
          <w:tcPr>
            <w:tcW w:w="3626" w:type="pct"/>
            <w:shd w:val="clear" w:color="auto" w:fill="auto"/>
          </w:tcPr>
          <w:p w:rsidR="002529FF" w:rsidRPr="000427AC" w:rsidRDefault="002529FF" w:rsidP="0020512C">
            <w:pPr>
              <w:widowControl w:val="0"/>
              <w:suppressAutoHyphens w:val="0"/>
              <w:spacing w:line="235" w:lineRule="auto"/>
              <w:ind w:left="-57" w:right="-57" w:firstLine="185"/>
              <w:jc w:val="both"/>
              <w:rPr>
                <w:sz w:val="20"/>
                <w:szCs w:val="20"/>
              </w:rPr>
            </w:pPr>
            <w:r w:rsidRPr="000427AC">
              <w:rPr>
                <w:sz w:val="20"/>
                <w:szCs w:val="20"/>
              </w:rPr>
              <w:t>Проектные сооружения расположены на достаточном удалении от лесных массивов, чем обеспечивается исключение возможности перекидывания возможных природных пожаров на территорию проектируемых сооружений.</w:t>
            </w:r>
          </w:p>
          <w:p w:rsidR="002529FF" w:rsidRPr="000427AC" w:rsidRDefault="002529FF" w:rsidP="0020512C">
            <w:pPr>
              <w:widowControl w:val="0"/>
              <w:suppressAutoHyphens w:val="0"/>
              <w:spacing w:line="235" w:lineRule="auto"/>
              <w:ind w:left="-57" w:right="-57" w:firstLine="185"/>
              <w:jc w:val="both"/>
              <w:rPr>
                <w:sz w:val="20"/>
                <w:szCs w:val="20"/>
              </w:rPr>
            </w:pPr>
            <w:r w:rsidRPr="000427AC">
              <w:rPr>
                <w:sz w:val="20"/>
                <w:szCs w:val="20"/>
              </w:rPr>
              <w:t>Для предотвращения распространения степных пожаров предусматривается пропахивание территории по периметру вокруг площадок проектируемых сооружений в виде полосы шириной, обеспечивающей недопущение перекидывания пламени на защищаемые объекты.</w:t>
            </w:r>
          </w:p>
        </w:tc>
      </w:tr>
    </w:tbl>
    <w:p w:rsidR="003121B3" w:rsidRDefault="003121B3">
      <w:pPr>
        <w:suppressAutoHyphens w:val="0"/>
        <w:rPr>
          <w:bCs/>
          <w:lang w:eastAsia="ru-RU"/>
        </w:rPr>
      </w:pPr>
      <w:r>
        <w:br w:type="page"/>
      </w:r>
    </w:p>
    <w:p w:rsidR="001B26AE" w:rsidRPr="00926720" w:rsidRDefault="001B26AE" w:rsidP="00387833">
      <w:pPr>
        <w:pStyle w:val="afb"/>
        <w:widowControl w:val="0"/>
        <w:suppressAutoHyphens w:val="0"/>
        <w:spacing w:before="0"/>
        <w:ind w:firstLine="709"/>
        <w:rPr>
          <w:rFonts w:ascii="Times New Roman" w:hAnsi="Times New Roman"/>
          <w:b/>
          <w:sz w:val="24"/>
          <w:szCs w:val="24"/>
          <w:u w:val="single"/>
        </w:rPr>
      </w:pPr>
      <w:bookmarkStart w:id="299" w:name="_Toc279760933"/>
      <w:bookmarkStart w:id="300" w:name="_Toc325009581"/>
      <w:bookmarkStart w:id="301" w:name="_Toc424109333"/>
      <w:bookmarkStart w:id="302" w:name="_Toc436218708"/>
      <w:bookmarkStart w:id="303" w:name="_Toc443383766"/>
      <w:bookmarkStart w:id="304" w:name="_Toc456700552"/>
      <w:bookmarkStart w:id="305" w:name="_Toc491766173"/>
      <w:bookmarkEnd w:id="251"/>
      <w:bookmarkEnd w:id="252"/>
      <w:bookmarkEnd w:id="253"/>
      <w:bookmarkEnd w:id="254"/>
      <w:bookmarkEnd w:id="255"/>
      <w:bookmarkEnd w:id="256"/>
      <w:bookmarkEnd w:id="257"/>
      <w:bookmarkEnd w:id="258"/>
      <w:bookmarkEnd w:id="259"/>
      <w:bookmarkEnd w:id="260"/>
      <w:bookmarkEnd w:id="261"/>
      <w:bookmarkEnd w:id="262"/>
      <w:bookmarkEnd w:id="263"/>
      <w:r w:rsidRPr="00926720">
        <w:rPr>
          <w:rFonts w:ascii="Times New Roman" w:hAnsi="Times New Roman"/>
          <w:b/>
          <w:sz w:val="24"/>
          <w:szCs w:val="24"/>
          <w:u w:val="single"/>
        </w:rPr>
        <w:lastRenderedPageBreak/>
        <w:t>Перечень мероприятий по гражданской обороне</w:t>
      </w:r>
      <w:bookmarkEnd w:id="299"/>
      <w:bookmarkEnd w:id="300"/>
      <w:bookmarkEnd w:id="301"/>
      <w:bookmarkEnd w:id="302"/>
      <w:bookmarkEnd w:id="303"/>
      <w:bookmarkEnd w:id="304"/>
      <w:bookmarkEnd w:id="305"/>
    </w:p>
    <w:p w:rsidR="003B1C19" w:rsidRPr="00926720" w:rsidRDefault="003B1C19" w:rsidP="00387833">
      <w:pPr>
        <w:pStyle w:val="afb"/>
        <w:widowControl w:val="0"/>
        <w:suppressAutoHyphens w:val="0"/>
        <w:spacing w:before="0"/>
        <w:ind w:firstLine="709"/>
        <w:rPr>
          <w:rFonts w:ascii="Times New Roman" w:hAnsi="Times New Roman"/>
          <w:sz w:val="24"/>
          <w:szCs w:val="24"/>
        </w:rPr>
      </w:pPr>
      <w:bookmarkStart w:id="306" w:name="_Toc279760934"/>
      <w:bookmarkStart w:id="307" w:name="_Toc325009582"/>
      <w:bookmarkStart w:id="308" w:name="_Toc424109334"/>
      <w:bookmarkStart w:id="309" w:name="_Toc436218709"/>
      <w:bookmarkStart w:id="310" w:name="_Toc443383767"/>
      <w:bookmarkStart w:id="311" w:name="_Toc456700553"/>
      <w:bookmarkStart w:id="312" w:name="_Toc491766174"/>
    </w:p>
    <w:p w:rsidR="001B26AE" w:rsidRPr="00926720" w:rsidRDefault="001B26AE" w:rsidP="00387833">
      <w:pPr>
        <w:pStyle w:val="afb"/>
        <w:widowControl w:val="0"/>
        <w:suppressAutoHyphens w:val="0"/>
        <w:spacing w:before="0"/>
        <w:ind w:firstLine="709"/>
        <w:rPr>
          <w:rFonts w:ascii="Times New Roman" w:hAnsi="Times New Roman"/>
          <w:b/>
          <w:sz w:val="24"/>
          <w:szCs w:val="24"/>
          <w:u w:val="single"/>
        </w:rPr>
      </w:pPr>
      <w:r w:rsidRPr="00926720">
        <w:rPr>
          <w:rFonts w:ascii="Times New Roman" w:hAnsi="Times New Roman"/>
          <w:b/>
          <w:sz w:val="24"/>
          <w:szCs w:val="24"/>
          <w:u w:val="single"/>
        </w:rPr>
        <w:t>Сведения об отнесении проектируемого объекта к категории по гражданской обороне</w:t>
      </w:r>
      <w:bookmarkEnd w:id="306"/>
      <w:bookmarkEnd w:id="307"/>
      <w:bookmarkEnd w:id="308"/>
      <w:bookmarkEnd w:id="309"/>
      <w:bookmarkEnd w:id="310"/>
      <w:bookmarkEnd w:id="311"/>
      <w:bookmarkEnd w:id="312"/>
    </w:p>
    <w:p w:rsidR="008F4B7C" w:rsidRPr="00925F99" w:rsidRDefault="008F4B7C" w:rsidP="008F4B7C">
      <w:pPr>
        <w:widowControl w:val="0"/>
        <w:suppressAutoHyphens w:val="0"/>
        <w:ind w:firstLine="709"/>
        <w:jc w:val="both"/>
        <w:rPr>
          <w:bCs/>
          <w:szCs w:val="20"/>
        </w:rPr>
      </w:pPr>
      <w:bookmarkStart w:id="313" w:name="_Toc491766180"/>
      <w:r w:rsidRPr="00925F99">
        <w:rPr>
          <w:bCs/>
          <w:szCs w:val="20"/>
        </w:rPr>
        <w:t xml:space="preserve">В соответствии с положениями постановления Правительства Российской Федерации от 16.08.2016 г. № 804 «Правила отнесения организаций к категориям по гражданской обороне в зависимости от роли в экономике государства или влияния на безопасность населения», проектируемые сооружения входят в состав АО «Самаранефтегаз», отнесённого к </w:t>
      </w:r>
      <w:r w:rsidRPr="00925F99">
        <w:rPr>
          <w:bCs/>
          <w:szCs w:val="20"/>
          <w:lang w:val="en-US"/>
        </w:rPr>
        <w:t>I</w:t>
      </w:r>
      <w:r w:rsidRPr="00925F99">
        <w:rPr>
          <w:bCs/>
          <w:szCs w:val="20"/>
        </w:rPr>
        <w:t xml:space="preserve"> категории по гражданской обороне.</w:t>
      </w:r>
    </w:p>
    <w:p w:rsidR="008F4B7C" w:rsidRPr="00925F99" w:rsidRDefault="008F4B7C" w:rsidP="008F4B7C">
      <w:pPr>
        <w:widowControl w:val="0"/>
        <w:suppressAutoHyphens w:val="0"/>
        <w:ind w:firstLine="709"/>
        <w:jc w:val="both"/>
        <w:rPr>
          <w:bCs/>
          <w:szCs w:val="20"/>
        </w:rPr>
      </w:pPr>
      <w:r w:rsidRPr="00925F99">
        <w:rPr>
          <w:bCs/>
          <w:szCs w:val="20"/>
        </w:rPr>
        <w:t xml:space="preserve">Территория </w:t>
      </w:r>
      <w:r w:rsidRPr="00925F99">
        <w:rPr>
          <w:bCs/>
        </w:rPr>
        <w:t>Сергиевского</w:t>
      </w:r>
      <w:r w:rsidRPr="00925F99">
        <w:t xml:space="preserve"> </w:t>
      </w:r>
      <w:r w:rsidRPr="00925F99">
        <w:rPr>
          <w:bCs/>
          <w:szCs w:val="20"/>
        </w:rPr>
        <w:t>района, на которой расположены проектируемые сооружения, не отнесена к группе по гражданской обороне.</w:t>
      </w:r>
    </w:p>
    <w:p w:rsidR="007664D2" w:rsidRPr="00926720" w:rsidRDefault="007664D2" w:rsidP="00926720">
      <w:pPr>
        <w:pStyle w:val="afb"/>
        <w:widowControl w:val="0"/>
        <w:suppressAutoHyphens w:val="0"/>
        <w:spacing w:before="0"/>
        <w:ind w:firstLine="709"/>
        <w:rPr>
          <w:rFonts w:ascii="Times New Roman" w:hAnsi="Times New Roman"/>
          <w:sz w:val="24"/>
          <w:szCs w:val="24"/>
        </w:rPr>
      </w:pPr>
    </w:p>
    <w:p w:rsidR="007664D2" w:rsidRPr="00926720" w:rsidRDefault="007664D2" w:rsidP="00926720">
      <w:pPr>
        <w:pStyle w:val="20"/>
        <w:keepNext w:val="0"/>
        <w:widowControl w:val="0"/>
        <w:numPr>
          <w:ilvl w:val="0"/>
          <w:numId w:val="0"/>
        </w:numPr>
        <w:suppressAutoHyphens w:val="0"/>
        <w:autoSpaceDE/>
        <w:ind w:firstLine="709"/>
        <w:jc w:val="both"/>
        <w:rPr>
          <w:rFonts w:ascii="Times New Roman" w:hAnsi="Times New Roman" w:cs="Times New Roman"/>
          <w:b/>
        </w:rPr>
      </w:pPr>
      <w:bookmarkStart w:id="314" w:name="_Toc380497863"/>
      <w:bookmarkStart w:id="315" w:name="_Toc520884344"/>
      <w:bookmarkStart w:id="316" w:name="_Toc23315899"/>
      <w:bookmarkStart w:id="317" w:name="_Toc51685707"/>
      <w:r w:rsidRPr="00926720">
        <w:rPr>
          <w:rFonts w:ascii="Times New Roman" w:hAnsi="Times New Roman" w:cs="Times New Roman"/>
          <w:b/>
          <w:iCs/>
        </w:rPr>
        <w:t xml:space="preserve">Сведения об удалении проектируемого объекта от городов, </w:t>
      </w:r>
      <w:r w:rsidR="000F3E3F" w:rsidRPr="00926720">
        <w:rPr>
          <w:rFonts w:ascii="Times New Roman" w:hAnsi="Times New Roman" w:cs="Times New Roman"/>
          <w:b/>
          <w:iCs/>
        </w:rPr>
        <w:t>отнесённых</w:t>
      </w:r>
      <w:r w:rsidRPr="00926720">
        <w:rPr>
          <w:rFonts w:ascii="Times New Roman" w:hAnsi="Times New Roman" w:cs="Times New Roman"/>
          <w:b/>
          <w:iCs/>
        </w:rPr>
        <w:t xml:space="preserve"> к группам по гражданской обороне, и объектов особой важности по гражданской обороне</w:t>
      </w:r>
      <w:bookmarkEnd w:id="314"/>
      <w:bookmarkEnd w:id="315"/>
      <w:bookmarkEnd w:id="316"/>
      <w:bookmarkEnd w:id="317"/>
    </w:p>
    <w:p w:rsidR="008F4B7C" w:rsidRPr="00925F99" w:rsidRDefault="008F4B7C" w:rsidP="008F4B7C">
      <w:pPr>
        <w:widowControl w:val="0"/>
        <w:suppressAutoHyphens w:val="0"/>
        <w:ind w:firstLine="709"/>
        <w:jc w:val="both"/>
        <w:rPr>
          <w:bCs/>
          <w:szCs w:val="20"/>
        </w:rPr>
      </w:pPr>
      <w:r w:rsidRPr="00925F99">
        <w:rPr>
          <w:bCs/>
          <w:szCs w:val="20"/>
        </w:rPr>
        <w:t>Расстояние до</w:t>
      </w:r>
      <w:r w:rsidRPr="00925F99">
        <w:rPr>
          <w:szCs w:val="20"/>
        </w:rPr>
        <w:t xml:space="preserve"> </w:t>
      </w:r>
      <w:r w:rsidRPr="00925F99">
        <w:rPr>
          <w:bCs/>
          <w:szCs w:val="20"/>
        </w:rPr>
        <w:t xml:space="preserve">г. Самара отнесённого к категории по ГО составляет </w:t>
      </w:r>
      <w:r>
        <w:rPr>
          <w:bCs/>
          <w:szCs w:val="20"/>
        </w:rPr>
        <w:t>75</w:t>
      </w:r>
      <w:r w:rsidRPr="00925F99">
        <w:rPr>
          <w:bCs/>
          <w:szCs w:val="20"/>
        </w:rPr>
        <w:t xml:space="preserve"> км.</w:t>
      </w:r>
    </w:p>
    <w:p w:rsidR="00CE63C3" w:rsidRPr="00926720" w:rsidRDefault="00CE63C3" w:rsidP="00926720">
      <w:pPr>
        <w:widowControl w:val="0"/>
        <w:shd w:val="clear" w:color="auto" w:fill="FFFFFF"/>
        <w:suppressAutoHyphens w:val="0"/>
        <w:ind w:firstLine="709"/>
        <w:jc w:val="both"/>
      </w:pPr>
    </w:p>
    <w:p w:rsidR="007664D2" w:rsidRPr="00926720" w:rsidRDefault="007664D2" w:rsidP="00926720">
      <w:pPr>
        <w:pStyle w:val="20"/>
        <w:keepNext w:val="0"/>
        <w:widowControl w:val="0"/>
        <w:numPr>
          <w:ilvl w:val="0"/>
          <w:numId w:val="0"/>
        </w:numPr>
        <w:suppressAutoHyphens w:val="0"/>
        <w:autoSpaceDE/>
        <w:ind w:firstLine="709"/>
        <w:jc w:val="both"/>
        <w:rPr>
          <w:rFonts w:ascii="Times New Roman" w:hAnsi="Times New Roman" w:cs="Times New Roman"/>
          <w:b/>
        </w:rPr>
      </w:pPr>
      <w:bookmarkStart w:id="318" w:name="_Toc246749752"/>
      <w:bookmarkStart w:id="319" w:name="_Toc274570056"/>
      <w:bookmarkStart w:id="320" w:name="_Toc286930775"/>
      <w:bookmarkStart w:id="321" w:name="_Toc289327325"/>
      <w:bookmarkStart w:id="322" w:name="_Toc305396739"/>
      <w:bookmarkStart w:id="323" w:name="_Toc305740302"/>
      <w:bookmarkStart w:id="324" w:name="_Toc305742410"/>
      <w:bookmarkStart w:id="325" w:name="_Toc306612983"/>
      <w:bookmarkStart w:id="326" w:name="_Toc321900235"/>
      <w:bookmarkStart w:id="327" w:name="_Toc324420626"/>
      <w:bookmarkStart w:id="328" w:name="_Toc380497864"/>
      <w:bookmarkStart w:id="329" w:name="_Toc520884345"/>
      <w:bookmarkStart w:id="330" w:name="_Toc23315900"/>
      <w:bookmarkStart w:id="331" w:name="_Toc51685708"/>
      <w:r w:rsidRPr="00926720">
        <w:rPr>
          <w:rFonts w:ascii="Times New Roman" w:hAnsi="Times New Roman" w:cs="Times New Roman"/>
          <w:b/>
          <w:iCs/>
        </w:rPr>
        <w:t>Сведения о границах зон возможных опасностей, в которых может оказаться объект при ведении военных действий или вследствие этих действий</w:t>
      </w:r>
      <w:bookmarkEnd w:id="318"/>
      <w:bookmarkEnd w:id="319"/>
      <w:bookmarkEnd w:id="320"/>
      <w:bookmarkEnd w:id="321"/>
      <w:bookmarkEnd w:id="322"/>
      <w:bookmarkEnd w:id="323"/>
      <w:bookmarkEnd w:id="324"/>
      <w:bookmarkEnd w:id="325"/>
      <w:bookmarkEnd w:id="326"/>
      <w:bookmarkEnd w:id="327"/>
      <w:bookmarkEnd w:id="328"/>
      <w:r w:rsidRPr="00926720">
        <w:rPr>
          <w:rFonts w:ascii="Times New Roman" w:hAnsi="Times New Roman" w:cs="Times New Roman"/>
          <w:b/>
          <w:iCs/>
        </w:rPr>
        <w:t>, а также сведения о расположении проектируемого объекта относительно зоны световой маскировки</w:t>
      </w:r>
      <w:bookmarkEnd w:id="329"/>
      <w:bookmarkEnd w:id="330"/>
      <w:bookmarkEnd w:id="331"/>
    </w:p>
    <w:p w:rsidR="008F4B7C" w:rsidRPr="00925F99" w:rsidRDefault="008F4B7C" w:rsidP="008F4B7C">
      <w:pPr>
        <w:widowControl w:val="0"/>
        <w:suppressAutoHyphens w:val="0"/>
        <w:ind w:firstLine="709"/>
        <w:jc w:val="both"/>
        <w:rPr>
          <w:bCs/>
          <w:szCs w:val="20"/>
        </w:rPr>
      </w:pPr>
      <w:bookmarkStart w:id="332" w:name="_Toc380497865"/>
      <w:bookmarkStart w:id="333" w:name="_Toc520884346"/>
      <w:r w:rsidRPr="00925F99">
        <w:rPr>
          <w:bCs/>
          <w:szCs w:val="20"/>
        </w:rPr>
        <w:t>В соответствии с приложением</w:t>
      </w:r>
      <w:proofErr w:type="gramStart"/>
      <w:r w:rsidRPr="00925F99">
        <w:rPr>
          <w:bCs/>
          <w:szCs w:val="20"/>
        </w:rPr>
        <w:t xml:space="preserve"> А</w:t>
      </w:r>
      <w:proofErr w:type="gramEnd"/>
      <w:r w:rsidRPr="00925F99">
        <w:rPr>
          <w:bCs/>
          <w:szCs w:val="20"/>
        </w:rPr>
        <w:t xml:space="preserve"> СП 165.1325800.2014 проектируемые сооружения находятся в зоне возможных разрушений при воздейств</w:t>
      </w:r>
      <w:r>
        <w:rPr>
          <w:bCs/>
          <w:szCs w:val="20"/>
        </w:rPr>
        <w:t>ии обычных средств поражения.</w:t>
      </w:r>
    </w:p>
    <w:p w:rsidR="008F4B7C" w:rsidRPr="00925F99" w:rsidRDefault="008F4B7C" w:rsidP="008F4B7C">
      <w:pPr>
        <w:widowControl w:val="0"/>
        <w:suppressAutoHyphens w:val="0"/>
        <w:ind w:firstLine="709"/>
        <w:jc w:val="both"/>
        <w:rPr>
          <w:bCs/>
          <w:szCs w:val="20"/>
        </w:rPr>
      </w:pPr>
      <w:r w:rsidRPr="00925F99">
        <w:rPr>
          <w:bCs/>
          <w:szCs w:val="20"/>
        </w:rPr>
        <w:t xml:space="preserve">В соответствии с п. 3.15 ГОСТ </w:t>
      </w:r>
      <w:proofErr w:type="gramStart"/>
      <w:r w:rsidRPr="00925F99">
        <w:rPr>
          <w:bCs/>
          <w:szCs w:val="20"/>
        </w:rPr>
        <w:t>Р</w:t>
      </w:r>
      <w:proofErr w:type="gramEnd"/>
      <w:r w:rsidRPr="00925F99">
        <w:rPr>
          <w:bCs/>
          <w:szCs w:val="20"/>
        </w:rPr>
        <w:t xml:space="preserve"> 55201-2012 территория на которой располагаются проектируемые сооружения входит в зону светомаскировки.</w:t>
      </w:r>
    </w:p>
    <w:p w:rsidR="00CE63C3" w:rsidRPr="00926720" w:rsidRDefault="00CE63C3" w:rsidP="008F4B7C">
      <w:pPr>
        <w:widowControl w:val="0"/>
        <w:suppressAutoHyphens w:val="0"/>
        <w:ind w:firstLine="709"/>
        <w:jc w:val="both"/>
        <w:rPr>
          <w:color w:val="000000"/>
        </w:rPr>
      </w:pPr>
    </w:p>
    <w:p w:rsidR="007664D2" w:rsidRPr="00926720" w:rsidRDefault="007664D2" w:rsidP="00926720">
      <w:pPr>
        <w:pStyle w:val="20"/>
        <w:keepNext w:val="0"/>
        <w:widowControl w:val="0"/>
        <w:numPr>
          <w:ilvl w:val="0"/>
          <w:numId w:val="0"/>
        </w:numPr>
        <w:suppressAutoHyphens w:val="0"/>
        <w:autoSpaceDE/>
        <w:ind w:firstLine="709"/>
        <w:jc w:val="both"/>
        <w:rPr>
          <w:rFonts w:ascii="Times New Roman" w:hAnsi="Times New Roman" w:cs="Times New Roman"/>
          <w:b/>
        </w:rPr>
      </w:pPr>
      <w:bookmarkStart w:id="334" w:name="_Toc23315901"/>
      <w:bookmarkStart w:id="335" w:name="_Toc51685709"/>
      <w:r w:rsidRPr="00926720">
        <w:rPr>
          <w:rFonts w:ascii="Times New Roman" w:hAnsi="Times New Roman" w:cs="Times New Roman"/>
          <w:b/>
        </w:rPr>
        <w:t>Сведения о продолжении функционировании проектируемого объекта в военное время, или прекращении, или переносе деятельности объекта в другое место, а также о перепрофилировании проектируемого производства на выпуск иной продукции</w:t>
      </w:r>
      <w:bookmarkEnd w:id="332"/>
      <w:bookmarkEnd w:id="333"/>
      <w:bookmarkEnd w:id="334"/>
      <w:bookmarkEnd w:id="335"/>
    </w:p>
    <w:p w:rsidR="008F4B7C" w:rsidRPr="00925F99" w:rsidRDefault="008F4B7C" w:rsidP="00EB11EC">
      <w:pPr>
        <w:widowControl w:val="0"/>
        <w:suppressAutoHyphens w:val="0"/>
        <w:ind w:firstLine="709"/>
        <w:jc w:val="both"/>
        <w:rPr>
          <w:bCs/>
          <w:szCs w:val="20"/>
        </w:rPr>
      </w:pPr>
      <w:bookmarkStart w:id="336" w:name="_Toc380497866"/>
      <w:bookmarkStart w:id="337" w:name="_Toc520884347"/>
      <w:r w:rsidRPr="00925F99">
        <w:rPr>
          <w:bCs/>
          <w:szCs w:val="20"/>
        </w:rPr>
        <w:t xml:space="preserve">Проектируемые сооружения продолжают свою деятельность в военное время и в другое место не перемещаются, являются стационарными объектами, </w:t>
      </w:r>
      <w:r w:rsidR="00EB11EC" w:rsidRPr="00925F99">
        <w:rPr>
          <w:bCs/>
          <w:szCs w:val="20"/>
        </w:rPr>
        <w:t>размещёнными</w:t>
      </w:r>
      <w:r w:rsidRPr="00925F99">
        <w:rPr>
          <w:bCs/>
          <w:szCs w:val="20"/>
        </w:rPr>
        <w:t xml:space="preserve"> непосредственно в районе залегания продуктивных пластов. Характер производства работ не предполагает возможности переноса деятельности проектируемых сооружений в военное время в другое место и перепрофилирование их на выпуск иной продукции. Демонтаж оборудования в особый период в короткие сроки технически не осуществим </w:t>
      </w:r>
      <w:r w:rsidR="00EB11EC">
        <w:rPr>
          <w:bCs/>
          <w:szCs w:val="20"/>
        </w:rPr>
        <w:t>и экономически нецелесообразен.</w:t>
      </w:r>
    </w:p>
    <w:p w:rsidR="00CE63C3" w:rsidRPr="00926720" w:rsidRDefault="00CE63C3" w:rsidP="00926720">
      <w:pPr>
        <w:pStyle w:val="afb"/>
        <w:widowControl w:val="0"/>
        <w:suppressAutoHyphens w:val="0"/>
        <w:spacing w:before="0"/>
        <w:ind w:firstLine="709"/>
        <w:rPr>
          <w:rFonts w:ascii="Times New Roman" w:hAnsi="Times New Roman"/>
          <w:sz w:val="24"/>
          <w:szCs w:val="24"/>
        </w:rPr>
      </w:pPr>
    </w:p>
    <w:p w:rsidR="007664D2" w:rsidRPr="00926720" w:rsidRDefault="007664D2" w:rsidP="00926720">
      <w:pPr>
        <w:pStyle w:val="20"/>
        <w:keepNext w:val="0"/>
        <w:widowControl w:val="0"/>
        <w:numPr>
          <w:ilvl w:val="0"/>
          <w:numId w:val="0"/>
        </w:numPr>
        <w:suppressAutoHyphens w:val="0"/>
        <w:autoSpaceDE/>
        <w:ind w:firstLine="709"/>
        <w:jc w:val="both"/>
        <w:rPr>
          <w:rFonts w:ascii="Times New Roman" w:hAnsi="Times New Roman" w:cs="Times New Roman"/>
          <w:b/>
        </w:rPr>
      </w:pPr>
      <w:bookmarkStart w:id="338" w:name="_Toc23315902"/>
      <w:bookmarkStart w:id="339" w:name="_Toc51685710"/>
      <w:r w:rsidRPr="00926720">
        <w:rPr>
          <w:rFonts w:ascii="Times New Roman" w:hAnsi="Times New Roman" w:cs="Times New Roman"/>
          <w:b/>
          <w:iCs/>
        </w:rPr>
        <w:t xml:space="preserve">Сведения о численности наибольшей работающей смены проектируемого объекта в военное время, а также численности дежурного и линейного персонала проектируемого объекта, обеспечивающего жизнедеятельность городов, </w:t>
      </w:r>
      <w:r w:rsidR="00CE63C3" w:rsidRPr="00926720">
        <w:rPr>
          <w:rFonts w:ascii="Times New Roman" w:hAnsi="Times New Roman" w:cs="Times New Roman"/>
          <w:b/>
          <w:iCs/>
        </w:rPr>
        <w:t>отнесённых</w:t>
      </w:r>
      <w:r w:rsidRPr="00926720">
        <w:rPr>
          <w:rFonts w:ascii="Times New Roman" w:hAnsi="Times New Roman" w:cs="Times New Roman"/>
          <w:b/>
          <w:iCs/>
        </w:rPr>
        <w:t xml:space="preserve"> к группам по гражданской обороне, и объектов особой важности в военное время</w:t>
      </w:r>
      <w:bookmarkEnd w:id="336"/>
      <w:bookmarkEnd w:id="337"/>
      <w:bookmarkEnd w:id="338"/>
      <w:bookmarkEnd w:id="339"/>
    </w:p>
    <w:p w:rsidR="008F4B7C" w:rsidRPr="00925F99" w:rsidRDefault="008F4B7C" w:rsidP="00EB11EC">
      <w:pPr>
        <w:widowControl w:val="0"/>
        <w:shd w:val="clear" w:color="auto" w:fill="FFFFFF"/>
        <w:suppressAutoHyphens w:val="0"/>
        <w:ind w:firstLine="709"/>
        <w:jc w:val="both"/>
        <w:rPr>
          <w:bCs/>
          <w:szCs w:val="20"/>
        </w:rPr>
      </w:pPr>
      <w:bookmarkStart w:id="340" w:name="_Toc158375310"/>
      <w:bookmarkStart w:id="341" w:name="_Toc246749754"/>
      <w:bookmarkStart w:id="342" w:name="_Toc274570058"/>
      <w:bookmarkStart w:id="343" w:name="_Toc286930777"/>
      <w:bookmarkStart w:id="344" w:name="_Toc289327327"/>
      <w:bookmarkStart w:id="345" w:name="_Toc302723916"/>
      <w:bookmarkStart w:id="346" w:name="_Toc304989963"/>
      <w:bookmarkStart w:id="347" w:name="_Toc321900237"/>
      <w:bookmarkStart w:id="348" w:name="_Toc324420628"/>
      <w:bookmarkStart w:id="349" w:name="_Toc380497867"/>
      <w:bookmarkStart w:id="350" w:name="_Toc520884348"/>
      <w:bookmarkStart w:id="351" w:name="_Toc23315903"/>
      <w:bookmarkStart w:id="352" w:name="_Toc51685711"/>
      <w:r w:rsidRPr="00925F99">
        <w:rPr>
          <w:bCs/>
          <w:szCs w:val="20"/>
        </w:rPr>
        <w:t>Обслуживание проектируемых сооружений будет осуществляться существующим персоналом бригады ЦДНГ-</w:t>
      </w:r>
      <w:r>
        <w:rPr>
          <w:bCs/>
          <w:szCs w:val="20"/>
        </w:rPr>
        <w:t>1</w:t>
      </w:r>
      <w:r w:rsidRPr="00925F99">
        <w:rPr>
          <w:bCs/>
          <w:szCs w:val="20"/>
        </w:rPr>
        <w:t xml:space="preserve"> в количестве одного человека, без увеличения численности. Обслуживание выкидного трубопровода осуществляется существующим персоналом ЦЭРТ-1 в количестве одного человека, без увеличения численности. Общая численность явочного персонала на проектируемом объекте в наибольшую смену в ми</w:t>
      </w:r>
      <w:r w:rsidR="00EB11EC">
        <w:rPr>
          <w:bCs/>
          <w:szCs w:val="20"/>
        </w:rPr>
        <w:t>рное время составит 2 человека.</w:t>
      </w:r>
    </w:p>
    <w:p w:rsidR="008F4B7C" w:rsidRPr="00925F99" w:rsidRDefault="008F4B7C" w:rsidP="00EB11EC">
      <w:pPr>
        <w:widowControl w:val="0"/>
        <w:shd w:val="clear" w:color="auto" w:fill="FFFFFF"/>
        <w:suppressAutoHyphens w:val="0"/>
        <w:ind w:firstLine="709"/>
        <w:jc w:val="both"/>
        <w:rPr>
          <w:bCs/>
          <w:szCs w:val="20"/>
        </w:rPr>
      </w:pPr>
      <w:r w:rsidRPr="00925F99">
        <w:rPr>
          <w:bCs/>
          <w:szCs w:val="20"/>
        </w:rPr>
        <w:t xml:space="preserve">Место постоянного нахождения персонала – </w:t>
      </w:r>
      <w:r w:rsidRPr="001D509B">
        <w:rPr>
          <w:bCs/>
          <w:szCs w:val="20"/>
        </w:rPr>
        <w:t>УПСВ «Радаевка</w:t>
      </w:r>
      <w:r w:rsidRPr="00925F99">
        <w:rPr>
          <w:bCs/>
          <w:szCs w:val="20"/>
        </w:rPr>
        <w:t>».</w:t>
      </w:r>
    </w:p>
    <w:p w:rsidR="008F4B7C" w:rsidRPr="00925F99" w:rsidRDefault="008F4B7C" w:rsidP="00EB11EC">
      <w:pPr>
        <w:widowControl w:val="0"/>
        <w:suppressAutoHyphens w:val="0"/>
        <w:ind w:firstLine="709"/>
        <w:jc w:val="both"/>
        <w:rPr>
          <w:szCs w:val="20"/>
        </w:rPr>
      </w:pPr>
      <w:r w:rsidRPr="00925F99">
        <w:rPr>
          <w:szCs w:val="20"/>
        </w:rPr>
        <w:t>Численность персонала НРС в военное время не меняется и соответствует численности мирного времени. Проектируемые сооружения не относятся к числу производств и служб, обеспечивающих жизнедеятельность категорированных городов и объектов особой важности, которые про</w:t>
      </w:r>
      <w:r w:rsidR="00EB11EC">
        <w:rPr>
          <w:szCs w:val="20"/>
        </w:rPr>
        <w:t>должают работу в военное время.</w:t>
      </w:r>
    </w:p>
    <w:p w:rsidR="007664D2" w:rsidRPr="00926720" w:rsidRDefault="007664D2" w:rsidP="00E35060">
      <w:pPr>
        <w:pStyle w:val="20"/>
        <w:keepNext w:val="0"/>
        <w:widowControl w:val="0"/>
        <w:numPr>
          <w:ilvl w:val="0"/>
          <w:numId w:val="0"/>
        </w:numPr>
        <w:suppressAutoHyphens w:val="0"/>
        <w:autoSpaceDE/>
        <w:ind w:firstLine="709"/>
        <w:jc w:val="both"/>
        <w:rPr>
          <w:rFonts w:ascii="Times New Roman" w:hAnsi="Times New Roman" w:cs="Times New Roman"/>
          <w:b/>
        </w:rPr>
      </w:pPr>
      <w:r w:rsidRPr="00926720">
        <w:rPr>
          <w:rFonts w:ascii="Times New Roman" w:hAnsi="Times New Roman" w:cs="Times New Roman"/>
          <w:b/>
          <w:iCs/>
        </w:rPr>
        <w:lastRenderedPageBreak/>
        <w:t xml:space="preserve">Сведения о соответствии степени огнестойкости проектируемых зданий (сооружений) требованиям, предъявляемым к зданиям (сооружениям) объектов, </w:t>
      </w:r>
      <w:r w:rsidR="00CE63C3" w:rsidRPr="00926720">
        <w:rPr>
          <w:rFonts w:ascii="Times New Roman" w:hAnsi="Times New Roman" w:cs="Times New Roman"/>
          <w:b/>
          <w:iCs/>
        </w:rPr>
        <w:t>отнесённым</w:t>
      </w:r>
      <w:r w:rsidRPr="00926720">
        <w:rPr>
          <w:rFonts w:ascii="Times New Roman" w:hAnsi="Times New Roman" w:cs="Times New Roman"/>
          <w:b/>
          <w:iCs/>
        </w:rPr>
        <w:t xml:space="preserve"> к категориям по гражданской обороне</w:t>
      </w:r>
      <w:bookmarkEnd w:id="340"/>
      <w:bookmarkEnd w:id="341"/>
      <w:bookmarkEnd w:id="342"/>
      <w:bookmarkEnd w:id="343"/>
      <w:bookmarkEnd w:id="344"/>
      <w:bookmarkEnd w:id="345"/>
      <w:bookmarkEnd w:id="346"/>
      <w:bookmarkEnd w:id="347"/>
      <w:bookmarkEnd w:id="348"/>
      <w:bookmarkEnd w:id="349"/>
      <w:bookmarkEnd w:id="350"/>
      <w:bookmarkEnd w:id="351"/>
      <w:bookmarkEnd w:id="352"/>
    </w:p>
    <w:p w:rsidR="008F4B7C" w:rsidRPr="00925F99" w:rsidRDefault="008F4B7C" w:rsidP="00EB11EC">
      <w:pPr>
        <w:widowControl w:val="0"/>
        <w:suppressAutoHyphens w:val="0"/>
        <w:ind w:firstLine="709"/>
        <w:jc w:val="both"/>
        <w:rPr>
          <w:bCs/>
          <w:szCs w:val="20"/>
        </w:rPr>
      </w:pPr>
      <w:r w:rsidRPr="00925F99">
        <w:rPr>
          <w:bCs/>
          <w:szCs w:val="20"/>
        </w:rPr>
        <w:t xml:space="preserve">Требования к огнестойкости зданий и сооружений объектов, </w:t>
      </w:r>
      <w:r w:rsidR="00EB11EC" w:rsidRPr="00925F99">
        <w:rPr>
          <w:bCs/>
          <w:szCs w:val="20"/>
        </w:rPr>
        <w:t>отнесённых</w:t>
      </w:r>
      <w:r w:rsidRPr="00925F99">
        <w:rPr>
          <w:bCs/>
          <w:szCs w:val="20"/>
        </w:rPr>
        <w:t xml:space="preserve"> к категориям по гражданской обороне, СП 165.1325800.2014 не предъявляет.</w:t>
      </w:r>
    </w:p>
    <w:p w:rsidR="00DC520F" w:rsidRPr="00926720" w:rsidRDefault="00DC520F" w:rsidP="00926720">
      <w:pPr>
        <w:pStyle w:val="afb"/>
        <w:widowControl w:val="0"/>
        <w:tabs>
          <w:tab w:val="left" w:pos="1125"/>
        </w:tabs>
        <w:suppressAutoHyphens w:val="0"/>
        <w:spacing w:before="0"/>
        <w:ind w:firstLine="709"/>
        <w:rPr>
          <w:rFonts w:ascii="Times New Roman" w:hAnsi="Times New Roman"/>
          <w:sz w:val="24"/>
          <w:szCs w:val="24"/>
        </w:rPr>
      </w:pPr>
    </w:p>
    <w:p w:rsidR="00D42A3A" w:rsidRPr="006C6ED3" w:rsidRDefault="00D42A3A" w:rsidP="000F3E3F">
      <w:pPr>
        <w:pStyle w:val="afb"/>
        <w:widowControl w:val="0"/>
        <w:suppressAutoHyphens w:val="0"/>
        <w:spacing w:before="0"/>
        <w:ind w:firstLine="709"/>
        <w:rPr>
          <w:rFonts w:ascii="Times New Roman" w:hAnsi="Times New Roman"/>
          <w:b/>
          <w:sz w:val="24"/>
          <w:szCs w:val="24"/>
          <w:u w:val="single"/>
        </w:rPr>
      </w:pPr>
      <w:r w:rsidRPr="006C6ED3">
        <w:rPr>
          <w:rFonts w:ascii="Times New Roman" w:hAnsi="Times New Roman"/>
          <w:b/>
          <w:sz w:val="24"/>
          <w:szCs w:val="24"/>
          <w:u w:val="single"/>
        </w:rPr>
        <w:t>Решения по управлению гражданской обороной проектируемого объекта, системам оповещения персонала об опасностях, возникающих при ведении военных действий или вследствие этих действий</w:t>
      </w:r>
      <w:bookmarkEnd w:id="313"/>
    </w:p>
    <w:p w:rsidR="008F4B7C" w:rsidRPr="00925F99" w:rsidRDefault="008F4B7C" w:rsidP="00EB11EC">
      <w:pPr>
        <w:widowControl w:val="0"/>
        <w:suppressAutoHyphens w:val="0"/>
        <w:ind w:firstLine="709"/>
        <w:jc w:val="both"/>
        <w:rPr>
          <w:szCs w:val="20"/>
        </w:rPr>
      </w:pPr>
      <w:bookmarkStart w:id="353" w:name="_Toc424109342"/>
      <w:bookmarkStart w:id="354" w:name="_Toc436218717"/>
      <w:bookmarkStart w:id="355" w:name="_Toc443383775"/>
      <w:bookmarkStart w:id="356" w:name="_Toc456700561"/>
      <w:r w:rsidRPr="00925F99">
        <w:rPr>
          <w:szCs w:val="20"/>
        </w:rPr>
        <w:t>Общее руководство гражданской обороной в АО «Самаранефтегаз» осуществляет генеральный директор. Управление гражданской обороной на территории проектируемых сооружений осуществляют начальники ЦДНГ-</w:t>
      </w:r>
      <w:r>
        <w:rPr>
          <w:szCs w:val="20"/>
        </w:rPr>
        <w:t>1</w:t>
      </w:r>
      <w:r w:rsidRPr="00925F99">
        <w:rPr>
          <w:szCs w:val="20"/>
        </w:rPr>
        <w:t>, ЦЭРТ-1. Для обеспечения управления гражданской обороной и производством будет использоваться:</w:t>
      </w:r>
    </w:p>
    <w:p w:rsidR="008F4B7C" w:rsidRPr="00925F99" w:rsidRDefault="008F4B7C" w:rsidP="00A83D83">
      <w:pPr>
        <w:widowControl w:val="0"/>
        <w:numPr>
          <w:ilvl w:val="0"/>
          <w:numId w:val="26"/>
        </w:numPr>
        <w:tabs>
          <w:tab w:val="clear" w:pos="1072"/>
          <w:tab w:val="num" w:pos="851"/>
        </w:tabs>
        <w:suppressAutoHyphens w:val="0"/>
        <w:ind w:firstLine="709"/>
        <w:jc w:val="both"/>
        <w:rPr>
          <w:szCs w:val="20"/>
        </w:rPr>
      </w:pPr>
      <w:r w:rsidRPr="00925F99">
        <w:rPr>
          <w:szCs w:val="20"/>
        </w:rPr>
        <w:t>ведомственная сеть связи;</w:t>
      </w:r>
    </w:p>
    <w:p w:rsidR="008F4B7C" w:rsidRPr="00925F99" w:rsidRDefault="008F4B7C" w:rsidP="00A83D83">
      <w:pPr>
        <w:widowControl w:val="0"/>
        <w:numPr>
          <w:ilvl w:val="0"/>
          <w:numId w:val="26"/>
        </w:numPr>
        <w:tabs>
          <w:tab w:val="clear" w:pos="1072"/>
          <w:tab w:val="num" w:pos="851"/>
        </w:tabs>
        <w:suppressAutoHyphens w:val="0"/>
        <w:ind w:firstLine="709"/>
        <w:jc w:val="both"/>
        <w:rPr>
          <w:szCs w:val="20"/>
        </w:rPr>
      </w:pPr>
      <w:r w:rsidRPr="00925F99">
        <w:rPr>
          <w:szCs w:val="20"/>
        </w:rPr>
        <w:t>производственно-технологическая связь;</w:t>
      </w:r>
    </w:p>
    <w:p w:rsidR="008F4B7C" w:rsidRPr="00925F99" w:rsidRDefault="008F4B7C" w:rsidP="00A83D83">
      <w:pPr>
        <w:widowControl w:val="0"/>
        <w:numPr>
          <w:ilvl w:val="0"/>
          <w:numId w:val="26"/>
        </w:numPr>
        <w:tabs>
          <w:tab w:val="clear" w:pos="1072"/>
          <w:tab w:val="num" w:pos="851"/>
        </w:tabs>
        <w:suppressAutoHyphens w:val="0"/>
        <w:ind w:firstLine="709"/>
        <w:jc w:val="both"/>
        <w:rPr>
          <w:szCs w:val="20"/>
        </w:rPr>
      </w:pPr>
      <w:r w:rsidRPr="00925F99">
        <w:rPr>
          <w:szCs w:val="20"/>
        </w:rPr>
        <w:t>телефонная и сотовая связь;</w:t>
      </w:r>
    </w:p>
    <w:p w:rsidR="008F4B7C" w:rsidRPr="00925F99" w:rsidRDefault="008F4B7C" w:rsidP="00A83D83">
      <w:pPr>
        <w:widowControl w:val="0"/>
        <w:numPr>
          <w:ilvl w:val="0"/>
          <w:numId w:val="26"/>
        </w:numPr>
        <w:tabs>
          <w:tab w:val="clear" w:pos="1072"/>
          <w:tab w:val="num" w:pos="851"/>
        </w:tabs>
        <w:suppressAutoHyphens w:val="0"/>
        <w:ind w:firstLine="709"/>
        <w:jc w:val="both"/>
        <w:rPr>
          <w:szCs w:val="20"/>
        </w:rPr>
      </w:pPr>
      <w:r w:rsidRPr="00925F99">
        <w:rPr>
          <w:szCs w:val="20"/>
        </w:rPr>
        <w:t>радиорелейная связь;</w:t>
      </w:r>
    </w:p>
    <w:p w:rsidR="008F4B7C" w:rsidRPr="00925F99" w:rsidRDefault="008F4B7C" w:rsidP="00A83D83">
      <w:pPr>
        <w:widowControl w:val="0"/>
        <w:numPr>
          <w:ilvl w:val="0"/>
          <w:numId w:val="26"/>
        </w:numPr>
        <w:tabs>
          <w:tab w:val="clear" w:pos="1072"/>
          <w:tab w:val="num" w:pos="851"/>
        </w:tabs>
        <w:suppressAutoHyphens w:val="0"/>
        <w:ind w:firstLine="709"/>
        <w:jc w:val="both"/>
        <w:rPr>
          <w:szCs w:val="20"/>
        </w:rPr>
      </w:pPr>
      <w:r w:rsidRPr="00925F99">
        <w:rPr>
          <w:szCs w:val="20"/>
        </w:rPr>
        <w:t>базовые и носимые радиостанции;</w:t>
      </w:r>
    </w:p>
    <w:p w:rsidR="008F4B7C" w:rsidRPr="00925F99" w:rsidRDefault="008F4B7C" w:rsidP="00A83D83">
      <w:pPr>
        <w:widowControl w:val="0"/>
        <w:numPr>
          <w:ilvl w:val="0"/>
          <w:numId w:val="26"/>
        </w:numPr>
        <w:tabs>
          <w:tab w:val="clear" w:pos="1072"/>
          <w:tab w:val="num" w:pos="851"/>
        </w:tabs>
        <w:suppressAutoHyphens w:val="0"/>
        <w:ind w:firstLine="709"/>
        <w:jc w:val="both"/>
        <w:rPr>
          <w:szCs w:val="20"/>
        </w:rPr>
      </w:pPr>
      <w:r w:rsidRPr="00925F99">
        <w:rPr>
          <w:szCs w:val="20"/>
        </w:rPr>
        <w:t>посыльные пешим порядком и на автомобилях.</w:t>
      </w:r>
    </w:p>
    <w:p w:rsidR="008F4B7C" w:rsidRPr="00925F99" w:rsidRDefault="008F4B7C" w:rsidP="00EB11EC">
      <w:pPr>
        <w:widowControl w:val="0"/>
        <w:suppressAutoHyphens w:val="0"/>
        <w:ind w:firstLine="709"/>
        <w:jc w:val="both"/>
        <w:rPr>
          <w:szCs w:val="20"/>
        </w:rPr>
      </w:pPr>
      <w:proofErr w:type="gramStart"/>
      <w:r w:rsidRPr="00925F99">
        <w:rPr>
          <w:szCs w:val="20"/>
        </w:rPr>
        <w:t xml:space="preserve">Для оповещения персонала проектируемых сооружений по сигналам гражданской обороны предусматривается использовать существующую систему оповещения </w:t>
      </w:r>
      <w:r w:rsidR="00EB11EC">
        <w:rPr>
          <w:szCs w:val="20"/>
        </w:rPr>
        <w:br/>
      </w:r>
      <w:r w:rsidRPr="00925F99">
        <w:rPr>
          <w:szCs w:val="20"/>
        </w:rPr>
        <w:t xml:space="preserve">АО «Самаранефтегаз», которая разработана в соответствии с требованиями «Положения о системах оповещения гражданской обороны», </w:t>
      </w:r>
      <w:r w:rsidR="00EB11EC" w:rsidRPr="00925F99">
        <w:rPr>
          <w:szCs w:val="20"/>
        </w:rPr>
        <w:t>введённым</w:t>
      </w:r>
      <w:r w:rsidRPr="00925F99">
        <w:rPr>
          <w:szCs w:val="20"/>
        </w:rPr>
        <w:t xml:space="preserve"> в действие совместным Приказом МЧС РФ, Государственного комитета РФ Министерством информационных технологий и связи РФ и Министерством культуры и массовых коммуникаций РФ № 422/90/376 от 25.07.2006 г и систему централизованного</w:t>
      </w:r>
      <w:proofErr w:type="gramEnd"/>
      <w:r w:rsidRPr="00925F99">
        <w:rPr>
          <w:szCs w:val="20"/>
        </w:rPr>
        <w:t xml:space="preserve"> оповещения Самарской области и районную систему оповещения </w:t>
      </w:r>
      <w:r w:rsidRPr="00925F99">
        <w:rPr>
          <w:bCs/>
          <w:szCs w:val="20"/>
        </w:rPr>
        <w:t xml:space="preserve">Сергиевского </w:t>
      </w:r>
      <w:r w:rsidRPr="00925F99">
        <w:rPr>
          <w:szCs w:val="20"/>
        </w:rPr>
        <w:t>муниципального района.</w:t>
      </w:r>
    </w:p>
    <w:p w:rsidR="008F4B7C" w:rsidRPr="00925F99" w:rsidRDefault="008F4B7C" w:rsidP="00EB11EC">
      <w:pPr>
        <w:widowControl w:val="0"/>
        <w:suppressAutoHyphens w:val="0"/>
        <w:ind w:firstLine="709"/>
        <w:jc w:val="both"/>
        <w:rPr>
          <w:szCs w:val="20"/>
        </w:rPr>
      </w:pPr>
      <w:r w:rsidRPr="00925F99">
        <w:rPr>
          <w:rFonts w:cs="Arial"/>
          <w:szCs w:val="20"/>
        </w:rPr>
        <w:t xml:space="preserve">На территории Самарской области информирования населения по </w:t>
      </w:r>
      <w:r w:rsidRPr="00925F99">
        <w:rPr>
          <w:szCs w:val="20"/>
        </w:rPr>
        <w:t xml:space="preserve">сигналам ГО </w:t>
      </w:r>
      <w:r w:rsidRPr="00925F99">
        <w:rPr>
          <w:rFonts w:cs="Arial"/>
          <w:szCs w:val="20"/>
        </w:rPr>
        <w:t xml:space="preserve">возложено на Главное управление МЧС России по Самарской области и осуществляется через оперативные дежурные смены органов повседневного управления: </w:t>
      </w:r>
      <w:r w:rsidRPr="00925F99">
        <w:rPr>
          <w:szCs w:val="20"/>
        </w:rPr>
        <w:t>ФКУ «Центр управления в кризисных ситуациях Главного управления МЧС России по Самарской области» и Единые дежурно-диспетчерские службы муниципальных образований Самарской области.</w:t>
      </w:r>
    </w:p>
    <w:p w:rsidR="008F4B7C" w:rsidRPr="00925F99" w:rsidRDefault="008F4B7C" w:rsidP="00EB11EC">
      <w:pPr>
        <w:widowControl w:val="0"/>
        <w:shd w:val="clear" w:color="auto" w:fill="FFFFFF"/>
        <w:suppressAutoHyphens w:val="0"/>
        <w:ind w:firstLine="709"/>
        <w:jc w:val="both"/>
        <w:rPr>
          <w:bCs/>
          <w:szCs w:val="20"/>
          <w:shd w:val="clear" w:color="auto" w:fill="D9D9D9"/>
        </w:rPr>
      </w:pPr>
      <w:r w:rsidRPr="00925F99">
        <w:rPr>
          <w:szCs w:val="20"/>
        </w:rPr>
        <w:t xml:space="preserve">ГУ МЧС России по Самарской области </w:t>
      </w:r>
      <w:r w:rsidR="00EB11EC" w:rsidRPr="00925F99">
        <w:rPr>
          <w:szCs w:val="20"/>
        </w:rPr>
        <w:t>подаётся</w:t>
      </w:r>
      <w:r w:rsidRPr="00925F99">
        <w:rPr>
          <w:szCs w:val="20"/>
        </w:rPr>
        <w:t xml:space="preserve"> предупредительный сигнал «Внимание! Всем!» и производится трансляция сигналов оповещения гражданской обороны по средствам сетей телевизионного и радиовещания, </w:t>
      </w:r>
      <w:proofErr w:type="spellStart"/>
      <w:r w:rsidRPr="00925F99">
        <w:rPr>
          <w:szCs w:val="20"/>
        </w:rPr>
        <w:t>электросирен</w:t>
      </w:r>
      <w:proofErr w:type="spellEnd"/>
      <w:r w:rsidRPr="00925F99">
        <w:rPr>
          <w:szCs w:val="20"/>
        </w:rPr>
        <w:t>, телефонной сети связи общего пользования, сотовой связи, смс-оповещения, информационно-телекоммуникационной сети «Интернет».</w:t>
      </w:r>
      <w:r w:rsidRPr="00925F99">
        <w:rPr>
          <w:bCs/>
          <w:szCs w:val="20"/>
        </w:rPr>
        <w:t xml:space="preserve"> При получении сигналов </w:t>
      </w:r>
      <w:r w:rsidRPr="00925F99">
        <w:rPr>
          <w:szCs w:val="20"/>
        </w:rPr>
        <w:t>гражданской обороны</w:t>
      </w:r>
      <w:r w:rsidRPr="00925F99">
        <w:rPr>
          <w:bCs/>
          <w:szCs w:val="20"/>
        </w:rPr>
        <w:t xml:space="preserve"> администрация муниципального района Сергиевский, также начинает транслировать сигналы </w:t>
      </w:r>
      <w:r w:rsidRPr="00925F99">
        <w:rPr>
          <w:szCs w:val="20"/>
        </w:rPr>
        <w:t>гражданской обороны</w:t>
      </w:r>
      <w:r w:rsidRPr="00925F99">
        <w:rPr>
          <w:bCs/>
          <w:szCs w:val="20"/>
        </w:rPr>
        <w:t>.</w:t>
      </w:r>
    </w:p>
    <w:p w:rsidR="008F4B7C" w:rsidRPr="00925F99" w:rsidRDefault="008F4B7C" w:rsidP="00EB11EC">
      <w:pPr>
        <w:widowControl w:val="0"/>
        <w:suppressAutoHyphens w:val="0"/>
        <w:ind w:firstLine="709"/>
        <w:jc w:val="both"/>
        <w:rPr>
          <w:szCs w:val="20"/>
        </w:rPr>
      </w:pPr>
      <w:r w:rsidRPr="00925F99">
        <w:rPr>
          <w:szCs w:val="20"/>
        </w:rPr>
        <w:t xml:space="preserve">В ЦИТС АО «Самаранефтегаз» сигналы ГО (распоряжения) и информация поступает от дежурного по администрации Октябрьского района г.о. Самара, оперативного дежурного ЦУКС (ГУ МЧС России по Самарской области), </w:t>
      </w:r>
      <w:r w:rsidRPr="00925F99">
        <w:rPr>
          <w:szCs w:val="20"/>
          <w:lang w:eastAsia="ja-JP"/>
        </w:rPr>
        <w:t xml:space="preserve">дежурного ЕДДС </w:t>
      </w:r>
      <w:r w:rsidRPr="00925F99">
        <w:rPr>
          <w:bCs/>
          <w:szCs w:val="20"/>
        </w:rPr>
        <w:t xml:space="preserve">муниципального района Сергиевский </w:t>
      </w:r>
      <w:r w:rsidRPr="00925F99">
        <w:rPr>
          <w:szCs w:val="20"/>
        </w:rPr>
        <w:t>по средствам телефонной связи, электронным с</w:t>
      </w:r>
      <w:r w:rsidR="00EB11EC">
        <w:rPr>
          <w:szCs w:val="20"/>
        </w:rPr>
        <w:t>ообщением по компьютерной сети.</w:t>
      </w:r>
    </w:p>
    <w:p w:rsidR="008F4B7C" w:rsidRPr="00925F99" w:rsidRDefault="008F4B7C" w:rsidP="00EB11EC">
      <w:pPr>
        <w:widowControl w:val="0"/>
        <w:suppressAutoHyphens w:val="0"/>
        <w:ind w:firstLine="709"/>
        <w:jc w:val="both"/>
        <w:rPr>
          <w:bCs/>
          <w:szCs w:val="20"/>
          <w:lang w:eastAsia="ja-JP"/>
        </w:rPr>
      </w:pPr>
      <w:r w:rsidRPr="00925F99">
        <w:rPr>
          <w:bCs/>
          <w:szCs w:val="20"/>
        </w:rPr>
        <w:t xml:space="preserve">При получении сигнала ГО (распоряжения) и информации начальником смены ЦИТС АО «Самаранефтегаз» по линии оперативных дежурных ЦУКС (по Самарской области), администрации </w:t>
      </w:r>
      <w:r w:rsidRPr="00925F99">
        <w:rPr>
          <w:bCs/>
          <w:szCs w:val="20"/>
          <w:lang w:eastAsia="ja-JP"/>
        </w:rPr>
        <w:t xml:space="preserve">Октябрьского р-на г.о. Самара, дежурного ЕДДС </w:t>
      </w:r>
      <w:r w:rsidRPr="00925F99">
        <w:rPr>
          <w:szCs w:val="20"/>
        </w:rPr>
        <w:t xml:space="preserve">муниципального района </w:t>
      </w:r>
      <w:r w:rsidRPr="00925F99">
        <w:rPr>
          <w:bCs/>
          <w:szCs w:val="20"/>
        </w:rPr>
        <w:t xml:space="preserve">Сергиевский </w:t>
      </w:r>
      <w:r w:rsidRPr="00925F99">
        <w:rPr>
          <w:bCs/>
          <w:szCs w:val="20"/>
          <w:lang w:eastAsia="ja-JP"/>
        </w:rPr>
        <w:t>через аппаратуру оповещения или по телефону:</w:t>
      </w:r>
    </w:p>
    <w:p w:rsidR="008F4B7C" w:rsidRPr="00925F99" w:rsidRDefault="008F4B7C" w:rsidP="00A83D83">
      <w:pPr>
        <w:widowControl w:val="0"/>
        <w:numPr>
          <w:ilvl w:val="0"/>
          <w:numId w:val="25"/>
        </w:numPr>
        <w:tabs>
          <w:tab w:val="clear" w:pos="1440"/>
          <w:tab w:val="left" w:pos="851"/>
        </w:tabs>
        <w:suppressAutoHyphens w:val="0"/>
        <w:ind w:firstLine="709"/>
        <w:jc w:val="both"/>
        <w:rPr>
          <w:szCs w:val="20"/>
          <w:lang w:eastAsia="ja-JP"/>
        </w:rPr>
      </w:pPr>
      <w:r w:rsidRPr="00925F99">
        <w:rPr>
          <w:szCs w:val="20"/>
          <w:lang w:eastAsia="ja-JP"/>
        </w:rPr>
        <w:t xml:space="preserve">прослушивает сообщение и записывает его в журнал </w:t>
      </w:r>
      <w:r w:rsidR="00EB11EC" w:rsidRPr="00925F99">
        <w:rPr>
          <w:szCs w:val="20"/>
          <w:lang w:eastAsia="ja-JP"/>
        </w:rPr>
        <w:t>приёма</w:t>
      </w:r>
      <w:r w:rsidRPr="00925F99">
        <w:rPr>
          <w:szCs w:val="20"/>
          <w:lang w:eastAsia="ja-JP"/>
        </w:rPr>
        <w:t xml:space="preserve"> (передачи) сигналов ГО;</w:t>
      </w:r>
    </w:p>
    <w:p w:rsidR="008F4B7C" w:rsidRPr="00925F99" w:rsidRDefault="008F4B7C" w:rsidP="00A83D83">
      <w:pPr>
        <w:widowControl w:val="0"/>
        <w:numPr>
          <w:ilvl w:val="0"/>
          <w:numId w:val="25"/>
        </w:numPr>
        <w:tabs>
          <w:tab w:val="clear" w:pos="1440"/>
          <w:tab w:val="left" w:pos="851"/>
        </w:tabs>
        <w:suppressAutoHyphens w:val="0"/>
        <w:ind w:firstLine="709"/>
        <w:jc w:val="both"/>
        <w:rPr>
          <w:szCs w:val="20"/>
          <w:lang w:eastAsia="ja-JP"/>
        </w:rPr>
      </w:pPr>
      <w:r w:rsidRPr="00925F99">
        <w:rPr>
          <w:szCs w:val="20"/>
          <w:lang w:eastAsia="ja-JP"/>
        </w:rPr>
        <w:t xml:space="preserve">убеждается в достоверности полученного сигнала от источника, сообщившего сигнал по телефону немедленно после получения сигнала. </w:t>
      </w:r>
    </w:p>
    <w:p w:rsidR="008F4B7C" w:rsidRPr="00925F99" w:rsidRDefault="008F4B7C" w:rsidP="00EB11EC">
      <w:pPr>
        <w:widowControl w:val="0"/>
        <w:suppressAutoHyphens w:val="0"/>
        <w:ind w:firstLine="709"/>
        <w:jc w:val="both"/>
        <w:rPr>
          <w:bCs/>
          <w:szCs w:val="20"/>
        </w:rPr>
      </w:pPr>
      <w:r w:rsidRPr="00925F99">
        <w:rPr>
          <w:bCs/>
          <w:szCs w:val="20"/>
        </w:rPr>
        <w:lastRenderedPageBreak/>
        <w:t>После подтверждения сигнала ГО (распоряжения) и информации начальник смены ЦИТС информируем генерального директора АО «Самаранефтегаз» или должностное лицо его замещающего и по его указанию осуществляется полное или частичное оповещение персонала рабочей смены производственных объектов Общества.</w:t>
      </w:r>
    </w:p>
    <w:p w:rsidR="008F4B7C" w:rsidRPr="00925F99" w:rsidRDefault="008F4B7C" w:rsidP="00EB11EC">
      <w:pPr>
        <w:widowControl w:val="0"/>
        <w:suppressAutoHyphens w:val="0"/>
        <w:ind w:firstLine="709"/>
        <w:jc w:val="both"/>
        <w:rPr>
          <w:bCs/>
          <w:szCs w:val="20"/>
        </w:rPr>
      </w:pPr>
      <w:r w:rsidRPr="00925F99">
        <w:rPr>
          <w:bCs/>
          <w:szCs w:val="20"/>
          <w:lang w:eastAsia="ja-JP"/>
        </w:rPr>
        <w:t xml:space="preserve">Оповещение персонала осуществляется оперативным дежурным дежурно-диспетчерской службы (ДДС) по средствам ведомственной сети связи, производственно-технологической связи, телефонной связи, сотовой связи, </w:t>
      </w:r>
      <w:r w:rsidRPr="00925F99">
        <w:rPr>
          <w:bCs/>
          <w:szCs w:val="20"/>
        </w:rPr>
        <w:t>радиорелейной связи,</w:t>
      </w:r>
      <w:r w:rsidRPr="00925F99">
        <w:rPr>
          <w:bCs/>
          <w:szCs w:val="20"/>
          <w:lang w:eastAsia="ja-JP"/>
        </w:rPr>
        <w:t xml:space="preserve"> рассылки электронных сообщений по компьютерной сети, по следующей</w:t>
      </w:r>
      <w:r w:rsidRPr="00925F99">
        <w:rPr>
          <w:bCs/>
          <w:szCs w:val="20"/>
        </w:rPr>
        <w:t xml:space="preserve"> схеме:</w:t>
      </w:r>
    </w:p>
    <w:p w:rsidR="008F4B7C" w:rsidRPr="00925F99" w:rsidRDefault="008F4B7C" w:rsidP="00A83D83">
      <w:pPr>
        <w:widowControl w:val="0"/>
        <w:numPr>
          <w:ilvl w:val="0"/>
          <w:numId w:val="25"/>
        </w:numPr>
        <w:tabs>
          <w:tab w:val="clear" w:pos="1440"/>
          <w:tab w:val="left" w:pos="851"/>
        </w:tabs>
        <w:suppressAutoHyphens w:val="0"/>
        <w:ind w:firstLine="709"/>
        <w:jc w:val="both"/>
        <w:rPr>
          <w:szCs w:val="20"/>
          <w:lang w:eastAsia="ja-JP"/>
        </w:rPr>
      </w:pPr>
      <w:r w:rsidRPr="00925F99">
        <w:rPr>
          <w:szCs w:val="20"/>
          <w:lang w:eastAsia="ja-JP"/>
        </w:rPr>
        <w:t>доведение информации и сигналов ГО по спискам оповещения №№ 1, 2, 3, 4, 5, 6, 7, 8;</w:t>
      </w:r>
    </w:p>
    <w:p w:rsidR="008F4B7C" w:rsidRPr="00925F99" w:rsidRDefault="008F4B7C" w:rsidP="00A83D83">
      <w:pPr>
        <w:widowControl w:val="0"/>
        <w:numPr>
          <w:ilvl w:val="0"/>
          <w:numId w:val="25"/>
        </w:numPr>
        <w:tabs>
          <w:tab w:val="clear" w:pos="1440"/>
          <w:tab w:val="left" w:pos="851"/>
        </w:tabs>
        <w:suppressAutoHyphens w:val="0"/>
        <w:ind w:firstLine="709"/>
        <w:jc w:val="both"/>
        <w:rPr>
          <w:szCs w:val="20"/>
          <w:lang w:eastAsia="ja-JP"/>
        </w:rPr>
      </w:pPr>
      <w:r w:rsidRPr="00925F99">
        <w:rPr>
          <w:szCs w:val="20"/>
          <w:lang w:eastAsia="ja-JP"/>
        </w:rPr>
        <w:t>дежурного диспетчера ЦЛАП-АСФ, дежурного диспетчер</w:t>
      </w:r>
      <w:proofErr w:type="gramStart"/>
      <w:r w:rsidRPr="00925F99">
        <w:rPr>
          <w:szCs w:val="20"/>
          <w:lang w:eastAsia="ja-JP"/>
        </w:rPr>
        <w:t>а ООО</w:t>
      </w:r>
      <w:proofErr w:type="gramEnd"/>
      <w:r w:rsidRPr="00925F99">
        <w:rPr>
          <w:szCs w:val="20"/>
          <w:lang w:eastAsia="ja-JP"/>
        </w:rPr>
        <w:t xml:space="preserve"> «РН-Охрана-Самара», доведение информации и сигналов ГО до дежурного диспетчера </w:t>
      </w:r>
      <w:r w:rsidR="00EB11EC">
        <w:rPr>
          <w:szCs w:val="20"/>
          <w:lang w:eastAsia="ja-JP"/>
        </w:rPr>
        <w:br/>
      </w:r>
      <w:r w:rsidRPr="00925F99">
        <w:rPr>
          <w:szCs w:val="20"/>
          <w:lang w:eastAsia="ja-JP"/>
        </w:rPr>
        <w:t>ООО «РН-Пожарная безопасность»;</w:t>
      </w:r>
    </w:p>
    <w:p w:rsidR="008F4B7C" w:rsidRPr="00925F99" w:rsidRDefault="008F4B7C" w:rsidP="00A83D83">
      <w:pPr>
        <w:widowControl w:val="0"/>
        <w:numPr>
          <w:ilvl w:val="0"/>
          <w:numId w:val="25"/>
        </w:numPr>
        <w:tabs>
          <w:tab w:val="clear" w:pos="1440"/>
          <w:tab w:val="left" w:pos="851"/>
        </w:tabs>
        <w:suppressAutoHyphens w:val="0"/>
        <w:ind w:firstLine="709"/>
        <w:jc w:val="both"/>
        <w:rPr>
          <w:szCs w:val="20"/>
          <w:lang w:eastAsia="ja-JP"/>
        </w:rPr>
      </w:pPr>
      <w:r w:rsidRPr="00925F99">
        <w:rPr>
          <w:szCs w:val="20"/>
          <w:lang w:eastAsia="ja-JP"/>
        </w:rPr>
        <w:t xml:space="preserve">доведение информации и сигналов ГО до директора СЦУКС </w:t>
      </w:r>
      <w:r w:rsidR="00EB11EC">
        <w:rPr>
          <w:szCs w:val="20"/>
          <w:lang w:eastAsia="ja-JP"/>
        </w:rPr>
        <w:br/>
      </w:r>
      <w:r w:rsidRPr="00925F99">
        <w:rPr>
          <w:rFonts w:cs="Arial"/>
          <w:szCs w:val="20"/>
        </w:rPr>
        <w:t>ПАО «НК «Роснефть»</w:t>
      </w:r>
      <w:r w:rsidRPr="00925F99">
        <w:rPr>
          <w:szCs w:val="20"/>
          <w:lang w:eastAsia="ja-JP"/>
        </w:rPr>
        <w:t>, оперативного дежурного СЦУКС</w:t>
      </w:r>
      <w:r w:rsidRPr="00925F99">
        <w:rPr>
          <w:rFonts w:cs="Arial"/>
          <w:szCs w:val="20"/>
        </w:rPr>
        <w:t xml:space="preserve"> ПАО «НК «Роснефть»;</w:t>
      </w:r>
    </w:p>
    <w:p w:rsidR="008F4B7C" w:rsidRPr="00925F99" w:rsidRDefault="008F4B7C" w:rsidP="00A83D83">
      <w:pPr>
        <w:widowControl w:val="0"/>
        <w:numPr>
          <w:ilvl w:val="0"/>
          <w:numId w:val="25"/>
        </w:numPr>
        <w:shd w:val="clear" w:color="auto" w:fill="FFFFFF"/>
        <w:tabs>
          <w:tab w:val="clear" w:pos="1440"/>
          <w:tab w:val="left" w:pos="851"/>
        </w:tabs>
        <w:suppressAutoHyphens w:val="0"/>
        <w:ind w:firstLine="709"/>
        <w:jc w:val="both"/>
        <w:rPr>
          <w:szCs w:val="20"/>
          <w:lang w:eastAsia="ja-JP"/>
        </w:rPr>
      </w:pPr>
      <w:r w:rsidRPr="00925F99">
        <w:rPr>
          <w:szCs w:val="20"/>
          <w:lang w:eastAsia="ja-JP"/>
        </w:rPr>
        <w:t xml:space="preserve">доведение информации и сигналов ГО диспетчером РИТС СГМ, до диспетчеров </w:t>
      </w:r>
      <w:r w:rsidRPr="00925F99">
        <w:rPr>
          <w:bCs/>
          <w:szCs w:val="20"/>
        </w:rPr>
        <w:t>ЦДНГ-</w:t>
      </w:r>
      <w:r>
        <w:rPr>
          <w:bCs/>
          <w:szCs w:val="20"/>
        </w:rPr>
        <w:t>1</w:t>
      </w:r>
      <w:r w:rsidRPr="00925F99">
        <w:rPr>
          <w:bCs/>
          <w:szCs w:val="20"/>
        </w:rPr>
        <w:t>, ЦЭРТ-1</w:t>
      </w:r>
      <w:r w:rsidRPr="00925F99">
        <w:rPr>
          <w:szCs w:val="20"/>
          <w:lang w:eastAsia="ja-JP"/>
        </w:rPr>
        <w:t>;</w:t>
      </w:r>
    </w:p>
    <w:p w:rsidR="008F4B7C" w:rsidRPr="00925F99" w:rsidRDefault="008F4B7C" w:rsidP="00A83D83">
      <w:pPr>
        <w:widowControl w:val="0"/>
        <w:numPr>
          <w:ilvl w:val="0"/>
          <w:numId w:val="25"/>
        </w:numPr>
        <w:shd w:val="clear" w:color="auto" w:fill="FFFFFF"/>
        <w:tabs>
          <w:tab w:val="clear" w:pos="1440"/>
          <w:tab w:val="left" w:pos="851"/>
        </w:tabs>
        <w:suppressAutoHyphens w:val="0"/>
        <w:ind w:firstLine="709"/>
        <w:jc w:val="both"/>
        <w:rPr>
          <w:szCs w:val="20"/>
          <w:lang w:eastAsia="ja-JP"/>
        </w:rPr>
      </w:pPr>
      <w:r w:rsidRPr="00925F99">
        <w:rPr>
          <w:szCs w:val="20"/>
          <w:lang w:eastAsia="ja-JP"/>
        </w:rPr>
        <w:t xml:space="preserve">доведение информации и сигналов ГО диспетчерами </w:t>
      </w:r>
      <w:r w:rsidRPr="00925F99">
        <w:rPr>
          <w:bCs/>
          <w:szCs w:val="20"/>
        </w:rPr>
        <w:t>ЦДНГ-</w:t>
      </w:r>
      <w:r>
        <w:rPr>
          <w:bCs/>
          <w:szCs w:val="20"/>
        </w:rPr>
        <w:t>1</w:t>
      </w:r>
      <w:r w:rsidRPr="00925F99">
        <w:rPr>
          <w:bCs/>
          <w:szCs w:val="20"/>
        </w:rPr>
        <w:t>, ЦЭРТ-1</w:t>
      </w:r>
      <w:r w:rsidRPr="00925F99">
        <w:rPr>
          <w:szCs w:val="20"/>
          <w:lang w:eastAsia="ja-JP"/>
        </w:rPr>
        <w:t xml:space="preserve"> до дежурного оператора </w:t>
      </w:r>
      <w:r w:rsidRPr="001D509B">
        <w:rPr>
          <w:rFonts w:cs="Arial"/>
          <w:bCs/>
          <w:color w:val="000000" w:themeColor="text1"/>
          <w:szCs w:val="20"/>
        </w:rPr>
        <w:t>УПСВ «Радаевка</w:t>
      </w:r>
      <w:r w:rsidRPr="00925F99">
        <w:rPr>
          <w:rFonts w:cs="Arial"/>
          <w:color w:val="000000" w:themeColor="text1"/>
          <w:szCs w:val="20"/>
        </w:rPr>
        <w:t>».</w:t>
      </w:r>
    </w:p>
    <w:p w:rsidR="008F4B7C" w:rsidRPr="00925F99" w:rsidRDefault="008F4B7C" w:rsidP="00A83D83">
      <w:pPr>
        <w:widowControl w:val="0"/>
        <w:numPr>
          <w:ilvl w:val="0"/>
          <w:numId w:val="25"/>
        </w:numPr>
        <w:shd w:val="clear" w:color="auto" w:fill="FFFFFF"/>
        <w:tabs>
          <w:tab w:val="clear" w:pos="1440"/>
          <w:tab w:val="left" w:pos="851"/>
        </w:tabs>
        <w:suppressAutoHyphens w:val="0"/>
        <w:ind w:firstLine="709"/>
        <w:jc w:val="both"/>
        <w:rPr>
          <w:szCs w:val="20"/>
          <w:lang w:eastAsia="ja-JP"/>
        </w:rPr>
      </w:pPr>
      <w:r w:rsidRPr="00925F99">
        <w:rPr>
          <w:szCs w:val="20"/>
          <w:lang w:eastAsia="ja-JP"/>
        </w:rPr>
        <w:t xml:space="preserve">доведение информации и сигналов ГО дежурным оператором ДНС до обслуживающего персонала находящегося </w:t>
      </w:r>
      <w:r w:rsidRPr="00925F99">
        <w:rPr>
          <w:rFonts w:cs="Arial"/>
          <w:szCs w:val="20"/>
        </w:rPr>
        <w:t>на территории проектируемого объекта</w:t>
      </w:r>
      <w:r w:rsidRPr="00925F99">
        <w:rPr>
          <w:szCs w:val="20"/>
          <w:lang w:eastAsia="ja-JP"/>
        </w:rPr>
        <w:t xml:space="preserve"> по средствам радиосвязи и сотовой связи.</w:t>
      </w:r>
    </w:p>
    <w:p w:rsidR="008F4B7C" w:rsidRPr="00925F99" w:rsidRDefault="008F4B7C" w:rsidP="00EB11EC">
      <w:pPr>
        <w:widowControl w:val="0"/>
        <w:suppressAutoHyphens w:val="0"/>
        <w:ind w:firstLine="709"/>
        <w:jc w:val="both"/>
        <w:rPr>
          <w:bCs/>
          <w:szCs w:val="20"/>
        </w:rPr>
      </w:pPr>
      <w:r w:rsidRPr="00925F99">
        <w:rPr>
          <w:bCs/>
          <w:szCs w:val="20"/>
        </w:rPr>
        <w:t>Доведение сигналов ГО (распоряжений) и информации в АО «Самаранефтегаз» осуществляется по линии дежурно-диспетчерских служб производственных объектов с использованием каналов телефонной, радиорелейной связи, корпоративной компьютерной сети. Персонал рабочей смены производственных объектов оповещается по о</w:t>
      </w:r>
      <w:r w:rsidR="00EB11EC">
        <w:rPr>
          <w:bCs/>
          <w:szCs w:val="20"/>
        </w:rPr>
        <w:t>бъектовым средствам оповещения.</w:t>
      </w:r>
    </w:p>
    <w:p w:rsidR="008F4B7C" w:rsidRPr="00925F99" w:rsidRDefault="008F4B7C" w:rsidP="00EB11EC">
      <w:pPr>
        <w:widowControl w:val="0"/>
        <w:suppressAutoHyphens w:val="0"/>
        <w:ind w:firstLine="709"/>
        <w:jc w:val="both"/>
        <w:rPr>
          <w:bCs/>
          <w:szCs w:val="20"/>
        </w:rPr>
      </w:pPr>
      <w:r w:rsidRPr="00925F99">
        <w:rPr>
          <w:bCs/>
          <w:szCs w:val="20"/>
        </w:rPr>
        <w:t xml:space="preserve">Оповещение обслуживающего персонала находящегося на территории </w:t>
      </w:r>
      <w:r w:rsidRPr="001D509B">
        <w:rPr>
          <w:rFonts w:cs="Arial"/>
          <w:bCs/>
          <w:color w:val="000000" w:themeColor="text1"/>
          <w:szCs w:val="20"/>
        </w:rPr>
        <w:t>УПСВ «Радаевка</w:t>
      </w:r>
      <w:r w:rsidRPr="00925F99">
        <w:rPr>
          <w:rFonts w:cs="Arial"/>
          <w:color w:val="000000" w:themeColor="text1"/>
          <w:szCs w:val="20"/>
        </w:rPr>
        <w:t>»</w:t>
      </w:r>
      <w:r w:rsidRPr="00925F99">
        <w:rPr>
          <w:bCs/>
          <w:szCs w:val="20"/>
        </w:rPr>
        <w:t xml:space="preserve"> (место постоянного присутствия персонала) будет осуществляться дежурным оператором ДНС с использованием существующих сре</w:t>
      </w:r>
      <w:proofErr w:type="gramStart"/>
      <w:r w:rsidRPr="00925F99">
        <w:rPr>
          <w:bCs/>
          <w:szCs w:val="20"/>
        </w:rPr>
        <w:t xml:space="preserve">дств </w:t>
      </w:r>
      <w:r w:rsidR="00EB11EC">
        <w:rPr>
          <w:bCs/>
          <w:szCs w:val="20"/>
        </w:rPr>
        <w:t>св</w:t>
      </w:r>
      <w:proofErr w:type="gramEnd"/>
      <w:r w:rsidR="00EB11EC">
        <w:rPr>
          <w:bCs/>
          <w:szCs w:val="20"/>
        </w:rPr>
        <w:t>язи.</w:t>
      </w:r>
    </w:p>
    <w:p w:rsidR="008F4B7C" w:rsidRPr="00925F99" w:rsidRDefault="008F4B7C" w:rsidP="00EB11EC">
      <w:pPr>
        <w:widowControl w:val="0"/>
        <w:suppressAutoHyphens w:val="0"/>
        <w:ind w:firstLine="709"/>
        <w:jc w:val="both"/>
        <w:rPr>
          <w:bCs/>
          <w:szCs w:val="20"/>
        </w:rPr>
      </w:pPr>
      <w:r w:rsidRPr="00925F99">
        <w:rPr>
          <w:bCs/>
          <w:szCs w:val="20"/>
        </w:rPr>
        <w:t>В АО «Самаранефтегаз» разработаны инструкции и схемы оповещения персонала по сигналам ГО. Обязанности по организации и доведению сигналов ГО до персонала проектируемых сооружений возлагаются на дежурных диспетчеров ЦИТС, РИТС СГМ, ЦДНГ-</w:t>
      </w:r>
      <w:r>
        <w:rPr>
          <w:bCs/>
          <w:szCs w:val="20"/>
        </w:rPr>
        <w:t>1</w:t>
      </w:r>
      <w:r w:rsidRPr="00925F99">
        <w:rPr>
          <w:bCs/>
          <w:szCs w:val="20"/>
        </w:rPr>
        <w:t xml:space="preserve">, ЦЭРТ-1, дежурного оператора </w:t>
      </w:r>
      <w:r w:rsidRPr="001D509B">
        <w:rPr>
          <w:rFonts w:cs="Arial"/>
          <w:bCs/>
          <w:color w:val="000000" w:themeColor="text1"/>
          <w:szCs w:val="20"/>
        </w:rPr>
        <w:t>УПСВ «Радаевка</w:t>
      </w:r>
      <w:r w:rsidRPr="00925F99">
        <w:rPr>
          <w:rFonts w:cs="Arial"/>
          <w:color w:val="000000" w:themeColor="text1"/>
          <w:szCs w:val="20"/>
        </w:rPr>
        <w:t>».</w:t>
      </w:r>
    </w:p>
    <w:p w:rsidR="00CD085E" w:rsidRPr="000F3E3F" w:rsidRDefault="008F4B7C" w:rsidP="000F3E3F">
      <w:pPr>
        <w:widowControl w:val="0"/>
        <w:shd w:val="clear" w:color="auto" w:fill="FFFFFF"/>
        <w:suppressAutoHyphens w:val="0"/>
        <w:ind w:firstLine="709"/>
        <w:jc w:val="both"/>
      </w:pPr>
      <w:r w:rsidRPr="00925F99">
        <w:rPr>
          <w:bCs/>
          <w:szCs w:val="20"/>
        </w:rPr>
        <w:t xml:space="preserve">Принципиальная схема оповещения по сигналам ГО выполнена в соответствии с «Положением о системах оповещения населения», </w:t>
      </w:r>
      <w:r w:rsidR="00EB11EC" w:rsidRPr="00925F99">
        <w:rPr>
          <w:bCs/>
          <w:szCs w:val="20"/>
        </w:rPr>
        <w:t>утверждённым</w:t>
      </w:r>
      <w:r w:rsidRPr="00925F99">
        <w:rPr>
          <w:bCs/>
          <w:szCs w:val="20"/>
        </w:rPr>
        <w:t xml:space="preserve"> совместным приказом Министров МЧС РФ, </w:t>
      </w:r>
      <w:proofErr w:type="spellStart"/>
      <w:r w:rsidRPr="00925F99">
        <w:rPr>
          <w:bCs/>
          <w:szCs w:val="20"/>
        </w:rPr>
        <w:t>Мининформтехнологий</w:t>
      </w:r>
      <w:proofErr w:type="spellEnd"/>
      <w:r w:rsidRPr="00925F99">
        <w:rPr>
          <w:bCs/>
          <w:szCs w:val="20"/>
        </w:rPr>
        <w:t xml:space="preserve"> РФ и Минкультуры РФ от 25.07.2006 </w:t>
      </w:r>
      <w:r w:rsidR="00EB11EC">
        <w:rPr>
          <w:bCs/>
          <w:szCs w:val="20"/>
        </w:rPr>
        <w:br/>
      </w:r>
      <w:r w:rsidRPr="00925F99">
        <w:rPr>
          <w:bCs/>
          <w:szCs w:val="20"/>
        </w:rPr>
        <w:t xml:space="preserve">№ 422/90/376 и </w:t>
      </w:r>
      <w:r w:rsidRPr="00925F99">
        <w:rPr>
          <w:rFonts w:cs="Arial"/>
          <w:szCs w:val="20"/>
        </w:rPr>
        <w:t xml:space="preserve">ЛНД ПАО «НК «Роснефть» Инструкции Компании «Порядок оповещения по сигналам гражданской </w:t>
      </w:r>
      <w:r w:rsidRPr="00925F99">
        <w:rPr>
          <w:bCs/>
          <w:szCs w:val="20"/>
        </w:rPr>
        <w:t xml:space="preserve">обороны» № П3-11.04 И-01111. </w:t>
      </w:r>
      <w:r w:rsidR="00323AC2" w:rsidRPr="000F3E3F">
        <w:rPr>
          <w:bCs/>
        </w:rPr>
        <w:t>Схема оповещения по сигналам ГО приведена</w:t>
      </w:r>
      <w:r w:rsidR="00344547" w:rsidRPr="000F3E3F">
        <w:rPr>
          <w:color w:val="000000" w:themeColor="text1"/>
        </w:rPr>
        <w:t xml:space="preserve"> на рисунке</w:t>
      </w:r>
      <w:r w:rsidR="00192552" w:rsidRPr="000F3E3F">
        <w:t xml:space="preserve"> 2.9.1.</w:t>
      </w:r>
    </w:p>
    <w:p w:rsidR="003431FE" w:rsidRPr="00EF5048" w:rsidRDefault="007E57AE" w:rsidP="00FC41DB">
      <w:pPr>
        <w:pStyle w:val="afb"/>
        <w:spacing w:after="120"/>
        <w:ind w:firstLine="0"/>
        <w:rPr>
          <w:rFonts w:ascii="Times New Roman" w:hAnsi="Times New Roman"/>
          <w:sz w:val="24"/>
          <w:szCs w:val="24"/>
        </w:rPr>
      </w:pPr>
      <w:r>
        <w:rPr>
          <w:rFonts w:ascii="Times New Roman" w:hAnsi="Times New Roman"/>
          <w:noProof/>
          <w:sz w:val="24"/>
          <w:szCs w:val="24"/>
        </w:rPr>
        <w:lastRenderedPageBreak/>
        <w:drawing>
          <wp:inline distT="0" distB="0" distL="0" distR="0">
            <wp:extent cx="9078998" cy="6047569"/>
            <wp:effectExtent l="0" t="8255"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9091921" cy="6056177"/>
                    </a:xfrm>
                    <a:prstGeom prst="rect">
                      <a:avLst/>
                    </a:prstGeom>
                    <a:noFill/>
                    <a:ln>
                      <a:noFill/>
                    </a:ln>
                  </pic:spPr>
                </pic:pic>
              </a:graphicData>
            </a:graphic>
          </wp:inline>
        </w:drawing>
      </w:r>
    </w:p>
    <w:p w:rsidR="005115B3" w:rsidRPr="005115B3" w:rsidRDefault="005115B3" w:rsidP="003431FE">
      <w:pPr>
        <w:pStyle w:val="afb"/>
        <w:ind w:firstLine="0"/>
        <w:jc w:val="center"/>
        <w:rPr>
          <w:rFonts w:ascii="Times New Roman" w:hAnsi="Times New Roman"/>
          <w:b/>
          <w:sz w:val="24"/>
          <w:szCs w:val="24"/>
        </w:rPr>
      </w:pPr>
      <w:r w:rsidRPr="005115B3">
        <w:rPr>
          <w:rFonts w:ascii="Times New Roman" w:hAnsi="Times New Roman"/>
          <w:b/>
          <w:sz w:val="24"/>
          <w:szCs w:val="24"/>
        </w:rPr>
        <w:t>Рисунок</w:t>
      </w:r>
      <w:r>
        <w:rPr>
          <w:rFonts w:ascii="Times New Roman" w:hAnsi="Times New Roman"/>
          <w:b/>
          <w:sz w:val="24"/>
          <w:szCs w:val="24"/>
        </w:rPr>
        <w:t xml:space="preserve"> 2.9.1</w:t>
      </w:r>
      <w:r w:rsidRPr="005115B3">
        <w:rPr>
          <w:rFonts w:ascii="Times New Roman" w:hAnsi="Times New Roman"/>
          <w:b/>
          <w:sz w:val="24"/>
          <w:szCs w:val="24"/>
        </w:rPr>
        <w:t xml:space="preserve"> - Принципиальная схема оповещения по сигналам ГО</w:t>
      </w:r>
    </w:p>
    <w:p w:rsidR="00D42A3A" w:rsidRPr="00977DAF" w:rsidRDefault="00D42A3A" w:rsidP="00637E7B">
      <w:pPr>
        <w:pStyle w:val="afb"/>
        <w:widowControl w:val="0"/>
        <w:tabs>
          <w:tab w:val="left" w:pos="1125"/>
        </w:tabs>
        <w:suppressAutoHyphens w:val="0"/>
        <w:spacing w:before="0"/>
        <w:ind w:firstLine="709"/>
        <w:rPr>
          <w:rFonts w:ascii="Times New Roman" w:hAnsi="Times New Roman"/>
          <w:b/>
          <w:sz w:val="24"/>
          <w:szCs w:val="24"/>
          <w:u w:val="single"/>
        </w:rPr>
      </w:pPr>
      <w:bookmarkStart w:id="357" w:name="_Toc491766181"/>
      <w:proofErr w:type="gramStart"/>
      <w:r w:rsidRPr="00977DAF">
        <w:rPr>
          <w:rFonts w:ascii="Times New Roman" w:hAnsi="Times New Roman"/>
          <w:b/>
          <w:sz w:val="24"/>
          <w:szCs w:val="24"/>
          <w:u w:val="single"/>
        </w:rPr>
        <w:lastRenderedPageBreak/>
        <w:t>Мероприятия по световой и другим видам маскировки проектируемого объекта</w:t>
      </w:r>
      <w:bookmarkEnd w:id="353"/>
      <w:bookmarkEnd w:id="354"/>
      <w:bookmarkEnd w:id="355"/>
      <w:bookmarkEnd w:id="356"/>
      <w:bookmarkEnd w:id="357"/>
      <w:proofErr w:type="gramEnd"/>
    </w:p>
    <w:p w:rsidR="00474A8F" w:rsidRPr="00925F99" w:rsidRDefault="00474A8F" w:rsidP="00637E7B">
      <w:pPr>
        <w:widowControl w:val="0"/>
        <w:suppressAutoHyphens w:val="0"/>
        <w:ind w:firstLine="709"/>
        <w:jc w:val="both"/>
        <w:rPr>
          <w:rFonts w:eastAsiaTheme="minorHAnsi" w:cs="Arial"/>
          <w:szCs w:val="20"/>
          <w:lang w:eastAsia="en-US"/>
        </w:rPr>
      </w:pPr>
      <w:bookmarkStart w:id="358" w:name="_Toc491766185"/>
      <w:r w:rsidRPr="00925F99">
        <w:rPr>
          <w:rFonts w:eastAsiaTheme="minorHAnsi" w:cs="Arial"/>
          <w:szCs w:val="20"/>
          <w:lang w:eastAsia="en-US"/>
        </w:rPr>
        <w:t xml:space="preserve">В КТП предусматривается внутреннее и наружное освещение. На территории проектируемых сооружений постоянный обслуживающий персонал отсутствует, в связи с этим в КТП внутреннее и наружное освещение постоянно отключено. Включение освещения осуществляется только при периодическом обслуживании КТП и </w:t>
      </w:r>
      <w:r w:rsidRPr="00925F99">
        <w:rPr>
          <w:rFonts w:eastAsiaTheme="minorHAnsi" w:cs="Arial"/>
          <w:bCs/>
          <w:szCs w:val="20"/>
          <w:lang w:eastAsia="en-US"/>
        </w:rPr>
        <w:t>ремонтных работах</w:t>
      </w:r>
      <w:r w:rsidRPr="00925F99">
        <w:rPr>
          <w:rFonts w:eastAsiaTheme="minorHAnsi" w:cs="Arial"/>
          <w:szCs w:val="20"/>
          <w:lang w:eastAsia="en-US"/>
        </w:rPr>
        <w:t>.</w:t>
      </w:r>
    </w:p>
    <w:p w:rsidR="00474A8F" w:rsidRPr="00925F99" w:rsidRDefault="00474A8F" w:rsidP="00637E7B">
      <w:pPr>
        <w:widowControl w:val="0"/>
        <w:suppressAutoHyphens w:val="0"/>
        <w:ind w:firstLine="709"/>
        <w:jc w:val="both"/>
        <w:rPr>
          <w:rFonts w:cs="Arial"/>
          <w:szCs w:val="20"/>
        </w:rPr>
      </w:pPr>
      <w:r w:rsidRPr="00925F99">
        <w:rPr>
          <w:rFonts w:cs="Arial"/>
          <w:szCs w:val="20"/>
        </w:rPr>
        <w:t>Световая маскировка в соответствии с СП 165.1325800.2014 предусматривается в двух режимах: частичного затемнения и ложного освещения. При введении режима частичного (полного) затемнения в момент нахождения обслуживающего персонала на площадке КТП осуществляются следующие мероприятия по светомаскировки:</w:t>
      </w:r>
    </w:p>
    <w:p w:rsidR="00474A8F" w:rsidRPr="00925F99" w:rsidRDefault="00474A8F" w:rsidP="00A83D83">
      <w:pPr>
        <w:widowControl w:val="0"/>
        <w:numPr>
          <w:ilvl w:val="0"/>
          <w:numId w:val="27"/>
        </w:numPr>
        <w:tabs>
          <w:tab w:val="clear" w:pos="1072"/>
          <w:tab w:val="num" w:pos="851"/>
        </w:tabs>
        <w:suppressAutoHyphens w:val="0"/>
        <w:ind w:firstLine="709"/>
        <w:jc w:val="both"/>
        <w:rPr>
          <w:rFonts w:eastAsiaTheme="minorHAnsi" w:cs="Arial"/>
          <w:szCs w:val="20"/>
          <w:lang w:eastAsia="en-US"/>
        </w:rPr>
      </w:pPr>
      <w:r w:rsidRPr="00925F99">
        <w:rPr>
          <w:rFonts w:eastAsiaTheme="minorHAnsi" w:cs="Arial"/>
          <w:szCs w:val="20"/>
          <w:lang w:eastAsia="en-US"/>
        </w:rPr>
        <w:t xml:space="preserve">в режиме частичного затемнения </w:t>
      </w:r>
      <w:r w:rsidR="00637E7B" w:rsidRPr="00925F99">
        <w:rPr>
          <w:rFonts w:eastAsiaTheme="minorHAnsi" w:cs="Arial"/>
          <w:szCs w:val="20"/>
          <w:lang w:eastAsia="en-US"/>
        </w:rPr>
        <w:t>освещённость</w:t>
      </w:r>
      <w:r w:rsidRPr="00925F99">
        <w:rPr>
          <w:rFonts w:eastAsiaTheme="minorHAnsi" w:cs="Arial"/>
          <w:szCs w:val="20"/>
          <w:lang w:eastAsia="en-US"/>
        </w:rPr>
        <w:t xml:space="preserve"> в КТП снижается </w:t>
      </w:r>
      <w:r w:rsidR="00637E7B" w:rsidRPr="00925F99">
        <w:rPr>
          <w:rFonts w:eastAsiaTheme="minorHAnsi" w:cs="Arial"/>
          <w:szCs w:val="20"/>
          <w:lang w:eastAsia="en-US"/>
        </w:rPr>
        <w:t>путём</w:t>
      </w:r>
      <w:r w:rsidRPr="00925F99">
        <w:rPr>
          <w:rFonts w:eastAsiaTheme="minorHAnsi" w:cs="Arial"/>
          <w:szCs w:val="20"/>
          <w:lang w:eastAsia="en-US"/>
        </w:rPr>
        <w:t xml:space="preserve"> выключения рабочего освещения и включением ремонтного освещения. Для ремонтного освещения в КТП предусмотрена установка понижающего трансформатора 220/36</w:t>
      </w:r>
      <w:proofErr w:type="gramStart"/>
      <w:r w:rsidRPr="00925F99">
        <w:rPr>
          <w:rFonts w:eastAsiaTheme="minorHAnsi" w:cs="Arial"/>
          <w:szCs w:val="20"/>
          <w:lang w:eastAsia="en-US"/>
        </w:rPr>
        <w:t xml:space="preserve"> В</w:t>
      </w:r>
      <w:proofErr w:type="gramEnd"/>
      <w:r w:rsidRPr="00925F99">
        <w:rPr>
          <w:rFonts w:eastAsiaTheme="minorHAnsi" w:cs="Arial"/>
          <w:szCs w:val="20"/>
          <w:lang w:eastAsia="en-US"/>
        </w:rPr>
        <w:t>;</w:t>
      </w:r>
    </w:p>
    <w:p w:rsidR="00474A8F" w:rsidRPr="00925F99" w:rsidRDefault="00474A8F" w:rsidP="00A83D83">
      <w:pPr>
        <w:widowControl w:val="0"/>
        <w:numPr>
          <w:ilvl w:val="0"/>
          <w:numId w:val="27"/>
        </w:numPr>
        <w:tabs>
          <w:tab w:val="clear" w:pos="1072"/>
          <w:tab w:val="num" w:pos="851"/>
        </w:tabs>
        <w:suppressAutoHyphens w:val="0"/>
        <w:ind w:firstLine="709"/>
        <w:jc w:val="both"/>
        <w:rPr>
          <w:rFonts w:eastAsiaTheme="minorHAnsi" w:cs="Arial"/>
          <w:szCs w:val="20"/>
          <w:lang w:eastAsia="en-US"/>
        </w:rPr>
      </w:pPr>
      <w:r w:rsidRPr="00925F99">
        <w:rPr>
          <w:rFonts w:eastAsiaTheme="minorHAnsi" w:cs="Arial"/>
          <w:szCs w:val="20"/>
          <w:lang w:eastAsia="en-US"/>
        </w:rPr>
        <w:t>в режиме ложного освещения производится отключение наружного и внутреннего освещения КТП. Режим ложного освещения вводится по сигналу «Воздушная тревога» и отменяется по сигналу «Отбой воздушной тревоги». Переход с режима частичного затемнения на режим ложного освещения осуществляется не более чем за 3 мин.</w:t>
      </w:r>
    </w:p>
    <w:p w:rsidR="00A22C53" w:rsidRPr="00977DAF" w:rsidRDefault="00A22C53" w:rsidP="00637E7B">
      <w:pPr>
        <w:pStyle w:val="afb"/>
        <w:widowControl w:val="0"/>
        <w:suppressAutoHyphens w:val="0"/>
        <w:spacing w:before="0"/>
        <w:ind w:firstLine="709"/>
        <w:rPr>
          <w:rFonts w:ascii="Times New Roman" w:hAnsi="Times New Roman"/>
          <w:sz w:val="24"/>
          <w:szCs w:val="24"/>
        </w:rPr>
      </w:pPr>
    </w:p>
    <w:p w:rsidR="00A22C53" w:rsidRPr="00977DAF" w:rsidRDefault="00A22C53" w:rsidP="00637E7B">
      <w:pPr>
        <w:pStyle w:val="20"/>
        <w:keepNext w:val="0"/>
        <w:widowControl w:val="0"/>
        <w:tabs>
          <w:tab w:val="clear" w:pos="0"/>
        </w:tabs>
        <w:suppressAutoHyphens w:val="0"/>
        <w:autoSpaceDE/>
        <w:ind w:left="0" w:firstLine="709"/>
        <w:jc w:val="both"/>
        <w:rPr>
          <w:rFonts w:ascii="Times New Roman" w:hAnsi="Times New Roman" w:cs="Times New Roman"/>
          <w:b/>
          <w:color w:val="000000"/>
        </w:rPr>
      </w:pPr>
      <w:bookmarkStart w:id="359" w:name="_Toc500309736"/>
      <w:r w:rsidRPr="00977DAF">
        <w:rPr>
          <w:rFonts w:ascii="Times New Roman" w:hAnsi="Times New Roman" w:cs="Times New Roman"/>
          <w:b/>
        </w:rPr>
        <w:t>Проектные решения по повышению устойчивости работы источников водоснабжения и их защите от радиоактивных и отравляющих веществ</w:t>
      </w:r>
      <w:bookmarkEnd w:id="359"/>
    </w:p>
    <w:p w:rsidR="00474A8F" w:rsidRPr="00925F99" w:rsidRDefault="00637E7B" w:rsidP="00637E7B">
      <w:pPr>
        <w:widowControl w:val="0"/>
        <w:suppressAutoHyphens w:val="0"/>
        <w:ind w:firstLine="709"/>
        <w:jc w:val="both"/>
        <w:rPr>
          <w:rFonts w:eastAsia="ArialMT"/>
          <w:bCs/>
          <w:szCs w:val="20"/>
        </w:rPr>
      </w:pPr>
      <w:r w:rsidRPr="00925F99">
        <w:rPr>
          <w:rFonts w:eastAsia="ArialMT"/>
          <w:bCs/>
          <w:szCs w:val="20"/>
        </w:rPr>
        <w:t>Защищённых</w:t>
      </w:r>
      <w:r w:rsidR="00474A8F" w:rsidRPr="00925F99">
        <w:rPr>
          <w:rFonts w:eastAsia="ArialMT"/>
          <w:bCs/>
          <w:szCs w:val="20"/>
        </w:rPr>
        <w:t xml:space="preserve"> от средств нападения противника источников водоснабжения на проектируемых объектах нет. </w:t>
      </w:r>
      <w:r w:rsidR="00474A8F" w:rsidRPr="00925F99">
        <w:rPr>
          <w:szCs w:val="20"/>
        </w:rPr>
        <w:t xml:space="preserve">В соответствии с </w:t>
      </w:r>
      <w:r w:rsidR="00474A8F" w:rsidRPr="00925F99">
        <w:rPr>
          <w:rFonts w:eastAsia="ArialMT"/>
          <w:bCs/>
          <w:szCs w:val="20"/>
        </w:rPr>
        <w:t>п. 3.9 ВНТП 3-85 на проектируемых сооружениях производственное, противопожарное и хозяйственно-питьевое водоснабжение не требуется.</w:t>
      </w:r>
    </w:p>
    <w:p w:rsidR="00A22C53" w:rsidRPr="00977DAF" w:rsidRDefault="00A22C53" w:rsidP="00637E7B">
      <w:pPr>
        <w:pStyle w:val="afb"/>
        <w:widowControl w:val="0"/>
        <w:suppressAutoHyphens w:val="0"/>
        <w:spacing w:before="0"/>
        <w:ind w:firstLine="709"/>
        <w:rPr>
          <w:rFonts w:ascii="Times New Roman" w:hAnsi="Times New Roman"/>
          <w:sz w:val="24"/>
          <w:szCs w:val="24"/>
        </w:rPr>
      </w:pPr>
    </w:p>
    <w:p w:rsidR="00A22C53" w:rsidRPr="00977DAF" w:rsidRDefault="00A22C53" w:rsidP="00637E7B">
      <w:pPr>
        <w:pStyle w:val="20"/>
        <w:keepNext w:val="0"/>
        <w:widowControl w:val="0"/>
        <w:tabs>
          <w:tab w:val="clear" w:pos="0"/>
        </w:tabs>
        <w:suppressAutoHyphens w:val="0"/>
        <w:autoSpaceDE/>
        <w:ind w:left="0" w:firstLine="709"/>
        <w:jc w:val="both"/>
        <w:rPr>
          <w:rFonts w:ascii="Times New Roman" w:hAnsi="Times New Roman" w:cs="Times New Roman"/>
          <w:b/>
        </w:rPr>
      </w:pPr>
      <w:bookmarkStart w:id="360" w:name="_Toc500309737"/>
      <w:r w:rsidRPr="00977DAF">
        <w:rPr>
          <w:rFonts w:ascii="Times New Roman" w:hAnsi="Times New Roman" w:cs="Times New Roman"/>
          <w:b/>
        </w:rPr>
        <w:t>Обоснование введения режимов радиационной защиты на территории проектируемого объекта, подвергшейся радиоактивному загрязнению (заражению)</w:t>
      </w:r>
      <w:bookmarkEnd w:id="360"/>
    </w:p>
    <w:p w:rsidR="00474A8F" w:rsidRPr="00925F99" w:rsidRDefault="00474A8F" w:rsidP="00637E7B">
      <w:pPr>
        <w:widowControl w:val="0"/>
        <w:suppressAutoHyphens w:val="0"/>
        <w:ind w:firstLine="709"/>
        <w:jc w:val="both"/>
        <w:rPr>
          <w:rFonts w:eastAsia="ArialMT"/>
          <w:szCs w:val="20"/>
        </w:rPr>
      </w:pPr>
      <w:r w:rsidRPr="00925F99">
        <w:rPr>
          <w:szCs w:val="20"/>
        </w:rPr>
        <w:t xml:space="preserve">В соответствии с </w:t>
      </w:r>
      <w:r w:rsidRPr="00925F99">
        <w:rPr>
          <w:bCs/>
        </w:rPr>
        <w:t>СП 165.1325800.2014</w:t>
      </w:r>
      <w:r w:rsidRPr="00925F99">
        <w:rPr>
          <w:szCs w:val="20"/>
        </w:rPr>
        <w:t xml:space="preserve">, </w:t>
      </w:r>
      <w:r w:rsidRPr="00925F99">
        <w:rPr>
          <w:rFonts w:eastAsia="ArialMT"/>
          <w:szCs w:val="20"/>
        </w:rPr>
        <w:t>проектируемые сооружения находятся вне зоны возможного радиоактивного загрязнения, в связи с этим введение режимов радиационной защиты на территории проектируемых сооружений не предусматривается.</w:t>
      </w:r>
    </w:p>
    <w:p w:rsidR="00A22C53" w:rsidRPr="00977DAF" w:rsidRDefault="00A22C53" w:rsidP="00637E7B">
      <w:pPr>
        <w:pStyle w:val="afb"/>
        <w:widowControl w:val="0"/>
        <w:suppressAutoHyphens w:val="0"/>
        <w:spacing w:before="0"/>
        <w:ind w:firstLine="709"/>
        <w:rPr>
          <w:rFonts w:ascii="Times New Roman" w:hAnsi="Times New Roman"/>
          <w:sz w:val="24"/>
          <w:szCs w:val="24"/>
        </w:rPr>
      </w:pPr>
    </w:p>
    <w:p w:rsidR="00563E04" w:rsidRPr="00977DAF" w:rsidRDefault="00563E04" w:rsidP="00637E7B">
      <w:pPr>
        <w:pStyle w:val="20"/>
        <w:keepNext w:val="0"/>
        <w:widowControl w:val="0"/>
        <w:numPr>
          <w:ilvl w:val="0"/>
          <w:numId w:val="0"/>
        </w:numPr>
        <w:suppressAutoHyphens w:val="0"/>
        <w:autoSpaceDE/>
        <w:ind w:firstLine="709"/>
        <w:jc w:val="both"/>
        <w:rPr>
          <w:rFonts w:ascii="Times New Roman" w:hAnsi="Times New Roman" w:cs="Times New Roman"/>
          <w:b/>
        </w:rPr>
      </w:pPr>
      <w:bookmarkStart w:id="361" w:name="_Toc380497872"/>
      <w:bookmarkStart w:id="362" w:name="_Toc512670242"/>
      <w:bookmarkStart w:id="363" w:name="_Toc528586270"/>
      <w:r w:rsidRPr="00977DAF">
        <w:rPr>
          <w:rFonts w:ascii="Times New Roman" w:hAnsi="Times New Roman" w:cs="Times New Roman"/>
          <w:b/>
          <w:iCs/>
        </w:rPr>
        <w:t>Решения по обеспечению безаварийной остановки технологических процессов при угрозе воздействия или воздействии по проектируемому объекту поражающих факторов современных средств поражения</w:t>
      </w:r>
      <w:bookmarkEnd w:id="361"/>
      <w:bookmarkEnd w:id="362"/>
      <w:bookmarkEnd w:id="363"/>
    </w:p>
    <w:p w:rsidR="00474A8F" w:rsidRPr="00925F99" w:rsidRDefault="00474A8F" w:rsidP="00637E7B">
      <w:pPr>
        <w:widowControl w:val="0"/>
        <w:suppressAutoHyphens w:val="0"/>
        <w:ind w:firstLine="709"/>
        <w:jc w:val="both"/>
        <w:rPr>
          <w:bCs/>
          <w:szCs w:val="20"/>
        </w:rPr>
      </w:pPr>
      <w:r w:rsidRPr="00925F99">
        <w:rPr>
          <w:bCs/>
          <w:szCs w:val="20"/>
        </w:rPr>
        <w:t xml:space="preserve">При угрозе воздействия или воздействии по проектируемому объекту поражающих факторов современных средств поражения безаварийная остановка технологического процесса добычи нефти и газа на существующих и проектируемых скважинах, по сигналам ГО проводится диспетчером ЦСОИ «Суходол» </w:t>
      </w:r>
      <w:r w:rsidR="00637E7B" w:rsidRPr="00925F99">
        <w:rPr>
          <w:bCs/>
          <w:szCs w:val="20"/>
        </w:rPr>
        <w:t>путём</w:t>
      </w:r>
      <w:r w:rsidRPr="00925F99">
        <w:rPr>
          <w:bCs/>
          <w:szCs w:val="20"/>
        </w:rPr>
        <w:t xml:space="preserve"> отключения с АРМ оператора насосного электрооборудования с помощью соответствующих кнопок на щите контроля и управления. После чего оператор контролирует остановку насосного оборудования по соответствующим контрольным лампам на щите контроля и управления. Далее закрывается по месту минимально необходимое количество промежуточных задвижек на трубопроводах для обеспечения минимальной опасности объекта в целом.</w:t>
      </w:r>
    </w:p>
    <w:p w:rsidR="00563E04" w:rsidRPr="00977DAF" w:rsidRDefault="00563E04" w:rsidP="00637E7B">
      <w:pPr>
        <w:pStyle w:val="afb"/>
        <w:widowControl w:val="0"/>
        <w:suppressAutoHyphens w:val="0"/>
        <w:spacing w:before="0"/>
        <w:ind w:firstLine="709"/>
        <w:rPr>
          <w:rFonts w:ascii="Times New Roman" w:hAnsi="Times New Roman"/>
          <w:color w:val="000000"/>
          <w:sz w:val="24"/>
          <w:szCs w:val="24"/>
        </w:rPr>
      </w:pPr>
    </w:p>
    <w:p w:rsidR="00D42A3A" w:rsidRPr="00977DAF" w:rsidRDefault="00D42A3A" w:rsidP="00637E7B">
      <w:pPr>
        <w:pStyle w:val="afb"/>
        <w:widowControl w:val="0"/>
        <w:tabs>
          <w:tab w:val="left" w:pos="1125"/>
        </w:tabs>
        <w:suppressAutoHyphens w:val="0"/>
        <w:spacing w:before="0"/>
        <w:ind w:firstLine="709"/>
        <w:rPr>
          <w:rFonts w:ascii="Times New Roman" w:hAnsi="Times New Roman"/>
          <w:b/>
          <w:sz w:val="24"/>
          <w:szCs w:val="24"/>
          <w:u w:val="single"/>
        </w:rPr>
      </w:pPr>
      <w:r w:rsidRPr="00977DAF">
        <w:rPr>
          <w:rFonts w:ascii="Times New Roman" w:hAnsi="Times New Roman"/>
          <w:b/>
          <w:sz w:val="24"/>
          <w:szCs w:val="24"/>
          <w:u w:val="single"/>
        </w:rPr>
        <w:t>Мероприятия по повышению эффективности защиты производственных фондов проектируемого объекта при воздействии по ним современных средств поражения</w:t>
      </w:r>
      <w:bookmarkEnd w:id="358"/>
    </w:p>
    <w:p w:rsidR="00474A8F" w:rsidRPr="00925F99" w:rsidRDefault="00474A8F" w:rsidP="00637E7B">
      <w:pPr>
        <w:widowControl w:val="0"/>
        <w:suppressAutoHyphens w:val="0"/>
        <w:ind w:firstLine="709"/>
        <w:jc w:val="both"/>
        <w:rPr>
          <w:bCs/>
          <w:szCs w:val="20"/>
        </w:rPr>
      </w:pPr>
      <w:r w:rsidRPr="00925F99">
        <w:rPr>
          <w:bCs/>
          <w:szCs w:val="20"/>
        </w:rPr>
        <w:t>Мероприятия по повышению эффективности защиты производственных фондов проектируемых сооружений, при воздействии по ним современных средств поражения (в том числе от вторичных поражающих факторов) включают:</w:t>
      </w:r>
    </w:p>
    <w:p w:rsidR="00474A8F" w:rsidRPr="00925F99" w:rsidRDefault="00474A8F" w:rsidP="00637E7B">
      <w:pPr>
        <w:widowControl w:val="0"/>
        <w:numPr>
          <w:ilvl w:val="0"/>
          <w:numId w:val="5"/>
        </w:numPr>
        <w:tabs>
          <w:tab w:val="clear" w:pos="1440"/>
          <w:tab w:val="left" w:pos="851"/>
        </w:tabs>
        <w:suppressAutoHyphens w:val="0"/>
        <w:ind w:firstLine="709"/>
        <w:jc w:val="both"/>
        <w:rPr>
          <w:szCs w:val="20"/>
          <w:lang w:eastAsia="ja-JP"/>
        </w:rPr>
      </w:pPr>
      <w:r w:rsidRPr="00925F99">
        <w:rPr>
          <w:szCs w:val="20"/>
          <w:lang w:eastAsia="ja-JP"/>
        </w:rPr>
        <w:t xml:space="preserve">размещение технологического оборудования с </w:t>
      </w:r>
      <w:r w:rsidR="00637E7B" w:rsidRPr="00925F99">
        <w:rPr>
          <w:szCs w:val="20"/>
          <w:lang w:eastAsia="ja-JP"/>
        </w:rPr>
        <w:t>учётом</w:t>
      </w:r>
      <w:r w:rsidRPr="00925F99">
        <w:rPr>
          <w:szCs w:val="20"/>
          <w:lang w:eastAsia="ja-JP"/>
        </w:rPr>
        <w:t xml:space="preserve"> категории по взрывопожароопасности, с обеспечением необходимых по нормам проходов и с </w:t>
      </w:r>
      <w:r w:rsidR="00637E7B" w:rsidRPr="00925F99">
        <w:rPr>
          <w:szCs w:val="20"/>
          <w:lang w:eastAsia="ja-JP"/>
        </w:rPr>
        <w:t>учётом</w:t>
      </w:r>
      <w:r w:rsidRPr="00925F99">
        <w:rPr>
          <w:szCs w:val="20"/>
          <w:lang w:eastAsia="ja-JP"/>
        </w:rPr>
        <w:t xml:space="preserve"> требуемых противопожарных разрывов;</w:t>
      </w:r>
    </w:p>
    <w:p w:rsidR="00474A8F" w:rsidRPr="00925F99" w:rsidRDefault="00474A8F" w:rsidP="00637E7B">
      <w:pPr>
        <w:widowControl w:val="0"/>
        <w:numPr>
          <w:ilvl w:val="0"/>
          <w:numId w:val="5"/>
        </w:numPr>
        <w:tabs>
          <w:tab w:val="clear" w:pos="1440"/>
          <w:tab w:val="left" w:pos="851"/>
        </w:tabs>
        <w:suppressAutoHyphens w:val="0"/>
        <w:ind w:firstLine="709"/>
        <w:jc w:val="both"/>
        <w:rPr>
          <w:szCs w:val="20"/>
          <w:lang w:eastAsia="ja-JP"/>
        </w:rPr>
      </w:pPr>
      <w:r w:rsidRPr="00925F99">
        <w:rPr>
          <w:szCs w:val="20"/>
          <w:lang w:eastAsia="ja-JP"/>
        </w:rPr>
        <w:lastRenderedPageBreak/>
        <w:t>применение негорючих материалов в качестве теплоизоляции;</w:t>
      </w:r>
    </w:p>
    <w:p w:rsidR="00474A8F" w:rsidRPr="00925F99" w:rsidRDefault="00474A8F" w:rsidP="00637E7B">
      <w:pPr>
        <w:widowControl w:val="0"/>
        <w:numPr>
          <w:ilvl w:val="0"/>
          <w:numId w:val="5"/>
        </w:numPr>
        <w:tabs>
          <w:tab w:val="clear" w:pos="1440"/>
          <w:tab w:val="left" w:pos="851"/>
        </w:tabs>
        <w:suppressAutoHyphens w:val="0"/>
        <w:ind w:firstLine="709"/>
        <w:jc w:val="both"/>
        <w:rPr>
          <w:szCs w:val="20"/>
          <w:lang w:eastAsia="ja-JP"/>
        </w:rPr>
      </w:pPr>
      <w:r w:rsidRPr="00925F99">
        <w:rPr>
          <w:szCs w:val="20"/>
          <w:lang w:eastAsia="ja-JP"/>
        </w:rPr>
        <w:t>дистанционный контроль и управление объектами из диспетчерского пункта;</w:t>
      </w:r>
    </w:p>
    <w:p w:rsidR="00474A8F" w:rsidRPr="00925F99" w:rsidRDefault="00474A8F" w:rsidP="00637E7B">
      <w:pPr>
        <w:widowControl w:val="0"/>
        <w:numPr>
          <w:ilvl w:val="0"/>
          <w:numId w:val="5"/>
        </w:numPr>
        <w:tabs>
          <w:tab w:val="clear" w:pos="1440"/>
          <w:tab w:val="left" w:pos="851"/>
        </w:tabs>
        <w:suppressAutoHyphens w:val="0"/>
        <w:ind w:firstLine="709"/>
        <w:jc w:val="both"/>
        <w:rPr>
          <w:szCs w:val="20"/>
          <w:lang w:eastAsia="ja-JP"/>
        </w:rPr>
      </w:pPr>
      <w:r w:rsidRPr="00925F99">
        <w:rPr>
          <w:szCs w:val="20"/>
          <w:lang w:eastAsia="ja-JP"/>
        </w:rPr>
        <w:t>автоматическая защита и блокировка технологического оборудования при возникновении аварийных режимов;</w:t>
      </w:r>
    </w:p>
    <w:p w:rsidR="00474A8F" w:rsidRPr="00925F99" w:rsidRDefault="00474A8F" w:rsidP="00637E7B">
      <w:pPr>
        <w:widowControl w:val="0"/>
        <w:numPr>
          <w:ilvl w:val="0"/>
          <w:numId w:val="5"/>
        </w:numPr>
        <w:tabs>
          <w:tab w:val="clear" w:pos="1440"/>
          <w:tab w:val="left" w:pos="851"/>
        </w:tabs>
        <w:suppressAutoHyphens w:val="0"/>
        <w:ind w:firstLine="709"/>
        <w:jc w:val="both"/>
        <w:rPr>
          <w:szCs w:val="20"/>
          <w:lang w:eastAsia="ja-JP"/>
        </w:rPr>
      </w:pPr>
      <w:r w:rsidRPr="00925F99">
        <w:rPr>
          <w:szCs w:val="20"/>
          <w:lang w:eastAsia="ja-JP"/>
        </w:rPr>
        <w:t>трубопроводы укладываются в грунт на глубину не менее 1,0 м до верхней образующей трубы;</w:t>
      </w:r>
    </w:p>
    <w:p w:rsidR="00474A8F" w:rsidRPr="00925F99" w:rsidRDefault="00474A8F" w:rsidP="00637E7B">
      <w:pPr>
        <w:widowControl w:val="0"/>
        <w:numPr>
          <w:ilvl w:val="0"/>
          <w:numId w:val="5"/>
        </w:numPr>
        <w:tabs>
          <w:tab w:val="clear" w:pos="1440"/>
          <w:tab w:val="left" w:pos="851"/>
        </w:tabs>
        <w:suppressAutoHyphens w:val="0"/>
        <w:ind w:firstLine="709"/>
        <w:jc w:val="both"/>
        <w:rPr>
          <w:szCs w:val="20"/>
          <w:lang w:eastAsia="ja-JP"/>
        </w:rPr>
      </w:pPr>
      <w:r w:rsidRPr="00925F99">
        <w:rPr>
          <w:szCs w:val="20"/>
          <w:lang w:eastAsia="ja-JP"/>
        </w:rPr>
        <w:t>подготовка оборудования к безаварийной остановке;</w:t>
      </w:r>
    </w:p>
    <w:p w:rsidR="00474A8F" w:rsidRPr="00925F99" w:rsidRDefault="00474A8F" w:rsidP="00637E7B">
      <w:pPr>
        <w:widowControl w:val="0"/>
        <w:numPr>
          <w:ilvl w:val="0"/>
          <w:numId w:val="5"/>
        </w:numPr>
        <w:tabs>
          <w:tab w:val="clear" w:pos="1440"/>
          <w:tab w:val="left" w:pos="851"/>
        </w:tabs>
        <w:suppressAutoHyphens w:val="0"/>
        <w:ind w:firstLine="709"/>
        <w:jc w:val="both"/>
        <w:rPr>
          <w:szCs w:val="20"/>
          <w:lang w:eastAsia="ja-JP"/>
        </w:rPr>
      </w:pPr>
      <w:r w:rsidRPr="00925F99">
        <w:rPr>
          <w:szCs w:val="20"/>
          <w:lang w:eastAsia="ja-JP"/>
        </w:rPr>
        <w:t>поддержание в постоянной готовности сил и средства пожаротушения;</w:t>
      </w:r>
    </w:p>
    <w:p w:rsidR="00474A8F" w:rsidRPr="00925F99" w:rsidRDefault="00474A8F" w:rsidP="00637E7B">
      <w:pPr>
        <w:widowControl w:val="0"/>
        <w:numPr>
          <w:ilvl w:val="0"/>
          <w:numId w:val="5"/>
        </w:numPr>
        <w:tabs>
          <w:tab w:val="clear" w:pos="1440"/>
          <w:tab w:val="left" w:pos="851"/>
        </w:tabs>
        <w:suppressAutoHyphens w:val="0"/>
        <w:ind w:firstLine="709"/>
        <w:jc w:val="both"/>
        <w:rPr>
          <w:szCs w:val="20"/>
          <w:lang w:eastAsia="ja-JP"/>
        </w:rPr>
      </w:pPr>
      <w:r w:rsidRPr="00925F99">
        <w:rPr>
          <w:szCs w:val="20"/>
          <w:lang w:eastAsia="ja-JP"/>
        </w:rPr>
        <w:t>обеспечение персонала средствами индивидуальной защиты органов дыхания.</w:t>
      </w:r>
    </w:p>
    <w:p w:rsidR="00F17A99" w:rsidRPr="00977DAF" w:rsidRDefault="00F17A99" w:rsidP="00637E7B">
      <w:pPr>
        <w:pStyle w:val="affff4"/>
        <w:widowControl w:val="0"/>
        <w:spacing w:before="0" w:beforeAutospacing="0" w:after="0"/>
        <w:ind w:firstLine="709"/>
        <w:jc w:val="both"/>
      </w:pPr>
    </w:p>
    <w:p w:rsidR="00F17A99" w:rsidRPr="00977DAF" w:rsidRDefault="00F17A99" w:rsidP="00637E7B">
      <w:pPr>
        <w:pStyle w:val="20"/>
        <w:keepNext w:val="0"/>
        <w:widowControl w:val="0"/>
        <w:tabs>
          <w:tab w:val="clear" w:pos="0"/>
        </w:tabs>
        <w:suppressAutoHyphens w:val="0"/>
        <w:autoSpaceDE/>
        <w:ind w:left="0" w:firstLine="709"/>
        <w:jc w:val="both"/>
        <w:rPr>
          <w:rFonts w:ascii="Times New Roman" w:hAnsi="Times New Roman" w:cs="Times New Roman"/>
          <w:b/>
        </w:rPr>
      </w:pPr>
      <w:bookmarkStart w:id="364" w:name="_Toc500309740"/>
      <w:r w:rsidRPr="00977DAF">
        <w:rPr>
          <w:rFonts w:ascii="Times New Roman" w:hAnsi="Times New Roman" w:cs="Times New Roman"/>
          <w:b/>
        </w:rPr>
        <w:t>Мероприятия по приспособлению объектов коммунально-бытового назначения для санитарной обработки людей, обеззараживания одежды и специальной обработке техники</w:t>
      </w:r>
      <w:bookmarkEnd w:id="364"/>
    </w:p>
    <w:p w:rsidR="00474A8F" w:rsidRPr="00925F99" w:rsidRDefault="00474A8F" w:rsidP="00637E7B">
      <w:pPr>
        <w:widowControl w:val="0"/>
        <w:suppressAutoHyphens w:val="0"/>
        <w:ind w:firstLine="709"/>
        <w:jc w:val="both"/>
        <w:rPr>
          <w:bCs/>
          <w:szCs w:val="20"/>
        </w:rPr>
      </w:pPr>
      <w:bookmarkStart w:id="365" w:name="_Toc500309741"/>
      <w:r w:rsidRPr="00925F99">
        <w:rPr>
          <w:bCs/>
          <w:szCs w:val="20"/>
        </w:rPr>
        <w:t>Мероприятия по приспособлению объектов коммунально-бытового назначения для санитарной обработки людей, обеззараживания одежды и специальной обработке техники проектной документацией не предусматриваются.</w:t>
      </w:r>
    </w:p>
    <w:p w:rsidR="0043507B" w:rsidRPr="00977DAF" w:rsidRDefault="0043507B" w:rsidP="00637E7B">
      <w:pPr>
        <w:pStyle w:val="20"/>
        <w:keepNext w:val="0"/>
        <w:widowControl w:val="0"/>
        <w:tabs>
          <w:tab w:val="clear" w:pos="0"/>
        </w:tabs>
        <w:suppressAutoHyphens w:val="0"/>
        <w:autoSpaceDE/>
        <w:ind w:left="0" w:firstLine="709"/>
        <w:jc w:val="both"/>
        <w:rPr>
          <w:rFonts w:ascii="Times New Roman" w:hAnsi="Times New Roman" w:cs="Times New Roman"/>
          <w:u w:val="none"/>
        </w:rPr>
      </w:pPr>
    </w:p>
    <w:p w:rsidR="00F17A99" w:rsidRPr="00977DAF" w:rsidRDefault="00F17A99" w:rsidP="00637E7B">
      <w:pPr>
        <w:pStyle w:val="20"/>
        <w:keepNext w:val="0"/>
        <w:widowControl w:val="0"/>
        <w:tabs>
          <w:tab w:val="clear" w:pos="0"/>
        </w:tabs>
        <w:suppressAutoHyphens w:val="0"/>
        <w:autoSpaceDE/>
        <w:ind w:left="0" w:firstLine="709"/>
        <w:jc w:val="both"/>
        <w:rPr>
          <w:rFonts w:ascii="Times New Roman" w:hAnsi="Times New Roman" w:cs="Times New Roman"/>
          <w:b/>
        </w:rPr>
      </w:pPr>
      <w:r w:rsidRPr="00977DAF">
        <w:rPr>
          <w:rFonts w:ascii="Times New Roman" w:hAnsi="Times New Roman" w:cs="Times New Roman"/>
          <w:b/>
        </w:rPr>
        <w:t>Мероприятия по мониторингу состояния радиационной и химической обстановки на территории проектируемого объекта</w:t>
      </w:r>
      <w:bookmarkEnd w:id="365"/>
    </w:p>
    <w:p w:rsidR="00474A8F" w:rsidRPr="00925F99" w:rsidRDefault="00474A8F" w:rsidP="00637E7B">
      <w:pPr>
        <w:widowControl w:val="0"/>
        <w:suppressAutoHyphens w:val="0"/>
        <w:ind w:firstLine="709"/>
        <w:jc w:val="both"/>
        <w:rPr>
          <w:bCs/>
          <w:szCs w:val="20"/>
        </w:rPr>
      </w:pPr>
      <w:r w:rsidRPr="00925F99">
        <w:rPr>
          <w:bCs/>
          <w:szCs w:val="20"/>
        </w:rPr>
        <w:t xml:space="preserve">В соответствии с </w:t>
      </w:r>
      <w:r w:rsidRPr="00925F99">
        <w:rPr>
          <w:szCs w:val="20"/>
        </w:rPr>
        <w:t>СП 165.1325800.2014</w:t>
      </w:r>
      <w:r w:rsidRPr="00925F99">
        <w:rPr>
          <w:bCs/>
          <w:szCs w:val="20"/>
        </w:rPr>
        <w:t xml:space="preserve"> проектируемые сооружения находятся вне зон возможного радиоактивного загрязнения, возможного химического заражения, в связи с этим мероприятия по мониторингу состояния радиационной и химической обстановки на территории проектируемых сооружений не предусматриваются.</w:t>
      </w:r>
    </w:p>
    <w:p w:rsidR="00F17A99" w:rsidRPr="00977DAF" w:rsidRDefault="00F17A99" w:rsidP="00637E7B">
      <w:pPr>
        <w:pStyle w:val="afb"/>
        <w:widowControl w:val="0"/>
        <w:suppressAutoHyphens w:val="0"/>
        <w:spacing w:before="0"/>
        <w:ind w:firstLine="709"/>
        <w:rPr>
          <w:rFonts w:ascii="Times New Roman" w:hAnsi="Times New Roman"/>
          <w:sz w:val="24"/>
          <w:szCs w:val="24"/>
        </w:rPr>
      </w:pPr>
    </w:p>
    <w:p w:rsidR="00F17A99" w:rsidRPr="00977DAF" w:rsidRDefault="00F17A99" w:rsidP="00637E7B">
      <w:pPr>
        <w:pStyle w:val="20"/>
        <w:keepNext w:val="0"/>
        <w:widowControl w:val="0"/>
        <w:tabs>
          <w:tab w:val="clear" w:pos="0"/>
        </w:tabs>
        <w:suppressAutoHyphens w:val="0"/>
        <w:autoSpaceDE/>
        <w:ind w:left="0" w:firstLine="709"/>
        <w:jc w:val="both"/>
        <w:rPr>
          <w:rFonts w:ascii="Times New Roman" w:hAnsi="Times New Roman" w:cs="Times New Roman"/>
          <w:b/>
        </w:rPr>
      </w:pPr>
      <w:bookmarkStart w:id="366" w:name="_Toc279760946"/>
      <w:bookmarkStart w:id="367" w:name="_Toc325009594"/>
      <w:bookmarkStart w:id="368" w:name="_Toc500309742"/>
      <w:r w:rsidRPr="00977DAF">
        <w:rPr>
          <w:rFonts w:ascii="Times New Roman" w:hAnsi="Times New Roman" w:cs="Times New Roman"/>
          <w:b/>
        </w:rPr>
        <w:t>Мероприятия по инженерной защите (укрытию) персонала в защитных сооружениях гражданской обороны</w:t>
      </w:r>
      <w:bookmarkEnd w:id="366"/>
      <w:bookmarkEnd w:id="367"/>
      <w:bookmarkEnd w:id="368"/>
    </w:p>
    <w:p w:rsidR="00474A8F" w:rsidRPr="00925F99" w:rsidRDefault="00474A8F" w:rsidP="00637E7B">
      <w:pPr>
        <w:widowControl w:val="0"/>
        <w:suppressAutoHyphens w:val="0"/>
        <w:ind w:firstLine="709"/>
        <w:jc w:val="both"/>
        <w:rPr>
          <w:bCs/>
          <w:szCs w:val="20"/>
        </w:rPr>
      </w:pPr>
      <w:r w:rsidRPr="00925F99">
        <w:rPr>
          <w:bCs/>
          <w:szCs w:val="20"/>
        </w:rPr>
        <w:t>На территории проектируемых сооружений постоянного присутствия персонала не предусмотрено, в связи с этим строительство защитных сооружений для укрытия обслуживающего персонала проектной документацией не предусматривается.</w:t>
      </w:r>
    </w:p>
    <w:p w:rsidR="00F17A99" w:rsidRPr="00977DAF" w:rsidRDefault="00F17A99" w:rsidP="00637E7B">
      <w:pPr>
        <w:pStyle w:val="afb"/>
        <w:widowControl w:val="0"/>
        <w:suppressAutoHyphens w:val="0"/>
        <w:spacing w:before="0"/>
        <w:ind w:firstLine="709"/>
        <w:rPr>
          <w:rFonts w:ascii="Times New Roman" w:hAnsi="Times New Roman"/>
          <w:sz w:val="24"/>
          <w:szCs w:val="24"/>
        </w:rPr>
      </w:pPr>
    </w:p>
    <w:p w:rsidR="00F17A99" w:rsidRPr="00977DAF" w:rsidRDefault="00F17A99" w:rsidP="00637E7B">
      <w:pPr>
        <w:pStyle w:val="20"/>
        <w:keepNext w:val="0"/>
        <w:widowControl w:val="0"/>
        <w:tabs>
          <w:tab w:val="clear" w:pos="0"/>
        </w:tabs>
        <w:suppressAutoHyphens w:val="0"/>
        <w:autoSpaceDE/>
        <w:ind w:left="0" w:firstLine="709"/>
        <w:jc w:val="both"/>
        <w:rPr>
          <w:rFonts w:ascii="Times New Roman" w:hAnsi="Times New Roman" w:cs="Times New Roman"/>
          <w:b/>
        </w:rPr>
      </w:pPr>
      <w:bookmarkStart w:id="369" w:name="_Toc500309743"/>
      <w:r w:rsidRPr="00977DAF">
        <w:rPr>
          <w:rFonts w:ascii="Times New Roman" w:hAnsi="Times New Roman" w:cs="Times New Roman"/>
          <w:b/>
        </w:rPr>
        <w:t>Решения по созданию и содержанию запасов материально-технических средств, продовольственных, медицинских и иных средств, обеспечению населения и персонала проектируемого объекта средствами индивидуальной защиты</w:t>
      </w:r>
      <w:bookmarkEnd w:id="369"/>
    </w:p>
    <w:p w:rsidR="0043507B" w:rsidRPr="00977DAF" w:rsidRDefault="00474A8F" w:rsidP="00637E7B">
      <w:pPr>
        <w:pStyle w:val="affff4"/>
        <w:widowControl w:val="0"/>
        <w:spacing w:before="0" w:beforeAutospacing="0" w:after="0"/>
        <w:ind w:firstLine="709"/>
        <w:jc w:val="both"/>
        <w:rPr>
          <w:bCs/>
        </w:rPr>
      </w:pPr>
      <w:r w:rsidRPr="00925F99">
        <w:rPr>
          <w:bCs/>
          <w:szCs w:val="20"/>
        </w:rPr>
        <w:t>Накопление, хранение и использование имущества гражданской обороны осуществляется в соответствии с требованиями Постановления Правительства Российской Федерации «О накоплении, хранении и использовании в целях гражданской обороны запасов материально-технических, продовольственных, медицинских и иных средств» от 27.04.2000 г. № 379 и предусматривается Планом ГО АО «Самаранефтегаз».</w:t>
      </w:r>
    </w:p>
    <w:p w:rsidR="00977DAF" w:rsidRPr="00977DAF" w:rsidRDefault="00977DAF" w:rsidP="00637E7B">
      <w:pPr>
        <w:pStyle w:val="affff4"/>
        <w:widowControl w:val="0"/>
        <w:spacing w:before="0" w:beforeAutospacing="0" w:after="0"/>
        <w:ind w:firstLine="709"/>
        <w:jc w:val="both"/>
      </w:pPr>
    </w:p>
    <w:p w:rsidR="00F17A99" w:rsidRPr="00977DAF" w:rsidRDefault="00F17A99" w:rsidP="00637E7B">
      <w:pPr>
        <w:pStyle w:val="20"/>
        <w:keepNext w:val="0"/>
        <w:widowControl w:val="0"/>
        <w:tabs>
          <w:tab w:val="clear" w:pos="0"/>
        </w:tabs>
        <w:suppressAutoHyphens w:val="0"/>
        <w:autoSpaceDE/>
        <w:ind w:left="0" w:firstLine="709"/>
        <w:jc w:val="both"/>
        <w:rPr>
          <w:rFonts w:ascii="Times New Roman" w:hAnsi="Times New Roman" w:cs="Times New Roman"/>
          <w:b/>
        </w:rPr>
      </w:pPr>
      <w:bookmarkStart w:id="370" w:name="_Toc500309744"/>
      <w:r w:rsidRPr="00977DAF">
        <w:rPr>
          <w:rFonts w:ascii="Times New Roman" w:hAnsi="Times New Roman" w:cs="Times New Roman"/>
          <w:b/>
        </w:rPr>
        <w:t>Мероприятия по обеспечению эвакуации персонала и материальных ценностей в безопасные районы</w:t>
      </w:r>
      <w:bookmarkEnd w:id="370"/>
    </w:p>
    <w:p w:rsidR="00EA638B" w:rsidRPr="00637E7B" w:rsidRDefault="00474A8F" w:rsidP="00637E7B">
      <w:pPr>
        <w:widowControl w:val="0"/>
        <w:suppressAutoHyphens w:val="0"/>
        <w:ind w:firstLine="709"/>
        <w:jc w:val="both"/>
        <w:rPr>
          <w:rFonts w:eastAsia="ArialMT"/>
        </w:rPr>
      </w:pPr>
      <w:r w:rsidRPr="00925F99">
        <w:rPr>
          <w:rFonts w:eastAsia="ArialMT"/>
        </w:rPr>
        <w:t xml:space="preserve">В соответствии с п. 2 «Правил эвакуации населения, материальных и культурных ценностей в безопасные районы», </w:t>
      </w:r>
      <w:r w:rsidR="00637E7B" w:rsidRPr="00925F99">
        <w:rPr>
          <w:rFonts w:eastAsia="ArialMT"/>
        </w:rPr>
        <w:t>утверждённых</w:t>
      </w:r>
      <w:r w:rsidRPr="00925F99">
        <w:rPr>
          <w:rFonts w:eastAsia="ArialMT"/>
        </w:rPr>
        <w:t xml:space="preserve"> постановлением Правительства Российской Федерации № 303 от 22.06.2004 г., мероприятия по обеспечению эвакуации персонала и материальных ценностей в безопасные районы проектной доку</w:t>
      </w:r>
      <w:r w:rsidR="00637E7B">
        <w:rPr>
          <w:rFonts w:eastAsia="ArialMT"/>
        </w:rPr>
        <w:t>ментацией не предусматриваются.</w:t>
      </w:r>
    </w:p>
    <w:sectPr w:rsidR="00EA638B" w:rsidRPr="00637E7B" w:rsidSect="0087392B">
      <w:headerReference w:type="default" r:id="rId15"/>
      <w:footerReference w:type="default" r:id="rId16"/>
      <w:pgSz w:w="11906" w:h="16838"/>
      <w:pgMar w:top="284" w:right="707" w:bottom="1276" w:left="1701" w:header="709" w:footer="708"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0AB0" w:rsidRDefault="00CB0AB0">
      <w:r>
        <w:separator/>
      </w:r>
    </w:p>
  </w:endnote>
  <w:endnote w:type="continuationSeparator" w:id="0">
    <w:p w:rsidR="00CB0AB0" w:rsidRDefault="00CB0A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panose1 w:val="020B0609020202020204"/>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61" w:rsidRDefault="00F46E61">
    <w:pPr>
      <w:pStyle w:val="af2"/>
    </w:pPr>
    <w:r>
      <w:rPr>
        <w:noProof/>
        <w:lang w:eastAsia="ru-RU"/>
      </w:rPr>
      <mc:AlternateContent>
        <mc:Choice Requires="wps">
          <w:drawing>
            <wp:anchor distT="0" distB="0" distL="114935" distR="114935" simplePos="0" relativeHeight="251672576" behindDoc="1" locked="0" layoutInCell="1" allowOverlap="1" wp14:anchorId="4E5F5ED9" wp14:editId="3BC67BAE">
              <wp:simplePos x="0" y="0"/>
              <wp:positionH relativeFrom="column">
                <wp:posOffset>1804035</wp:posOffset>
              </wp:positionH>
              <wp:positionV relativeFrom="paragraph">
                <wp:posOffset>210820</wp:posOffset>
              </wp:positionV>
              <wp:extent cx="361950" cy="181610"/>
              <wp:effectExtent l="0" t="0" r="19050" b="27940"/>
              <wp:wrapNone/>
              <wp:docPr id="1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19050">
                        <a:solidFill>
                          <a:srgbClr val="000000"/>
                        </a:solidFill>
                        <a:miter lim="800000"/>
                        <a:headEnd/>
                        <a:tailEnd/>
                      </a:ln>
                    </wps:spPr>
                    <wps:txbx>
                      <w:txbxContent>
                        <w:p w:rsidR="00F46E61" w:rsidRDefault="00F46E61">
                          <w:r>
                            <w:rPr>
                              <w:rFonts w:ascii="Arial" w:hAnsi="Arial" w:cs="Arial"/>
                              <w:sz w:val="16"/>
                              <w:szCs w:val="16"/>
                            </w:rPr>
                            <w:t xml:space="preserve">  Дата</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9" type="#_x0000_t202" style="position:absolute;margin-left:142.05pt;margin-top:16.6pt;width:28.5pt;height:14.3pt;z-index:-2516439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" strokeweight="1.5pt">
              <v:textbox inset=".25pt,3.1pt,.25pt,.25pt">
                <w:txbxContent>
                  <w:p w:rsidR="00F46E61" w:rsidRDefault="00F46E61">
                    <w:r>
                      <w:rPr>
                        <w:rFonts w:ascii="Arial" w:hAnsi="Arial" w:cs="Arial"/>
                        <w:sz w:val="16"/>
                        <w:szCs w:val="16"/>
                      </w:rPr>
                      <w:t xml:space="preserve">  Дата</w:t>
                    </w:r>
                  </w:p>
                </w:txbxContent>
              </v:textbox>
            </v:shape>
          </w:pict>
        </mc:Fallback>
      </mc:AlternateContent>
    </w:r>
    <w:r>
      <w:rPr>
        <w:noProof/>
        <w:lang w:eastAsia="ru-RU"/>
      </w:rPr>
      <mc:AlternateContent>
        <mc:Choice Requires="wps">
          <w:drawing>
            <wp:anchor distT="0" distB="0" distL="114935" distR="114935" simplePos="0" relativeHeight="251671552" behindDoc="1" locked="0" layoutInCell="1" allowOverlap="1" wp14:anchorId="48839BAD" wp14:editId="7BF8110A">
              <wp:simplePos x="0" y="0"/>
              <wp:positionH relativeFrom="column">
                <wp:posOffset>1263015</wp:posOffset>
              </wp:positionH>
              <wp:positionV relativeFrom="paragraph">
                <wp:posOffset>210820</wp:posOffset>
              </wp:positionV>
              <wp:extent cx="542290" cy="181610"/>
              <wp:effectExtent l="0" t="0" r="10160" b="27940"/>
              <wp:wrapNone/>
              <wp:docPr id="1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181610"/>
                      </a:xfrm>
                      <a:prstGeom prst="rect">
                        <a:avLst/>
                      </a:prstGeom>
                      <a:solidFill>
                        <a:srgbClr val="FFFFFF"/>
                      </a:solidFill>
                      <a:ln w="19050">
                        <a:solidFill>
                          <a:srgbClr val="000000"/>
                        </a:solidFill>
                        <a:miter lim="800000"/>
                        <a:headEnd/>
                        <a:tailEnd/>
                      </a:ln>
                    </wps:spPr>
                    <wps:txbx>
                      <w:txbxContent>
                        <w:p w:rsidR="00F46E61" w:rsidRDefault="00F46E61">
                          <w:pPr>
                            <w:jc w:val="center"/>
                          </w:pPr>
                          <w:r>
                            <w:rPr>
                              <w:rFonts w:ascii="Arial" w:hAnsi="Arial" w:cs="Arial"/>
                              <w:sz w:val="16"/>
                              <w:szCs w:val="16"/>
                            </w:rPr>
                            <w:t>Подпись</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0" type="#_x0000_t202" style="position:absolute;margin-left:99.45pt;margin-top:16.6pt;width:42.7pt;height:14.3pt;z-index:-2516449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" strokeweight="1.5pt">
              <v:textbox inset=".25pt,3.1pt,.25pt,.25pt">
                <w:txbxContent>
                  <w:p w:rsidR="00F46E61" w:rsidRDefault="00F46E61">
                    <w:pPr>
                      <w:jc w:val="center"/>
                    </w:pPr>
                    <w:r>
                      <w:rPr>
                        <w:rFonts w:ascii="Arial" w:hAnsi="Arial" w:cs="Arial"/>
                        <w:sz w:val="16"/>
                        <w:szCs w:val="16"/>
                      </w:rPr>
                      <w:t>Подпись</w:t>
                    </w:r>
                  </w:p>
                </w:txbxContent>
              </v:textbox>
            </v:shape>
          </w:pict>
        </mc:Fallback>
      </mc:AlternateContent>
    </w:r>
    <w:r>
      <w:rPr>
        <w:noProof/>
        <w:lang w:eastAsia="ru-RU"/>
      </w:rPr>
      <mc:AlternateContent>
        <mc:Choice Requires="wps">
          <w:drawing>
            <wp:anchor distT="0" distB="0" distL="114300" distR="114300" simplePos="0" relativeHeight="251670528" behindDoc="1" locked="0" layoutInCell="1" allowOverlap="1" wp14:anchorId="76B29AA0" wp14:editId="3CE2DED7">
              <wp:simplePos x="0" y="0"/>
              <wp:positionH relativeFrom="column">
                <wp:posOffset>1805305</wp:posOffset>
              </wp:positionH>
              <wp:positionV relativeFrom="paragraph">
                <wp:posOffset>-148590</wp:posOffset>
              </wp:positionV>
              <wp:extent cx="0" cy="541020"/>
              <wp:effectExtent l="18415" t="12700" r="10160" b="17780"/>
              <wp:wrapNone/>
              <wp:docPr id="17"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15pt,-11.7pt" to="142.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" strokeweight=".53mm">
              <v:stroke joinstyle="miter" endcap="square"/>
            </v:line>
          </w:pict>
        </mc:Fallback>
      </mc:AlternateContent>
    </w:r>
    <w:r>
      <w:rPr>
        <w:noProof/>
        <w:lang w:eastAsia="ru-RU"/>
      </w:rPr>
      <mc:AlternateContent>
        <mc:Choice Requires="wps">
          <w:drawing>
            <wp:anchor distT="0" distB="0" distL="114300" distR="114300" simplePos="0" relativeHeight="251669504" behindDoc="1" locked="0" layoutInCell="1" allowOverlap="1" wp14:anchorId="668BBB8A" wp14:editId="19A68A62">
              <wp:simplePos x="0" y="0"/>
              <wp:positionH relativeFrom="column">
                <wp:posOffset>-178435</wp:posOffset>
              </wp:positionH>
              <wp:positionV relativeFrom="paragraph">
                <wp:posOffset>-148590</wp:posOffset>
              </wp:positionV>
              <wp:extent cx="6409690" cy="0"/>
              <wp:effectExtent l="15875" t="12700" r="13335" b="15875"/>
              <wp:wrapNone/>
              <wp:docPr id="16"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969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5pt,-11.7pt" to="490.6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" strokeweight=".53mm">
              <v:stroke joinstyle="miter" endcap="square"/>
            </v:line>
          </w:pict>
        </mc:Fallback>
      </mc:AlternateContent>
    </w:r>
    <w:r>
      <w:rPr>
        <w:noProof/>
        <w:lang w:eastAsia="ru-RU"/>
      </w:rPr>
      <mc:AlternateContent>
        <mc:Choice Requires="wps">
          <w:drawing>
            <wp:anchor distT="0" distB="0" distL="114300" distR="114300" simplePos="0" relativeHeight="251668480" behindDoc="1" locked="0" layoutInCell="1" allowOverlap="1" wp14:anchorId="25177EA3" wp14:editId="1161ED10">
              <wp:simplePos x="0" y="0"/>
              <wp:positionH relativeFrom="column">
                <wp:posOffset>-178435</wp:posOffset>
              </wp:positionH>
              <wp:positionV relativeFrom="paragraph">
                <wp:posOffset>31750</wp:posOffset>
              </wp:positionV>
              <wp:extent cx="2344420" cy="0"/>
              <wp:effectExtent l="6350" t="12065" r="11430" b="6985"/>
              <wp:wrapNone/>
              <wp:docPr id="1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4420" cy="0"/>
                      </a:xfrm>
                      <a:prstGeom prst="line">
                        <a:avLst/>
                      </a:prstGeom>
                      <a:noFill/>
                      <a:ln w="1260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5pt,2.5pt" to="170.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" strokeweight=".35mm">
              <v:stroke joinstyle="miter" endcap="square"/>
            </v:line>
          </w:pict>
        </mc:Fallback>
      </mc:AlternateContent>
    </w:r>
    <w:r>
      <w:rPr>
        <w:noProof/>
        <w:lang w:eastAsia="ru-RU"/>
      </w:rPr>
      <mc:AlternateContent>
        <mc:Choice Requires="wps">
          <w:drawing>
            <wp:anchor distT="0" distB="0" distL="114935" distR="114935" simplePos="0" relativeHeight="251667456" behindDoc="1" locked="0" layoutInCell="1" allowOverlap="1" wp14:anchorId="74D03AFA" wp14:editId="7373838D">
              <wp:simplePos x="0" y="0"/>
              <wp:positionH relativeFrom="column">
                <wp:posOffset>2164715</wp:posOffset>
              </wp:positionH>
              <wp:positionV relativeFrom="paragraph">
                <wp:posOffset>-149860</wp:posOffset>
              </wp:positionV>
              <wp:extent cx="3704590" cy="542290"/>
              <wp:effectExtent l="0" t="0" r="10160" b="10160"/>
              <wp:wrapNone/>
              <wp:docPr id="1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4590" cy="542290"/>
                      </a:xfrm>
                      <a:prstGeom prst="rect">
                        <a:avLst/>
                      </a:prstGeom>
                      <a:solidFill>
                        <a:srgbClr val="FFFFFF"/>
                      </a:solidFill>
                      <a:ln w="19050">
                        <a:solidFill>
                          <a:srgbClr val="000000"/>
                        </a:solidFill>
                        <a:miter lim="800000"/>
                        <a:headEnd/>
                        <a:tailEnd/>
                      </a:ln>
                    </wps:spPr>
                    <wps:txbx>
                      <w:txbxContent>
                        <w:p w:rsidR="00F46E61" w:rsidRPr="00B453B8" w:rsidRDefault="00F46E61">
                          <w:pPr>
                            <w:jc w:val="center"/>
                            <w:rPr>
                              <w:rFonts w:ascii="Arial" w:hAnsi="Arial" w:cs="Arial"/>
                              <w:sz w:val="18"/>
                              <w:szCs w:val="18"/>
                            </w:rPr>
                          </w:pPr>
                        </w:p>
                        <w:p w:rsidR="00F46E61" w:rsidRDefault="00F46E61">
                          <w:pPr>
                            <w:jc w:val="center"/>
                          </w:pPr>
                          <w:r>
                            <w:rPr>
                              <w:rFonts w:ascii="Arial" w:hAnsi="Arial" w:cs="Arial"/>
                              <w:sz w:val="28"/>
                              <w:szCs w:val="28"/>
                            </w:rPr>
                            <w:t>7082П-ППТ</w:t>
                          </w:r>
                          <w:proofErr w:type="gramStart"/>
                          <w:r>
                            <w:rPr>
                              <w:rFonts w:ascii="Arial" w:hAnsi="Arial" w:cs="Arial"/>
                              <w:sz w:val="28"/>
                              <w:szCs w:val="28"/>
                            </w:rPr>
                            <w:t>.О</w:t>
                          </w:r>
                          <w:proofErr w:type="gramEnd"/>
                          <w:r>
                            <w:rPr>
                              <w:rFonts w:ascii="Arial" w:hAnsi="Arial" w:cs="Arial"/>
                              <w:sz w:val="28"/>
                              <w:szCs w:val="28"/>
                            </w:rPr>
                            <w:t>Ч</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1" type="#_x0000_t202" style="position:absolute;margin-left:170.45pt;margin-top:-11.8pt;width:291.7pt;height:42.7pt;z-index:-2516490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" strokeweight="1.5pt">
              <v:textbox inset="7.45pt,3.85pt,7.45pt,3.85pt">
                <w:txbxContent>
                  <w:p w:rsidR="00F46E61" w:rsidRPr="00B453B8" w:rsidRDefault="00F46E61">
                    <w:pPr>
                      <w:jc w:val="center"/>
                      <w:rPr>
                        <w:rFonts w:ascii="Arial" w:hAnsi="Arial" w:cs="Arial"/>
                        <w:sz w:val="18"/>
                        <w:szCs w:val="18"/>
                      </w:rPr>
                    </w:pPr>
                  </w:p>
                  <w:p w:rsidR="00F46E61" w:rsidRDefault="00F46E61">
                    <w:pPr>
                      <w:jc w:val="center"/>
                    </w:pPr>
                    <w:r>
                      <w:rPr>
                        <w:rFonts w:ascii="Arial" w:hAnsi="Arial" w:cs="Arial"/>
                        <w:sz w:val="28"/>
                        <w:szCs w:val="28"/>
                      </w:rPr>
                      <w:t>7082П-ППТ</w:t>
                    </w:r>
                    <w:proofErr w:type="gramStart"/>
                    <w:r>
                      <w:rPr>
                        <w:rFonts w:ascii="Arial" w:hAnsi="Arial" w:cs="Arial"/>
                        <w:sz w:val="28"/>
                        <w:szCs w:val="28"/>
                      </w:rPr>
                      <w:t>.О</w:t>
                    </w:r>
                    <w:proofErr w:type="gramEnd"/>
                    <w:r>
                      <w:rPr>
                        <w:rFonts w:ascii="Arial" w:hAnsi="Arial" w:cs="Arial"/>
                        <w:sz w:val="28"/>
                        <w:szCs w:val="28"/>
                      </w:rPr>
                      <w:t>Ч</w:t>
                    </w:r>
                  </w:p>
                </w:txbxContent>
              </v:textbox>
            </v:shape>
          </w:pict>
        </mc:Fallback>
      </mc:AlternateContent>
    </w:r>
    <w:r>
      <w:rPr>
        <w:noProof/>
        <w:lang w:eastAsia="ru-RU"/>
      </w:rPr>
      <mc:AlternateContent>
        <mc:Choice Requires="wps">
          <w:drawing>
            <wp:anchor distT="0" distB="0" distL="114935" distR="114935" simplePos="0" relativeHeight="251666432" behindDoc="1" locked="0" layoutInCell="1" allowOverlap="1" wp14:anchorId="318AA672" wp14:editId="2F201E62">
              <wp:simplePos x="0" y="0"/>
              <wp:positionH relativeFrom="column">
                <wp:posOffset>5868035</wp:posOffset>
              </wp:positionH>
              <wp:positionV relativeFrom="paragraph">
                <wp:posOffset>30480</wp:posOffset>
              </wp:positionV>
              <wp:extent cx="363220" cy="361950"/>
              <wp:effectExtent l="0" t="0" r="17780" b="19050"/>
              <wp:wrapNone/>
              <wp:docPr id="1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361950"/>
                      </a:xfrm>
                      <a:prstGeom prst="rect">
                        <a:avLst/>
                      </a:prstGeom>
                      <a:solidFill>
                        <a:srgbClr val="FFFFFF"/>
                      </a:solidFill>
                      <a:ln w="19050">
                        <a:solidFill>
                          <a:srgbClr val="000000"/>
                        </a:solidFill>
                        <a:miter lim="800000"/>
                        <a:headEnd/>
                        <a:tailEnd/>
                      </a:ln>
                    </wps:spPr>
                    <wps:txbx>
                      <w:txbxContent>
                        <w:p w:rsidR="00F46E61" w:rsidRPr="00E13A87" w:rsidRDefault="00F46E61" w:rsidP="00E13A87">
                          <w:pPr>
                            <w:jc w:val="center"/>
                          </w:pPr>
                          <w:r w:rsidRPr="00E13A87">
                            <w:fldChar w:fldCharType="begin"/>
                          </w:r>
                          <w:r w:rsidRPr="00E13A87">
                            <w:instrText>PAGE   \* MERGEFORMAT</w:instrText>
                          </w:r>
                          <w:r w:rsidRPr="00E13A87">
                            <w:fldChar w:fldCharType="separate"/>
                          </w:r>
                          <w:r w:rsidR="00B15AC0">
                            <w:rPr>
                              <w:noProof/>
                            </w:rPr>
                            <w:t>3</w:t>
                          </w:r>
                          <w:r w:rsidRPr="00E13A87">
                            <w:fldChar w:fldCharType="end"/>
                          </w:r>
                        </w:p>
                      </w:txbxContent>
                    </wps:txbx>
                    <wps:bodyPr rot="0" vert="horz" wrap="square" lIns="74930" tIns="93345" rIns="74930" bIns="3937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32" type="#_x0000_t202" style="position:absolute;margin-left:462.05pt;margin-top:2.4pt;width:28.6pt;height:28.5pt;z-index:-2516500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" strokeweight="1.5pt">
              <v:textbox inset="5.9pt,7.35pt,5.9pt,3.1pt">
                <w:txbxContent>
                  <w:p w:rsidR="00F46E61" w:rsidRPr="00E13A87" w:rsidRDefault="00F46E61" w:rsidP="00E13A87">
                    <w:pPr>
                      <w:jc w:val="center"/>
                    </w:pPr>
                    <w:r w:rsidRPr="00E13A87">
                      <w:fldChar w:fldCharType="begin"/>
                    </w:r>
                    <w:r w:rsidRPr="00E13A87">
                      <w:instrText>PAGE   \* MERGEFORMAT</w:instrText>
                    </w:r>
                    <w:r w:rsidRPr="00E13A87">
                      <w:fldChar w:fldCharType="separate"/>
                    </w:r>
                    <w:r w:rsidR="00B15AC0">
                      <w:rPr>
                        <w:noProof/>
                      </w:rPr>
                      <w:t>3</w:t>
                    </w:r>
                    <w:r w:rsidRPr="00E13A87">
                      <w:fldChar w:fldCharType="end"/>
                    </w:r>
                  </w:p>
                </w:txbxContent>
              </v:textbox>
            </v:shape>
          </w:pict>
        </mc:Fallback>
      </mc:AlternateContent>
    </w:r>
    <w:r>
      <w:rPr>
        <w:noProof/>
        <w:lang w:eastAsia="ru-RU"/>
      </w:rPr>
      <mc:AlternateContent>
        <mc:Choice Requires="wps">
          <w:drawing>
            <wp:anchor distT="0" distB="0" distL="114935" distR="114935" simplePos="0" relativeHeight="251665408" behindDoc="1" locked="0" layoutInCell="1" allowOverlap="1" wp14:anchorId="7E3A6D90" wp14:editId="228A36F5">
              <wp:simplePos x="0" y="0"/>
              <wp:positionH relativeFrom="column">
                <wp:posOffset>902335</wp:posOffset>
              </wp:positionH>
              <wp:positionV relativeFrom="paragraph">
                <wp:posOffset>210820</wp:posOffset>
              </wp:positionV>
              <wp:extent cx="361950" cy="181610"/>
              <wp:effectExtent l="0" t="0" r="19050" b="27940"/>
              <wp:wrapNone/>
              <wp:docPr id="1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19050">
                        <a:solidFill>
                          <a:srgbClr val="000000"/>
                        </a:solidFill>
                        <a:miter lim="800000"/>
                        <a:headEnd/>
                        <a:tailEnd/>
                      </a:ln>
                    </wps:spPr>
                    <wps:txbx>
                      <w:txbxContent>
                        <w:p w:rsidR="00F46E61" w:rsidRDefault="00F46E61">
                          <w:pPr>
                            <w:jc w:val="center"/>
                          </w:pPr>
                          <w:r>
                            <w:rPr>
                              <w:rFonts w:ascii="Arial" w:hAnsi="Arial" w:cs="Arial"/>
                              <w:sz w:val="16"/>
                              <w:szCs w:val="16"/>
                            </w:rPr>
                            <w:t>№ док.</w:t>
                          </w:r>
                        </w:p>
                        <w:p w:rsidR="00F46E61" w:rsidRDefault="00F46E61"/>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3" type="#_x0000_t202" style="position:absolute;margin-left:71.05pt;margin-top:16.6pt;width:28.5pt;height:14.3pt;z-index:-2516510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" strokeweight="1.5pt">
              <v:textbox inset=".25pt,3.1pt,.25pt,.25pt">
                <w:txbxContent>
                  <w:p w:rsidR="00F46E61" w:rsidRDefault="00F46E61">
                    <w:pPr>
                      <w:jc w:val="center"/>
                    </w:pPr>
                    <w:r>
                      <w:rPr>
                        <w:rFonts w:ascii="Arial" w:hAnsi="Arial" w:cs="Arial"/>
                        <w:sz w:val="16"/>
                        <w:szCs w:val="16"/>
                      </w:rPr>
                      <w:t>№ док.</w:t>
                    </w:r>
                  </w:p>
                  <w:p w:rsidR="00F46E61" w:rsidRDefault="00F46E61"/>
                </w:txbxContent>
              </v:textbox>
            </v:shape>
          </w:pict>
        </mc:Fallback>
      </mc:AlternateContent>
    </w:r>
    <w:r>
      <w:rPr>
        <w:noProof/>
        <w:lang w:eastAsia="ru-RU"/>
      </w:rPr>
      <mc:AlternateContent>
        <mc:Choice Requires="wps">
          <w:drawing>
            <wp:anchor distT="0" distB="0" distL="114935" distR="114935" simplePos="0" relativeHeight="251664384" behindDoc="1" locked="0" layoutInCell="1" allowOverlap="1" wp14:anchorId="2B6B2268" wp14:editId="4813BB9C">
              <wp:simplePos x="0" y="0"/>
              <wp:positionH relativeFrom="column">
                <wp:posOffset>541655</wp:posOffset>
              </wp:positionH>
              <wp:positionV relativeFrom="paragraph">
                <wp:posOffset>210820</wp:posOffset>
              </wp:positionV>
              <wp:extent cx="361950" cy="181610"/>
              <wp:effectExtent l="0" t="0" r="19050" b="27940"/>
              <wp:wrapNone/>
              <wp:docPr id="1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19050">
                        <a:solidFill>
                          <a:srgbClr val="000000"/>
                        </a:solidFill>
                        <a:miter lim="800000"/>
                        <a:headEnd/>
                        <a:tailEnd/>
                      </a:ln>
                    </wps:spPr>
                    <wps:txbx>
                      <w:txbxContent>
                        <w:p w:rsidR="00F46E61" w:rsidRDefault="00F46E61">
                          <w:pPr>
                            <w:jc w:val="center"/>
                          </w:pPr>
                          <w:r>
                            <w:rPr>
                              <w:rFonts w:ascii="Arial" w:hAnsi="Arial" w:cs="Arial"/>
                              <w:sz w:val="16"/>
                              <w:szCs w:val="16"/>
                            </w:rPr>
                            <w:t>Лист</w:t>
                          </w:r>
                        </w:p>
                        <w:p w:rsidR="00F46E61" w:rsidRDefault="00F46E61"/>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4" type="#_x0000_t202" style="position:absolute;margin-left:42.65pt;margin-top:16.6pt;width:28.5pt;height:14.3pt;z-index:-2516520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" strokeweight="1.5pt">
              <v:textbox inset=".25pt,3.1pt,.25pt,.25pt">
                <w:txbxContent>
                  <w:p w:rsidR="00F46E61" w:rsidRDefault="00F46E61">
                    <w:pPr>
                      <w:jc w:val="center"/>
                    </w:pPr>
                    <w:r>
                      <w:rPr>
                        <w:rFonts w:ascii="Arial" w:hAnsi="Arial" w:cs="Arial"/>
                        <w:sz w:val="16"/>
                        <w:szCs w:val="16"/>
                      </w:rPr>
                      <w:t>Лист</w:t>
                    </w:r>
                  </w:p>
                  <w:p w:rsidR="00F46E61" w:rsidRDefault="00F46E61"/>
                </w:txbxContent>
              </v:textbox>
            </v:shape>
          </w:pict>
        </mc:Fallback>
      </mc:AlternateContent>
    </w:r>
    <w:r>
      <w:rPr>
        <w:noProof/>
        <w:lang w:eastAsia="ru-RU"/>
      </w:rPr>
      <mc:AlternateContent>
        <mc:Choice Requires="wps">
          <w:drawing>
            <wp:anchor distT="0" distB="0" distL="114935" distR="114935" simplePos="0" relativeHeight="251663360" behindDoc="1" locked="0" layoutInCell="1" allowOverlap="1" wp14:anchorId="3811229E" wp14:editId="0469E42A">
              <wp:simplePos x="0" y="0"/>
              <wp:positionH relativeFrom="column">
                <wp:posOffset>180975</wp:posOffset>
              </wp:positionH>
              <wp:positionV relativeFrom="paragraph">
                <wp:posOffset>210820</wp:posOffset>
              </wp:positionV>
              <wp:extent cx="361950" cy="181610"/>
              <wp:effectExtent l="0" t="0" r="19050" b="27940"/>
              <wp:wrapNone/>
              <wp:docPr id="1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19050">
                        <a:solidFill>
                          <a:srgbClr val="000000"/>
                        </a:solidFill>
                        <a:miter lim="800000"/>
                        <a:headEnd/>
                        <a:tailEnd/>
                      </a:ln>
                    </wps:spPr>
                    <wps:txbx>
                      <w:txbxContent>
                        <w:p w:rsidR="00F46E61" w:rsidRDefault="00F46E61">
                          <w:pPr>
                            <w:jc w:val="center"/>
                          </w:pPr>
                          <w:proofErr w:type="spellStart"/>
                          <w:r>
                            <w:rPr>
                              <w:rFonts w:ascii="Arial" w:hAnsi="Arial" w:cs="Arial"/>
                              <w:sz w:val="16"/>
                              <w:szCs w:val="16"/>
                            </w:rPr>
                            <w:t>Кол</w:t>
                          </w:r>
                          <w:proofErr w:type="gramStart"/>
                          <w:r>
                            <w:rPr>
                              <w:rFonts w:ascii="Arial" w:hAnsi="Arial" w:cs="Arial"/>
                              <w:sz w:val="16"/>
                              <w:szCs w:val="16"/>
                            </w:rPr>
                            <w:t>.у</w:t>
                          </w:r>
                          <w:proofErr w:type="gramEnd"/>
                          <w:r>
                            <w:rPr>
                              <w:rFonts w:ascii="Arial" w:hAnsi="Arial" w:cs="Arial"/>
                              <w:sz w:val="16"/>
                              <w:szCs w:val="16"/>
                            </w:rPr>
                            <w:t>ч</w:t>
                          </w:r>
                          <w:proofErr w:type="spellEnd"/>
                          <w:r>
                            <w:rPr>
                              <w:rFonts w:ascii="Arial" w:hAnsi="Arial" w:cs="Arial"/>
                              <w:b/>
                              <w:i/>
                              <w:sz w:val="16"/>
                              <w:szCs w:val="16"/>
                            </w:rPr>
                            <w:t>.</w:t>
                          </w:r>
                        </w:p>
                        <w:p w:rsidR="00F46E61" w:rsidRDefault="00F46E61"/>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5" type="#_x0000_t202" style="position:absolute;margin-left:14.25pt;margin-top:16.6pt;width:28.5pt;height:14.3pt;z-index:-2516531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" strokeweight="1.5pt">
              <v:textbox inset=".25pt,3.1pt,.25pt,.25pt">
                <w:txbxContent>
                  <w:p w:rsidR="00F46E61" w:rsidRDefault="00F46E61">
                    <w:pPr>
                      <w:jc w:val="center"/>
                    </w:pPr>
                    <w:proofErr w:type="spellStart"/>
                    <w:r>
                      <w:rPr>
                        <w:rFonts w:ascii="Arial" w:hAnsi="Arial" w:cs="Arial"/>
                        <w:sz w:val="16"/>
                        <w:szCs w:val="16"/>
                      </w:rPr>
                      <w:t>Кол</w:t>
                    </w:r>
                    <w:proofErr w:type="gramStart"/>
                    <w:r>
                      <w:rPr>
                        <w:rFonts w:ascii="Arial" w:hAnsi="Arial" w:cs="Arial"/>
                        <w:sz w:val="16"/>
                        <w:szCs w:val="16"/>
                      </w:rPr>
                      <w:t>.у</w:t>
                    </w:r>
                    <w:proofErr w:type="gramEnd"/>
                    <w:r>
                      <w:rPr>
                        <w:rFonts w:ascii="Arial" w:hAnsi="Arial" w:cs="Arial"/>
                        <w:sz w:val="16"/>
                        <w:szCs w:val="16"/>
                      </w:rPr>
                      <w:t>ч</w:t>
                    </w:r>
                    <w:proofErr w:type="spellEnd"/>
                    <w:r>
                      <w:rPr>
                        <w:rFonts w:ascii="Arial" w:hAnsi="Arial" w:cs="Arial"/>
                        <w:b/>
                        <w:i/>
                        <w:sz w:val="16"/>
                        <w:szCs w:val="16"/>
                      </w:rPr>
                      <w:t>.</w:t>
                    </w:r>
                  </w:p>
                  <w:p w:rsidR="00F46E61" w:rsidRDefault="00F46E61"/>
                </w:txbxContent>
              </v:textbox>
            </v:shape>
          </w:pict>
        </mc:Fallback>
      </mc:AlternateContent>
    </w:r>
    <w:r>
      <w:rPr>
        <w:noProof/>
        <w:lang w:eastAsia="ru-RU"/>
      </w:rPr>
      <mc:AlternateContent>
        <mc:Choice Requires="wps">
          <w:drawing>
            <wp:anchor distT="0" distB="0" distL="114935" distR="114935" simplePos="0" relativeHeight="251662336" behindDoc="1" locked="0" layoutInCell="1" allowOverlap="1" wp14:anchorId="6D62CDC9" wp14:editId="027D9082">
              <wp:simplePos x="0" y="0"/>
              <wp:positionH relativeFrom="column">
                <wp:posOffset>-177800</wp:posOffset>
              </wp:positionH>
              <wp:positionV relativeFrom="paragraph">
                <wp:posOffset>210820</wp:posOffset>
              </wp:positionV>
              <wp:extent cx="360045" cy="181610"/>
              <wp:effectExtent l="0" t="0" r="20955" b="27940"/>
              <wp:wrapNone/>
              <wp:docPr id="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81610"/>
                      </a:xfrm>
                      <a:prstGeom prst="rect">
                        <a:avLst/>
                      </a:prstGeom>
                      <a:solidFill>
                        <a:srgbClr val="FFFFFF"/>
                      </a:solidFill>
                      <a:ln w="19050">
                        <a:solidFill>
                          <a:srgbClr val="000000"/>
                        </a:solidFill>
                        <a:miter lim="800000"/>
                        <a:headEnd/>
                        <a:tailEnd/>
                      </a:ln>
                    </wps:spPr>
                    <wps:txbx>
                      <w:txbxContent>
                        <w:p w:rsidR="00F46E61" w:rsidRDefault="00F46E61">
                          <w:pPr>
                            <w:jc w:val="center"/>
                          </w:pPr>
                          <w:r>
                            <w:rPr>
                              <w:rFonts w:ascii="Arial" w:hAnsi="Arial" w:cs="Arial"/>
                              <w:sz w:val="16"/>
                              <w:szCs w:val="16"/>
                            </w:rPr>
                            <w:t>Изм.</w:t>
                          </w:r>
                        </w:p>
                        <w:p w:rsidR="00F46E61" w:rsidRDefault="00F46E61"/>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6" type="#_x0000_t202" style="position:absolute;margin-left:-14pt;margin-top:16.6pt;width:28.35pt;height:14.3pt;z-index:-2516541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" strokeweight="1.5pt">
              <v:textbox inset=".25pt,3.1pt,.25pt,.25pt">
                <w:txbxContent>
                  <w:p w:rsidR="00F46E61" w:rsidRDefault="00F46E61">
                    <w:pPr>
                      <w:jc w:val="center"/>
                    </w:pPr>
                    <w:r>
                      <w:rPr>
                        <w:rFonts w:ascii="Arial" w:hAnsi="Arial" w:cs="Arial"/>
                        <w:sz w:val="16"/>
                        <w:szCs w:val="16"/>
                      </w:rPr>
                      <w:t>Изм.</w:t>
                    </w:r>
                  </w:p>
                  <w:p w:rsidR="00F46E61" w:rsidRDefault="00F46E61"/>
                </w:txbxContent>
              </v:textbox>
            </v:shape>
          </w:pict>
        </mc:Fallback>
      </mc:AlternateContent>
    </w:r>
    <w:r>
      <w:rPr>
        <w:noProof/>
        <w:lang w:eastAsia="ru-RU"/>
      </w:rPr>
      <mc:AlternateContent>
        <mc:Choice Requires="wps">
          <w:drawing>
            <wp:anchor distT="0" distB="0" distL="114935" distR="114935" simplePos="0" relativeHeight="251661312" behindDoc="1" locked="0" layoutInCell="1" allowOverlap="1" wp14:anchorId="261D81B4" wp14:editId="55058BE4">
              <wp:simplePos x="0" y="0"/>
              <wp:positionH relativeFrom="column">
                <wp:posOffset>5868035</wp:posOffset>
              </wp:positionH>
              <wp:positionV relativeFrom="paragraph">
                <wp:posOffset>-149860</wp:posOffset>
              </wp:positionV>
              <wp:extent cx="363220" cy="181610"/>
              <wp:effectExtent l="13970" t="11430" r="13335" b="6985"/>
              <wp:wrapNone/>
              <wp:docPr id="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181610"/>
                      </a:xfrm>
                      <a:prstGeom prst="rect">
                        <a:avLst/>
                      </a:prstGeom>
                      <a:solidFill>
                        <a:srgbClr val="FFFFFF"/>
                      </a:solidFill>
                      <a:ln w="6350">
                        <a:solidFill>
                          <a:srgbClr val="000000"/>
                        </a:solidFill>
                        <a:miter lim="800000"/>
                        <a:headEnd/>
                        <a:tailEnd/>
                      </a:ln>
                    </wps:spPr>
                    <wps:txbx>
                      <w:txbxContent>
                        <w:p w:rsidR="00F46E61" w:rsidRDefault="00F46E61">
                          <w:pPr>
                            <w:jc w:val="center"/>
                          </w:pPr>
                          <w:r>
                            <w:rPr>
                              <w:rFonts w:ascii="Arial" w:hAnsi="Arial" w:cs="Arial"/>
                              <w:sz w:val="16"/>
                              <w:szCs w:val="16"/>
                            </w:rPr>
                            <w:t>Лист</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7" type="#_x0000_t202" style="position:absolute;margin-left:462.05pt;margin-top:-11.8pt;width:28.6pt;height:14.3pt;z-index:-2516551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" strokeweight=".5pt">
              <v:textbox inset=".25pt,3.1pt,.25pt,.25pt">
                <w:txbxContent>
                  <w:p w:rsidR="00F46E61" w:rsidRDefault="00F46E61">
                    <w:pPr>
                      <w:jc w:val="center"/>
                    </w:pPr>
                    <w:r>
                      <w:rPr>
                        <w:rFonts w:ascii="Arial" w:hAnsi="Arial" w:cs="Arial"/>
                        <w:sz w:val="16"/>
                        <w:szCs w:val="16"/>
                      </w:rPr>
                      <w:t>Лист</w:t>
                    </w:r>
                  </w:p>
                </w:txbxContent>
              </v:textbox>
            </v:shape>
          </w:pict>
        </mc:Fallback>
      </mc:AlternateContent>
    </w:r>
    <w:r>
      <w:rPr>
        <w:noProof/>
        <w:lang w:eastAsia="ru-RU"/>
      </w:rPr>
      <mc:AlternateContent>
        <mc:Choice Requires="wps">
          <w:drawing>
            <wp:anchor distT="0" distB="0" distL="114300" distR="114300" simplePos="0" relativeHeight="251652096" behindDoc="1" locked="0" layoutInCell="1" allowOverlap="1" wp14:anchorId="50D48ED5" wp14:editId="05785587">
              <wp:simplePos x="0" y="0"/>
              <wp:positionH relativeFrom="column">
                <wp:posOffset>5869305</wp:posOffset>
              </wp:positionH>
              <wp:positionV relativeFrom="paragraph">
                <wp:posOffset>31750</wp:posOffset>
              </wp:positionV>
              <wp:extent cx="361950" cy="0"/>
              <wp:effectExtent l="15240" t="12065" r="13335" b="16510"/>
              <wp:wrapNone/>
              <wp:docPr id="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2.15pt,2.5pt" to="490.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" strokeweight=".53mm">
              <v:stroke joinstyle="miter" endcap="square"/>
            </v:line>
          </w:pict>
        </mc:Fallback>
      </mc:AlternateContent>
    </w:r>
    <w:r>
      <w:rPr>
        <w:noProof/>
        <w:lang w:eastAsia="ru-RU"/>
      </w:rPr>
      <mc:AlternateContent>
        <mc:Choice Requires="wps">
          <w:drawing>
            <wp:anchor distT="0" distB="0" distL="114300" distR="114300" simplePos="0" relativeHeight="251651072" behindDoc="1" locked="0" layoutInCell="1" allowOverlap="1" wp14:anchorId="7475CED7" wp14:editId="668D1426">
              <wp:simplePos x="0" y="0"/>
              <wp:positionH relativeFrom="column">
                <wp:posOffset>5869305</wp:posOffset>
              </wp:positionH>
              <wp:positionV relativeFrom="paragraph">
                <wp:posOffset>-148590</wp:posOffset>
              </wp:positionV>
              <wp:extent cx="0" cy="541020"/>
              <wp:effectExtent l="15240" t="12700" r="13335" b="17780"/>
              <wp:wrapNone/>
              <wp:docPr id="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2.15pt,-11.7pt" to="462.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300" distR="114300" simplePos="0" relativeHeight="251650048" behindDoc="1" locked="0" layoutInCell="1" allowOverlap="1" wp14:anchorId="4D4AF45C" wp14:editId="4F8D3F3E">
              <wp:simplePos x="0" y="0"/>
              <wp:positionH relativeFrom="column">
                <wp:posOffset>903605</wp:posOffset>
              </wp:positionH>
              <wp:positionV relativeFrom="paragraph">
                <wp:posOffset>-148590</wp:posOffset>
              </wp:positionV>
              <wp:extent cx="0" cy="541020"/>
              <wp:effectExtent l="12065" t="12700" r="16510" b="17780"/>
              <wp:wrapNone/>
              <wp:docPr id="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15pt,-11.7pt" to="71.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6Au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300" distR="114300" simplePos="0" relativeHeight="251649024" behindDoc="1" locked="0" layoutInCell="1" allowOverlap="1" wp14:anchorId="78C014D9" wp14:editId="7BECB52D">
              <wp:simplePos x="0" y="0"/>
              <wp:positionH relativeFrom="column">
                <wp:posOffset>1264285</wp:posOffset>
              </wp:positionH>
              <wp:positionV relativeFrom="paragraph">
                <wp:posOffset>-148590</wp:posOffset>
              </wp:positionV>
              <wp:extent cx="0" cy="541020"/>
              <wp:effectExtent l="10795" t="12700" r="17780" b="17780"/>
              <wp:wrapNone/>
              <wp:docPr id="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55pt,-11.7pt" to="99.5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56y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300" distR="114300" simplePos="0" relativeHeight="251648000" behindDoc="1" locked="0" layoutInCell="1" allowOverlap="1" wp14:anchorId="42EF725D" wp14:editId="77032CBA">
              <wp:simplePos x="0" y="0"/>
              <wp:positionH relativeFrom="column">
                <wp:posOffset>542925</wp:posOffset>
              </wp:positionH>
              <wp:positionV relativeFrom="paragraph">
                <wp:posOffset>-148590</wp:posOffset>
              </wp:positionV>
              <wp:extent cx="0" cy="541020"/>
              <wp:effectExtent l="13335" t="12700" r="15240" b="17780"/>
              <wp:wrapNone/>
              <wp:docPr id="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5pt,-11.7pt" to="42.7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MP4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300" distR="114300" simplePos="0" relativeHeight="251646976" behindDoc="1" locked="0" layoutInCell="1" allowOverlap="1" wp14:anchorId="4FD7DEB2" wp14:editId="278727B6">
              <wp:simplePos x="0" y="0"/>
              <wp:positionH relativeFrom="column">
                <wp:posOffset>182245</wp:posOffset>
              </wp:positionH>
              <wp:positionV relativeFrom="paragraph">
                <wp:posOffset>-148590</wp:posOffset>
              </wp:positionV>
              <wp:extent cx="0" cy="541020"/>
              <wp:effectExtent l="14605" t="12700" r="13970" b="17780"/>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5pt,-11.7pt" to="14.3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jdp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" strokeweight=".53mm">
              <v:stroke joinstyle="miter" endcap="square"/>
            </v:line>
          </w:pict>
        </mc:Fallback>
      </mc:AlternateContent>
    </w:r>
    <w:r>
      <w:rPr>
        <w:noProof/>
        <w:lang w:eastAsia="ru-RU"/>
      </w:rPr>
      <mc:AlternateContent>
        <mc:Choice Requires="wps">
          <w:drawing>
            <wp:anchor distT="0" distB="0" distL="114300" distR="114300" simplePos="0" relativeHeight="251643904" behindDoc="1" locked="0" layoutInCell="1" allowOverlap="1" wp14:anchorId="070B2AD1" wp14:editId="52764228">
              <wp:simplePos x="0" y="0"/>
              <wp:positionH relativeFrom="column">
                <wp:posOffset>-537210</wp:posOffset>
              </wp:positionH>
              <wp:positionV relativeFrom="paragraph">
                <wp:posOffset>392430</wp:posOffset>
              </wp:positionV>
              <wp:extent cx="6768465" cy="0"/>
              <wp:effectExtent l="19050" t="10795" r="13335" b="1778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68465"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30.9pt" to="490.6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" strokeweight=".53mm">
              <v:stroke joinstyle="miter" endcap="square"/>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0AB0" w:rsidRDefault="00CB0AB0">
      <w:r>
        <w:separator/>
      </w:r>
    </w:p>
  </w:footnote>
  <w:footnote w:type="continuationSeparator" w:id="0">
    <w:p w:rsidR="00CB0AB0" w:rsidRDefault="00CB0A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E61" w:rsidRPr="007A5E54" w:rsidRDefault="00F46E61" w:rsidP="0017300E">
    <w:pPr>
      <w:pStyle w:val="af0"/>
      <w:jc w:val="right"/>
      <w:rPr>
        <w:sz w:val="2"/>
        <w:szCs w:val="2"/>
      </w:rPr>
    </w:pPr>
    <w:r w:rsidRPr="007A5E54">
      <w:rPr>
        <w:noProof/>
        <w:sz w:val="2"/>
        <w:szCs w:val="2"/>
        <w:lang w:eastAsia="ru-RU"/>
      </w:rPr>
      <mc:AlternateContent>
        <mc:Choice Requires="wps">
          <w:drawing>
            <wp:anchor distT="0" distB="0" distL="114300" distR="114300" simplePos="0" relativeHeight="251642880" behindDoc="1" locked="0" layoutInCell="1" allowOverlap="1" wp14:anchorId="5E2C844A" wp14:editId="6CDBFCB2">
              <wp:simplePos x="0" y="0"/>
              <wp:positionH relativeFrom="column">
                <wp:posOffset>6231255</wp:posOffset>
              </wp:positionH>
              <wp:positionV relativeFrom="paragraph">
                <wp:posOffset>-269240</wp:posOffset>
              </wp:positionV>
              <wp:extent cx="0" cy="10279380"/>
              <wp:effectExtent l="15240" t="19050" r="13335" b="17145"/>
              <wp:wrapNone/>
              <wp:docPr id="30"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793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65pt,-21.2pt" to="490.65pt,7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" strokeweight=".53mm">
              <v:stroke joinstyle="miter" endcap="square"/>
            </v:line>
          </w:pict>
        </mc:Fallback>
      </mc:AlternateContent>
    </w:r>
    <w:r w:rsidRPr="007A5E54">
      <w:rPr>
        <w:noProof/>
        <w:sz w:val="2"/>
        <w:szCs w:val="2"/>
        <w:lang w:eastAsia="ru-RU"/>
      </w:rPr>
      <mc:AlternateContent>
        <mc:Choice Requires="wps">
          <w:drawing>
            <wp:anchor distT="0" distB="0" distL="114300" distR="114300" simplePos="0" relativeHeight="251644928" behindDoc="1" locked="0" layoutInCell="1" allowOverlap="1" wp14:anchorId="4E7A357E" wp14:editId="4163144A">
              <wp:simplePos x="0" y="0"/>
              <wp:positionH relativeFrom="column">
                <wp:posOffset>-178435</wp:posOffset>
              </wp:positionH>
              <wp:positionV relativeFrom="paragraph">
                <wp:posOffset>-269240</wp:posOffset>
              </wp:positionV>
              <wp:extent cx="6409690" cy="0"/>
              <wp:effectExtent l="15875" t="19050" r="13335" b="19050"/>
              <wp:wrapNone/>
              <wp:docPr id="2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969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5pt,-21.2pt" to="490.6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" strokeweight=".53mm">
              <v:stroke joinstyle="miter" endcap="square"/>
            </v:line>
          </w:pict>
        </mc:Fallback>
      </mc:AlternateContent>
    </w:r>
    <w:r w:rsidRPr="007A5E54">
      <w:rPr>
        <w:noProof/>
        <w:sz w:val="2"/>
        <w:szCs w:val="2"/>
        <w:lang w:eastAsia="ru-RU"/>
      </w:rPr>
      <mc:AlternateContent>
        <mc:Choice Requires="wps">
          <w:drawing>
            <wp:anchor distT="0" distB="0" distL="114300" distR="114300" simplePos="0" relativeHeight="251645952" behindDoc="1" locked="0" layoutInCell="1" allowOverlap="1" wp14:anchorId="110E3BD8" wp14:editId="6A1A8297">
              <wp:simplePos x="0" y="0"/>
              <wp:positionH relativeFrom="column">
                <wp:posOffset>-178435</wp:posOffset>
              </wp:positionH>
              <wp:positionV relativeFrom="paragraph">
                <wp:posOffset>-269240</wp:posOffset>
              </wp:positionV>
              <wp:extent cx="0" cy="10279380"/>
              <wp:effectExtent l="15875" t="19050" r="12700" b="17145"/>
              <wp:wrapNone/>
              <wp:docPr id="2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793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5pt,-21.2pt" to="-14.05pt,7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" strokeweight=".53mm">
              <v:stroke joinstyle="miter" endcap="square"/>
            </v:line>
          </w:pict>
        </mc:Fallback>
      </mc:AlternateContent>
    </w:r>
    <w:r w:rsidRPr="007A5E54">
      <w:rPr>
        <w:noProof/>
        <w:sz w:val="2"/>
        <w:szCs w:val="2"/>
        <w:lang w:eastAsia="ru-RU"/>
      </w:rPr>
      <mc:AlternateContent>
        <mc:Choice Requires="wps">
          <w:drawing>
            <wp:anchor distT="0" distB="0" distL="114300" distR="114300" simplePos="0" relativeHeight="251653120" behindDoc="1" locked="0" layoutInCell="1" allowOverlap="1" wp14:anchorId="1610D2BE" wp14:editId="1E718E7B">
              <wp:simplePos x="0" y="0"/>
              <wp:positionH relativeFrom="column">
                <wp:posOffset>-537210</wp:posOffset>
              </wp:positionH>
              <wp:positionV relativeFrom="paragraph">
                <wp:posOffset>9101455</wp:posOffset>
              </wp:positionV>
              <wp:extent cx="360680" cy="0"/>
              <wp:effectExtent l="19050" t="17145" r="10795" b="11430"/>
              <wp:wrapNone/>
              <wp:docPr id="2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716.65pt" to="-13.9pt,7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" strokeweight=".53mm">
              <v:stroke joinstyle="miter" endcap="square"/>
            </v:line>
          </w:pict>
        </mc:Fallback>
      </mc:AlternateContent>
    </w:r>
    <w:r w:rsidRPr="007A5E54">
      <w:rPr>
        <w:noProof/>
        <w:sz w:val="2"/>
        <w:szCs w:val="2"/>
        <w:lang w:eastAsia="ru-RU"/>
      </w:rPr>
      <mc:AlternateContent>
        <mc:Choice Requires="wps">
          <w:drawing>
            <wp:anchor distT="0" distB="0" distL="114300" distR="114300" simplePos="0" relativeHeight="251654144" behindDoc="1" locked="0" layoutInCell="1" allowOverlap="1" wp14:anchorId="0573B4CB" wp14:editId="42EB7463">
              <wp:simplePos x="0" y="0"/>
              <wp:positionH relativeFrom="column">
                <wp:posOffset>-537210</wp:posOffset>
              </wp:positionH>
              <wp:positionV relativeFrom="paragraph">
                <wp:posOffset>7839075</wp:posOffset>
              </wp:positionV>
              <wp:extent cx="360680" cy="0"/>
              <wp:effectExtent l="19050" t="12065" r="10795" b="16510"/>
              <wp:wrapNone/>
              <wp:docPr id="2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617.25pt" to="-13.9pt,6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" strokeweight=".53mm">
              <v:stroke joinstyle="miter" endcap="square"/>
            </v:line>
          </w:pict>
        </mc:Fallback>
      </mc:AlternateContent>
    </w:r>
    <w:r w:rsidRPr="007A5E54">
      <w:rPr>
        <w:noProof/>
        <w:sz w:val="2"/>
        <w:szCs w:val="2"/>
        <w:lang w:eastAsia="ru-RU"/>
      </w:rPr>
      <mc:AlternateContent>
        <mc:Choice Requires="wps">
          <w:drawing>
            <wp:anchor distT="0" distB="0" distL="114300" distR="114300" simplePos="0" relativeHeight="251655168" behindDoc="1" locked="0" layoutInCell="1" allowOverlap="1" wp14:anchorId="5DDCCCFC" wp14:editId="7AB0C346">
              <wp:simplePos x="0" y="0"/>
              <wp:positionH relativeFrom="column">
                <wp:posOffset>-897890</wp:posOffset>
              </wp:positionH>
              <wp:positionV relativeFrom="paragraph">
                <wp:posOffset>9462135</wp:posOffset>
              </wp:positionV>
              <wp:extent cx="902335" cy="180975"/>
              <wp:effectExtent l="0" t="1270" r="10795" b="10795"/>
              <wp:wrapNone/>
              <wp:docPr id="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02335" cy="180975"/>
                      </a:xfrm>
                      <a:prstGeom prst="rect">
                        <a:avLst/>
                      </a:prstGeom>
                      <a:solidFill>
                        <a:srgbClr val="FFFFFF"/>
                      </a:solidFill>
                      <a:ln w="1905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46E61" w:rsidRDefault="00F46E61">
                          <w:pPr>
                            <w:jc w:val="center"/>
                            <w:rPr>
                              <w:rFonts w:ascii="Arial" w:hAnsi="Arial" w:cs="Arial"/>
                              <w:sz w:val="16"/>
                              <w:szCs w:val="16"/>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70.7pt;margin-top:745.05pt;width:71.05pt;height:14.2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" strokeweight="1.5pt">
              <v:stroke endcap="square"/>
              <v:textbox inset="0,0,0,0">
                <w:txbxContent>
                  <w:p w:rsidR="00F46E61" w:rsidRDefault="00F46E61">
                    <w:pPr>
                      <w:jc w:val="center"/>
                      <w:rPr>
                        <w:rFonts w:ascii="Arial" w:hAnsi="Arial" w:cs="Arial"/>
                        <w:sz w:val="16"/>
                        <w:szCs w:val="16"/>
                      </w:rPr>
                    </w:pPr>
                  </w:p>
                </w:txbxContent>
              </v:textbox>
            </v:shape>
          </w:pict>
        </mc:Fallback>
      </mc:AlternateContent>
    </w:r>
    <w:r w:rsidRPr="007A5E54">
      <w:rPr>
        <w:noProof/>
        <w:sz w:val="2"/>
        <w:szCs w:val="2"/>
        <w:lang w:eastAsia="ru-RU"/>
      </w:rPr>
      <mc:AlternateContent>
        <mc:Choice Requires="wps">
          <w:drawing>
            <wp:anchor distT="0" distB="0" distL="114300" distR="114300" simplePos="0" relativeHeight="251656192" behindDoc="1" locked="0" layoutInCell="1" allowOverlap="1" wp14:anchorId="6A404B90" wp14:editId="3F9FCC52">
              <wp:simplePos x="0" y="0"/>
              <wp:positionH relativeFrom="column">
                <wp:posOffset>-1078230</wp:posOffset>
              </wp:positionH>
              <wp:positionV relativeFrom="paragraph">
                <wp:posOffset>8380095</wp:posOffset>
              </wp:positionV>
              <wp:extent cx="1263015" cy="180975"/>
              <wp:effectExtent l="7620" t="0" r="20955" b="20955"/>
              <wp:wrapNone/>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63015" cy="180975"/>
                      </a:xfrm>
                      <a:prstGeom prst="rect">
                        <a:avLst/>
                      </a:prstGeom>
                      <a:solidFill>
                        <a:srgbClr val="FFFFFF"/>
                      </a:solidFill>
                      <a:ln w="1905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46E61" w:rsidRDefault="00F46E61"/>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left:0;text-align:left;margin-left:-84.9pt;margin-top:659.85pt;width:99.45pt;height:14.2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" strokeweight="1.5pt">
              <v:stroke endcap="square"/>
              <v:textbox inset="0,0,0,0">
                <w:txbxContent>
                  <w:p w:rsidR="00F46E61" w:rsidRDefault="00F46E61"/>
                </w:txbxContent>
              </v:textbox>
            </v:shape>
          </w:pict>
        </mc:Fallback>
      </mc:AlternateContent>
    </w:r>
    <w:r w:rsidRPr="007A5E54">
      <w:rPr>
        <w:noProof/>
        <w:sz w:val="2"/>
        <w:szCs w:val="2"/>
        <w:lang w:eastAsia="ru-RU"/>
      </w:rPr>
      <mc:AlternateContent>
        <mc:Choice Requires="wps">
          <w:drawing>
            <wp:anchor distT="0" distB="0" distL="114300" distR="114300" simplePos="0" relativeHeight="251657216" behindDoc="1" locked="0" layoutInCell="1" allowOverlap="1" wp14:anchorId="706E4D0A" wp14:editId="528E5E03">
              <wp:simplePos x="0" y="0"/>
              <wp:positionH relativeFrom="column">
                <wp:posOffset>-897890</wp:posOffset>
              </wp:positionH>
              <wp:positionV relativeFrom="paragraph">
                <wp:posOffset>7298055</wp:posOffset>
              </wp:positionV>
              <wp:extent cx="902335" cy="180975"/>
              <wp:effectExtent l="0" t="1270" r="10795" b="10795"/>
              <wp:wrapNone/>
              <wp:docPr id="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02335" cy="180975"/>
                      </a:xfrm>
                      <a:prstGeom prst="rect">
                        <a:avLst/>
                      </a:prstGeom>
                      <a:solidFill>
                        <a:srgbClr val="FFFFFF"/>
                      </a:solidFill>
                      <a:ln w="1905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46E61" w:rsidRDefault="00F46E61"/>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left:0;text-align:left;margin-left:-70.7pt;margin-top:574.65pt;width:71.05pt;height:14.2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" strokeweight="1.5pt">
              <v:stroke endcap="square"/>
              <v:textbox inset="0,0,0,0">
                <w:txbxContent>
                  <w:p w:rsidR="00F46E61" w:rsidRDefault="00F46E61"/>
                </w:txbxContent>
              </v:textbox>
            </v:shape>
          </w:pict>
        </mc:Fallback>
      </mc:AlternateContent>
    </w:r>
    <w:r w:rsidRPr="007A5E54">
      <w:rPr>
        <w:noProof/>
        <w:sz w:val="2"/>
        <w:szCs w:val="2"/>
        <w:lang w:eastAsia="ru-RU"/>
      </w:rPr>
      <mc:AlternateContent>
        <mc:Choice Requires="wps">
          <w:drawing>
            <wp:anchor distT="0" distB="0" distL="114300" distR="114300" simplePos="0" relativeHeight="251658240" behindDoc="1" locked="0" layoutInCell="1" allowOverlap="1" wp14:anchorId="3AB969CA" wp14:editId="761C35E8">
              <wp:simplePos x="0" y="0"/>
              <wp:positionH relativeFrom="column">
                <wp:posOffset>-537210</wp:posOffset>
              </wp:positionH>
              <wp:positionV relativeFrom="paragraph">
                <wp:posOffset>6937375</wp:posOffset>
              </wp:positionV>
              <wp:extent cx="0" cy="3065780"/>
              <wp:effectExtent l="19050" t="15240" r="19050" b="14605"/>
              <wp:wrapNone/>
              <wp:docPr id="2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657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546.25pt" to="-42.3pt,7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" strokeweight=".53mm">
              <v:stroke joinstyle="miter" endcap="square"/>
            </v:line>
          </w:pict>
        </mc:Fallback>
      </mc:AlternateContent>
    </w:r>
    <w:r w:rsidRPr="007A5E54">
      <w:rPr>
        <w:noProof/>
        <w:sz w:val="2"/>
        <w:szCs w:val="2"/>
        <w:lang w:eastAsia="ru-RU"/>
      </w:rPr>
      <mc:AlternateContent>
        <mc:Choice Requires="wps">
          <w:drawing>
            <wp:anchor distT="0" distB="0" distL="114300" distR="114300" simplePos="0" relativeHeight="251659264" behindDoc="1" locked="0" layoutInCell="1" allowOverlap="1" wp14:anchorId="334D0915" wp14:editId="2D623196">
              <wp:simplePos x="0" y="0"/>
              <wp:positionH relativeFrom="column">
                <wp:posOffset>-537210</wp:posOffset>
              </wp:positionH>
              <wp:positionV relativeFrom="paragraph">
                <wp:posOffset>6937375</wp:posOffset>
              </wp:positionV>
              <wp:extent cx="360680" cy="0"/>
              <wp:effectExtent l="19050" t="15240" r="10795" b="13335"/>
              <wp:wrapNone/>
              <wp:docPr id="2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546.25pt" to="-13.9pt,5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" strokeweight=".53mm">
              <v:stroke joinstyle="miter" endcap="square"/>
            </v:line>
          </w:pict>
        </mc:Fallback>
      </mc:AlternateContent>
    </w:r>
    <w:r w:rsidRPr="007A5E54">
      <w:rPr>
        <w:noProof/>
        <w:sz w:val="2"/>
        <w:szCs w:val="2"/>
        <w:lang w:eastAsia="ru-RU"/>
      </w:rPr>
      <mc:AlternateContent>
        <mc:Choice Requires="wps">
          <w:drawing>
            <wp:anchor distT="0" distB="0" distL="114300" distR="114300" simplePos="0" relativeHeight="251660288" behindDoc="1" locked="0" layoutInCell="1" allowOverlap="1" wp14:anchorId="2B1521DB" wp14:editId="64C0AAA5">
              <wp:simplePos x="0" y="0"/>
              <wp:positionH relativeFrom="column">
                <wp:posOffset>-356870</wp:posOffset>
              </wp:positionH>
              <wp:positionV relativeFrom="paragraph">
                <wp:posOffset>6937375</wp:posOffset>
              </wp:positionV>
              <wp:extent cx="0" cy="3065780"/>
              <wp:effectExtent l="18415" t="15240" r="10160" b="14605"/>
              <wp:wrapNone/>
              <wp:docPr id="2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657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pt,546.25pt" to="-28.1pt,7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" strokeweight=".53mm">
              <v:stroke joinstyle="miter" endcap="squar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F3E8A94E"/>
    <w:lvl w:ilvl="0">
      <w:start w:val="1"/>
      <w:numFmt w:val="bullet"/>
      <w:pStyle w:val="2"/>
      <w:lvlText w:val=""/>
      <w:lvlJc w:val="left"/>
      <w:pPr>
        <w:tabs>
          <w:tab w:val="num" w:pos="643"/>
        </w:tabs>
        <w:ind w:left="643" w:hanging="360"/>
      </w:pPr>
      <w:rPr>
        <w:rFonts w:ascii="Symbol" w:hAnsi="Symbol" w:hint="default"/>
      </w:rPr>
    </w:lvl>
  </w:abstractNum>
  <w:abstractNum w:abstractNumId="1">
    <w:nsid w:val="FFFFFF88"/>
    <w:multiLevelType w:val="singleLevel"/>
    <w:tmpl w:val="4CD6FE5E"/>
    <w:lvl w:ilvl="0">
      <w:start w:val="1"/>
      <w:numFmt w:val="decimal"/>
      <w:pStyle w:val="a"/>
      <w:lvlText w:val="%1."/>
      <w:lvlJc w:val="left"/>
      <w:pPr>
        <w:tabs>
          <w:tab w:val="num" w:pos="360"/>
        </w:tabs>
        <w:ind w:left="360" w:hanging="360"/>
      </w:pPr>
    </w:lvl>
  </w:abstractNum>
  <w:abstractNum w:abstractNumId="2">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0"/>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5">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6">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7">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8">
    <w:nsid w:val="00000007"/>
    <w:multiLevelType w:val="multilevel"/>
    <w:tmpl w:val="00000007"/>
    <w:name w:val="WW8Num7"/>
    <w:lvl w:ilvl="0">
      <w:start w:val="1"/>
      <w:numFmt w:val="decimal"/>
      <w:pStyle w:val="10"/>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9">
    <w:nsid w:val="00000008"/>
    <w:multiLevelType w:val="singleLevel"/>
    <w:tmpl w:val="00000008"/>
    <w:name w:val="WW8Num8"/>
    <w:lvl w:ilvl="0">
      <w:start w:val="1"/>
      <w:numFmt w:val="decimal"/>
      <w:lvlText w:val="%1."/>
      <w:lvlJc w:val="left"/>
      <w:pPr>
        <w:tabs>
          <w:tab w:val="num" w:pos="0"/>
        </w:tabs>
        <w:ind w:left="1080" w:hanging="360"/>
      </w:pPr>
    </w:lvl>
  </w:abstractNum>
  <w:abstractNum w:abstractNumId="10">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1">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2">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3">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4">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5">
    <w:nsid w:val="0000000E"/>
    <w:multiLevelType w:val="multilevel"/>
    <w:tmpl w:val="0000000E"/>
    <w:name w:val="WW8Num14"/>
    <w:lvl w:ilvl="0">
      <w:start w:val="1"/>
      <w:numFmt w:val="none"/>
      <w:pStyle w:val="nieni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7">
    <w:nsid w:val="0577494D"/>
    <w:multiLevelType w:val="hybridMultilevel"/>
    <w:tmpl w:val="B06CB688"/>
    <w:lvl w:ilvl="0" w:tplc="13588814">
      <w:start w:val="1"/>
      <w:numFmt w:val="bullet"/>
      <w:lvlRestart w:val="0"/>
      <w:lvlText w:val=""/>
      <w:lvlJc w:val="left"/>
      <w:pPr>
        <w:tabs>
          <w:tab w:val="num" w:pos="1072"/>
        </w:tabs>
        <w:ind w:left="0" w:firstLine="720"/>
      </w:pPr>
      <w:rPr>
        <w:rFonts w:ascii="Symbol" w:hAnsi="Symbol" w:hint="default"/>
        <w:sz w:val="16"/>
        <w:szCs w:val="1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06C614BB"/>
    <w:multiLevelType w:val="hybridMultilevel"/>
    <w:tmpl w:val="2ED6321E"/>
    <w:lvl w:ilvl="0" w:tplc="707E3216">
      <w:start w:val="1"/>
      <w:numFmt w:val="bullet"/>
      <w:lvlRestart w:val="0"/>
      <w:pStyle w:val="a0"/>
      <w:lvlText w:val=""/>
      <w:lvlJc w:val="left"/>
      <w:pPr>
        <w:tabs>
          <w:tab w:val="num" w:pos="1440"/>
        </w:tabs>
        <w:ind w:left="0" w:firstLine="720"/>
      </w:pPr>
      <w:rPr>
        <w:rFonts w:ascii="Symbol" w:hAnsi="Symbol" w:hint="default"/>
        <w:sz w:val="16"/>
        <w:szCs w:val="16"/>
        <w:vertAlign w:val="baseline"/>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077B1D7B"/>
    <w:multiLevelType w:val="hybridMultilevel"/>
    <w:tmpl w:val="C682EFD6"/>
    <w:lvl w:ilvl="0" w:tplc="7466DA1E">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08210CC5"/>
    <w:multiLevelType w:val="hybridMultilevel"/>
    <w:tmpl w:val="2B0E329C"/>
    <w:lvl w:ilvl="0" w:tplc="1054DA76">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9FA71DB"/>
    <w:multiLevelType w:val="hybridMultilevel"/>
    <w:tmpl w:val="54582248"/>
    <w:styleLink w:val="111111211"/>
    <w:lvl w:ilvl="0" w:tplc="E22E9144">
      <w:start w:val="1"/>
      <w:numFmt w:val="decimal"/>
      <w:lvlText w:val="%1"/>
      <w:lvlJc w:val="left"/>
      <w:pPr>
        <w:tabs>
          <w:tab w:val="num" w:pos="5038"/>
        </w:tabs>
        <w:ind w:left="5038" w:hanging="360"/>
      </w:pPr>
      <w:rPr>
        <w:rFonts w:hint="default"/>
      </w:rPr>
    </w:lvl>
    <w:lvl w:ilvl="1" w:tplc="04190003" w:tentative="1">
      <w:start w:val="1"/>
      <w:numFmt w:val="lowerLetter"/>
      <w:lvlText w:val="%2."/>
      <w:lvlJc w:val="left"/>
      <w:pPr>
        <w:tabs>
          <w:tab w:val="num" w:pos="243"/>
        </w:tabs>
        <w:ind w:left="243" w:hanging="360"/>
      </w:pPr>
    </w:lvl>
    <w:lvl w:ilvl="2" w:tplc="04190005" w:tentative="1">
      <w:start w:val="1"/>
      <w:numFmt w:val="lowerRoman"/>
      <w:lvlText w:val="%3."/>
      <w:lvlJc w:val="right"/>
      <w:pPr>
        <w:tabs>
          <w:tab w:val="num" w:pos="963"/>
        </w:tabs>
        <w:ind w:left="963" w:hanging="180"/>
      </w:pPr>
    </w:lvl>
    <w:lvl w:ilvl="3" w:tplc="04190001" w:tentative="1">
      <w:start w:val="1"/>
      <w:numFmt w:val="decimal"/>
      <w:lvlText w:val="%4."/>
      <w:lvlJc w:val="left"/>
      <w:pPr>
        <w:tabs>
          <w:tab w:val="num" w:pos="1683"/>
        </w:tabs>
        <w:ind w:left="1683" w:hanging="360"/>
      </w:pPr>
    </w:lvl>
    <w:lvl w:ilvl="4" w:tplc="04190003" w:tentative="1">
      <w:start w:val="1"/>
      <w:numFmt w:val="lowerLetter"/>
      <w:lvlText w:val="%5."/>
      <w:lvlJc w:val="left"/>
      <w:pPr>
        <w:tabs>
          <w:tab w:val="num" w:pos="2403"/>
        </w:tabs>
        <w:ind w:left="2403" w:hanging="360"/>
      </w:pPr>
    </w:lvl>
    <w:lvl w:ilvl="5" w:tplc="04190005" w:tentative="1">
      <w:start w:val="1"/>
      <w:numFmt w:val="lowerRoman"/>
      <w:lvlText w:val="%6."/>
      <w:lvlJc w:val="right"/>
      <w:pPr>
        <w:tabs>
          <w:tab w:val="num" w:pos="3123"/>
        </w:tabs>
        <w:ind w:left="3123" w:hanging="180"/>
      </w:pPr>
    </w:lvl>
    <w:lvl w:ilvl="6" w:tplc="04190001" w:tentative="1">
      <w:start w:val="1"/>
      <w:numFmt w:val="decimal"/>
      <w:lvlText w:val="%7."/>
      <w:lvlJc w:val="left"/>
      <w:pPr>
        <w:tabs>
          <w:tab w:val="num" w:pos="3843"/>
        </w:tabs>
        <w:ind w:left="3843" w:hanging="360"/>
      </w:pPr>
    </w:lvl>
    <w:lvl w:ilvl="7" w:tplc="04190003" w:tentative="1">
      <w:start w:val="1"/>
      <w:numFmt w:val="lowerLetter"/>
      <w:lvlText w:val="%8."/>
      <w:lvlJc w:val="left"/>
      <w:pPr>
        <w:tabs>
          <w:tab w:val="num" w:pos="4563"/>
        </w:tabs>
        <w:ind w:left="4563" w:hanging="360"/>
      </w:pPr>
    </w:lvl>
    <w:lvl w:ilvl="8" w:tplc="04190005" w:tentative="1">
      <w:start w:val="1"/>
      <w:numFmt w:val="lowerRoman"/>
      <w:lvlText w:val="%9."/>
      <w:lvlJc w:val="right"/>
      <w:pPr>
        <w:tabs>
          <w:tab w:val="num" w:pos="5283"/>
        </w:tabs>
        <w:ind w:left="5283" w:hanging="180"/>
      </w:pPr>
    </w:lvl>
  </w:abstractNum>
  <w:abstractNum w:abstractNumId="22">
    <w:nsid w:val="1096098E"/>
    <w:multiLevelType w:val="hybridMultilevel"/>
    <w:tmpl w:val="59B62D56"/>
    <w:lvl w:ilvl="0" w:tplc="C436E63E">
      <w:start w:val="1"/>
      <w:numFmt w:val="decimal"/>
      <w:pStyle w:val="30"/>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3">
    <w:nsid w:val="14720F1E"/>
    <w:multiLevelType w:val="hybridMultilevel"/>
    <w:tmpl w:val="206C3404"/>
    <w:lvl w:ilvl="0" w:tplc="CA14203C">
      <w:start w:val="1"/>
      <w:numFmt w:val="bullet"/>
      <w:lvlRestart w:val="0"/>
      <w:lvlText w:val=""/>
      <w:lvlJc w:val="left"/>
      <w:pPr>
        <w:tabs>
          <w:tab w:val="num" w:pos="1440"/>
        </w:tabs>
        <w:ind w:left="0" w:firstLine="720"/>
      </w:pPr>
      <w:rPr>
        <w:rFonts w:ascii="Symbol" w:hAnsi="Symbol" w:hint="default"/>
        <w:sz w:val="16"/>
        <w:szCs w:val="16"/>
      </w:rPr>
    </w:lvl>
    <w:lvl w:ilvl="1" w:tplc="13260D74">
      <w:start w:val="1"/>
      <w:numFmt w:val="russianLower"/>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1C410FAC"/>
    <w:multiLevelType w:val="multilevel"/>
    <w:tmpl w:val="8418FF58"/>
    <w:lvl w:ilvl="0">
      <w:start w:val="1"/>
      <w:numFmt w:val="bullet"/>
      <w:lvlText w:val=""/>
      <w:lvlJc w:val="left"/>
      <w:pPr>
        <w:ind w:left="0" w:firstLine="720"/>
      </w:pPr>
      <w:rPr>
        <w:rFonts w:ascii="Symbol" w:hAnsi="Symbol" w:hint="default"/>
        <w:sz w:val="16"/>
        <w:szCs w:val="16"/>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suff w:val="space"/>
      <w:lvlText w:val="%1.%2.%3.%4.%5.%6"/>
      <w:lvlJc w:val="left"/>
      <w:pPr>
        <w:ind w:left="0" w:firstLine="720"/>
      </w:pPr>
      <w:rPr>
        <w:rFonts w:hint="default"/>
      </w:rPr>
    </w:lvl>
    <w:lvl w:ilvl="6">
      <w:start w:val="1"/>
      <w:numFmt w:val="decimal"/>
      <w:suff w:val="space"/>
      <w:lvlText w:val="%1.%2.%3.%4.%5.%6.%7"/>
      <w:lvlJc w:val="left"/>
      <w:pPr>
        <w:ind w:left="0" w:firstLine="720"/>
      </w:pPr>
      <w:rPr>
        <w:rFonts w:hint="default"/>
      </w:rPr>
    </w:lvl>
    <w:lvl w:ilvl="7">
      <w:start w:val="1"/>
      <w:numFmt w:val="decimal"/>
      <w:suff w:val="space"/>
      <w:lvlText w:val="%1.%2.%3.%4.%5.%6.%7.%8"/>
      <w:lvlJc w:val="left"/>
      <w:pPr>
        <w:ind w:left="0" w:firstLine="720"/>
      </w:pPr>
      <w:rPr>
        <w:rFonts w:hint="default"/>
      </w:rPr>
    </w:lvl>
    <w:lvl w:ilvl="8">
      <w:start w:val="1"/>
      <w:numFmt w:val="decimal"/>
      <w:suff w:val="space"/>
      <w:lvlText w:val="%1.%2.%3.%4.%5.%6.%7.%8.%9"/>
      <w:lvlJc w:val="left"/>
      <w:pPr>
        <w:ind w:left="0" w:firstLine="720"/>
      </w:pPr>
      <w:rPr>
        <w:rFonts w:hint="default"/>
      </w:rPr>
    </w:lvl>
  </w:abstractNum>
  <w:abstractNum w:abstractNumId="25">
    <w:nsid w:val="1C644D2C"/>
    <w:multiLevelType w:val="multilevel"/>
    <w:tmpl w:val="8BA812F6"/>
    <w:styleLink w:val="1111111"/>
    <w:lvl w:ilvl="0">
      <w:start w:val="1"/>
      <w:numFmt w:val="decimal"/>
      <w:lvlText w:val="%1"/>
      <w:lvlJc w:val="left"/>
      <w:pPr>
        <w:ind w:left="78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1F970A66"/>
    <w:multiLevelType w:val="hybridMultilevel"/>
    <w:tmpl w:val="62D042A2"/>
    <w:lvl w:ilvl="0" w:tplc="B002DD4C">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08003F9"/>
    <w:multiLevelType w:val="hybridMultilevel"/>
    <w:tmpl w:val="EACC573E"/>
    <w:lvl w:ilvl="0" w:tplc="47421BDC">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2E678BD"/>
    <w:multiLevelType w:val="hybridMultilevel"/>
    <w:tmpl w:val="6466253E"/>
    <w:lvl w:ilvl="0" w:tplc="26E8F8D2">
      <w:start w:val="1"/>
      <w:numFmt w:val="bullet"/>
      <w:lvlText w:val=""/>
      <w:lvlJc w:val="left"/>
      <w:pPr>
        <w:tabs>
          <w:tab w:val="num" w:pos="1072"/>
        </w:tabs>
        <w:ind w:left="0" w:firstLine="709"/>
      </w:pPr>
      <w:rPr>
        <w:rFonts w:ascii="Symbol" w:hAnsi="Symbol" w:hint="default"/>
        <w:sz w:val="16"/>
        <w:szCs w:val="16"/>
      </w:rPr>
    </w:lvl>
    <w:lvl w:ilvl="1" w:tplc="FFFFFFFF">
      <w:start w:val="1"/>
      <w:numFmt w:val="bullet"/>
      <w:lvlRestart w:val="0"/>
      <w:lvlText w:val=""/>
      <w:lvlJc w:val="left"/>
      <w:pPr>
        <w:tabs>
          <w:tab w:val="num" w:pos="1429"/>
        </w:tabs>
        <w:ind w:left="0" w:firstLine="1072"/>
      </w:pPr>
      <w:rPr>
        <w:rFonts w:ascii="Symbol" w:hAnsi="Symbol" w:hint="default"/>
        <w:color w:val="auto"/>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9">
    <w:nsid w:val="2533535A"/>
    <w:multiLevelType w:val="hybridMultilevel"/>
    <w:tmpl w:val="C2F48588"/>
    <w:lvl w:ilvl="0" w:tplc="6A8040F6">
      <w:start w:val="1"/>
      <w:numFmt w:val="decimal"/>
      <w:pStyle w:val="a1"/>
      <w:lvlText w:val="%1"/>
      <w:lvlJc w:val="center"/>
      <w:pPr>
        <w:tabs>
          <w:tab w:val="num" w:pos="717"/>
        </w:tabs>
        <w:ind w:left="357" w:firstLine="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0">
    <w:nsid w:val="298C211A"/>
    <w:multiLevelType w:val="hybridMultilevel"/>
    <w:tmpl w:val="ECE2267C"/>
    <w:lvl w:ilvl="0" w:tplc="D15669CC">
      <w:start w:val="1"/>
      <w:numFmt w:val="bullet"/>
      <w:lvlText w:val=""/>
      <w:lvlJc w:val="left"/>
      <w:pPr>
        <w:ind w:left="1495" w:hanging="360"/>
      </w:pPr>
      <w:rPr>
        <w:rFonts w:ascii="Symbol" w:hAnsi="Symbol" w:hint="default"/>
        <w:sz w:val="16"/>
        <w:szCs w:val="16"/>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31">
    <w:nsid w:val="2AE55C98"/>
    <w:multiLevelType w:val="hybridMultilevel"/>
    <w:tmpl w:val="5D444C26"/>
    <w:lvl w:ilvl="0" w:tplc="CD36177C">
      <w:start w:val="1"/>
      <w:numFmt w:val="bullet"/>
      <w:lvlRestart w:val="0"/>
      <w:lvlText w:val=""/>
      <w:lvlJc w:val="left"/>
      <w:pPr>
        <w:tabs>
          <w:tab w:val="num" w:pos="1072"/>
        </w:tabs>
        <w:ind w:left="0" w:firstLine="720"/>
      </w:pPr>
      <w:rPr>
        <w:rFonts w:ascii="Symbol" w:hAnsi="Symbol" w:hint="default"/>
        <w:sz w:val="16"/>
        <w:szCs w:val="16"/>
      </w:rPr>
    </w:lvl>
    <w:lvl w:ilvl="1" w:tplc="5D40C0F4">
      <w:start w:val="1"/>
      <w:numFmt w:val="bullet"/>
      <w:lvlText w:val="o"/>
      <w:lvlJc w:val="left"/>
      <w:pPr>
        <w:tabs>
          <w:tab w:val="num" w:pos="2160"/>
        </w:tabs>
        <w:ind w:left="2160" w:hanging="360"/>
      </w:pPr>
      <w:rPr>
        <w:rFonts w:ascii="Courier New" w:hAnsi="Courier New" w:hint="default"/>
      </w:rPr>
    </w:lvl>
    <w:lvl w:ilvl="2" w:tplc="FFFFFFFF">
      <w:start w:val="1"/>
      <w:numFmt w:val="bullet"/>
      <w:lvlText w:val=""/>
      <w:lvlJc w:val="left"/>
      <w:pPr>
        <w:tabs>
          <w:tab w:val="num" w:pos="2880"/>
        </w:tabs>
        <w:ind w:left="2880" w:hanging="360"/>
      </w:pPr>
      <w:rPr>
        <w:rFonts w:ascii="Wingdings" w:hAnsi="Wingdings" w:hint="default"/>
      </w:rPr>
    </w:lvl>
    <w:lvl w:ilvl="3" w:tplc="CF7C8080">
      <w:numFmt w:val="bullet"/>
      <w:lvlText w:val="•"/>
      <w:lvlJc w:val="left"/>
      <w:pPr>
        <w:ind w:left="3945" w:hanging="705"/>
      </w:pPr>
      <w:rPr>
        <w:rFonts w:ascii="Arial" w:eastAsia="Times New Roman" w:hAnsi="Arial" w:cs="Aria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2">
    <w:nsid w:val="338113CF"/>
    <w:multiLevelType w:val="hybridMultilevel"/>
    <w:tmpl w:val="731C8516"/>
    <w:styleLink w:val="11111112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34">
    <w:nsid w:val="39DC7DA0"/>
    <w:multiLevelType w:val="singleLevel"/>
    <w:tmpl w:val="D4E63B80"/>
    <w:lvl w:ilvl="0">
      <w:start w:val="1"/>
      <w:numFmt w:val="bullet"/>
      <w:lvlRestart w:val="0"/>
      <w:pStyle w:val="a2"/>
      <w:lvlText w:val=""/>
      <w:lvlJc w:val="left"/>
      <w:pPr>
        <w:tabs>
          <w:tab w:val="num" w:pos="1440"/>
        </w:tabs>
        <w:ind w:left="0" w:firstLine="720"/>
      </w:pPr>
      <w:rPr>
        <w:rFonts w:ascii="Symbol" w:hAnsi="Symbol" w:hint="default"/>
        <w:sz w:val="16"/>
        <w:szCs w:val="16"/>
      </w:rPr>
    </w:lvl>
  </w:abstractNum>
  <w:abstractNum w:abstractNumId="35">
    <w:nsid w:val="3A7E34AC"/>
    <w:multiLevelType w:val="hybridMultilevel"/>
    <w:tmpl w:val="C2E20FC0"/>
    <w:lvl w:ilvl="0" w:tplc="0419000F">
      <w:start w:val="1"/>
      <w:numFmt w:val="bullet"/>
      <w:lvlText w:val=""/>
      <w:lvlJc w:val="left"/>
      <w:pPr>
        <w:tabs>
          <w:tab w:val="num" w:pos="1440"/>
        </w:tabs>
        <w:ind w:left="0" w:firstLine="720"/>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6">
    <w:nsid w:val="3B166972"/>
    <w:multiLevelType w:val="hybridMultilevel"/>
    <w:tmpl w:val="23C242C8"/>
    <w:lvl w:ilvl="0" w:tplc="58D094EA">
      <w:start w:val="1"/>
      <w:numFmt w:val="bullet"/>
      <w:lvlText w:val=""/>
      <w:lvlJc w:val="left"/>
      <w:pPr>
        <w:tabs>
          <w:tab w:val="num" w:pos="1440"/>
        </w:tabs>
        <w:ind w:left="0" w:firstLine="1077"/>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7">
    <w:nsid w:val="40C80B95"/>
    <w:multiLevelType w:val="hybridMultilevel"/>
    <w:tmpl w:val="6F0EC8DA"/>
    <w:lvl w:ilvl="0" w:tplc="FFFFFFFF">
      <w:start w:val="1"/>
      <w:numFmt w:val="decimal"/>
      <w:pStyle w:val="a3"/>
      <w:lvlText w:val="Рис. %1."/>
      <w:lvlJc w:val="left"/>
      <w:pPr>
        <w:tabs>
          <w:tab w:val="num" w:pos="371"/>
        </w:tabs>
        <w:ind w:left="1701" w:hanging="964"/>
      </w:pPr>
      <w:rPr>
        <w:rFonts w:ascii="Times New Roman" w:hAnsi="Times New Roman" w:hint="default"/>
        <w:b/>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nsid w:val="443B4165"/>
    <w:multiLevelType w:val="hybridMultilevel"/>
    <w:tmpl w:val="BAF4A076"/>
    <w:lvl w:ilvl="0" w:tplc="D8A0ECEE">
      <w:start w:val="1"/>
      <w:numFmt w:val="decimal"/>
      <w:pStyle w:val="a4"/>
      <w:lvlText w:val="%1."/>
      <w:lvlJc w:val="left"/>
      <w:pPr>
        <w:tabs>
          <w:tab w:val="num" w:pos="786"/>
        </w:tabs>
        <w:ind w:left="786" w:hanging="360"/>
      </w:pPr>
      <w:rPr>
        <w:rFonts w:hint="default"/>
      </w:rPr>
    </w:lvl>
    <w:lvl w:ilvl="1" w:tplc="04190003">
      <w:start w:val="1"/>
      <w:numFmt w:val="decimal"/>
      <w:lvlText w:val="%2."/>
      <w:lvlJc w:val="left"/>
      <w:pPr>
        <w:tabs>
          <w:tab w:val="num" w:pos="1157"/>
        </w:tabs>
        <w:ind w:left="1157" w:hanging="360"/>
      </w:pPr>
      <w:rPr>
        <w:b w:val="0"/>
        <w:bCs w:val="0"/>
      </w:rPr>
    </w:lvl>
    <w:lvl w:ilvl="2" w:tplc="04190005">
      <w:start w:val="1"/>
      <w:numFmt w:val="lowerRoman"/>
      <w:lvlText w:val="%3."/>
      <w:lvlJc w:val="right"/>
      <w:pPr>
        <w:tabs>
          <w:tab w:val="num" w:pos="1877"/>
        </w:tabs>
        <w:ind w:left="1877" w:hanging="180"/>
      </w:pPr>
    </w:lvl>
    <w:lvl w:ilvl="3" w:tplc="04190001">
      <w:start w:val="1"/>
      <w:numFmt w:val="decimal"/>
      <w:lvlText w:val="%4."/>
      <w:lvlJc w:val="left"/>
      <w:pPr>
        <w:tabs>
          <w:tab w:val="num" w:pos="2597"/>
        </w:tabs>
        <w:ind w:left="2597" w:hanging="360"/>
      </w:pPr>
    </w:lvl>
    <w:lvl w:ilvl="4" w:tplc="04190003">
      <w:start w:val="1"/>
      <w:numFmt w:val="decimal"/>
      <w:lvlText w:val="%5."/>
      <w:lvlJc w:val="left"/>
      <w:pPr>
        <w:tabs>
          <w:tab w:val="num" w:pos="3317"/>
        </w:tabs>
        <w:ind w:left="3317" w:hanging="360"/>
      </w:pPr>
    </w:lvl>
    <w:lvl w:ilvl="5" w:tplc="04190005">
      <w:start w:val="1"/>
      <w:numFmt w:val="decimal"/>
      <w:lvlText w:val="%6."/>
      <w:lvlJc w:val="left"/>
      <w:pPr>
        <w:tabs>
          <w:tab w:val="num" w:pos="4037"/>
        </w:tabs>
        <w:ind w:left="4037" w:hanging="360"/>
      </w:pPr>
    </w:lvl>
    <w:lvl w:ilvl="6" w:tplc="04190001">
      <w:start w:val="1"/>
      <w:numFmt w:val="decimal"/>
      <w:lvlText w:val="%7."/>
      <w:lvlJc w:val="left"/>
      <w:pPr>
        <w:tabs>
          <w:tab w:val="num" w:pos="4757"/>
        </w:tabs>
        <w:ind w:left="4757" w:hanging="360"/>
      </w:pPr>
    </w:lvl>
    <w:lvl w:ilvl="7" w:tplc="04190003">
      <w:start w:val="1"/>
      <w:numFmt w:val="decimal"/>
      <w:lvlText w:val="%8."/>
      <w:lvlJc w:val="left"/>
      <w:pPr>
        <w:tabs>
          <w:tab w:val="num" w:pos="5477"/>
        </w:tabs>
        <w:ind w:left="5477" w:hanging="360"/>
      </w:pPr>
    </w:lvl>
    <w:lvl w:ilvl="8" w:tplc="04190005">
      <w:start w:val="1"/>
      <w:numFmt w:val="lowerRoman"/>
      <w:lvlText w:val="%9."/>
      <w:lvlJc w:val="right"/>
      <w:pPr>
        <w:tabs>
          <w:tab w:val="num" w:pos="6197"/>
        </w:tabs>
        <w:ind w:left="6197" w:hanging="180"/>
      </w:pPr>
    </w:lvl>
  </w:abstractNum>
  <w:abstractNum w:abstractNumId="39">
    <w:nsid w:val="460E4E3A"/>
    <w:multiLevelType w:val="hybridMultilevel"/>
    <w:tmpl w:val="92E280AE"/>
    <w:lvl w:ilvl="0" w:tplc="30EE8904">
      <w:start w:val="1"/>
      <w:numFmt w:val="bullet"/>
      <w:lvlText w:val=""/>
      <w:lvlJc w:val="left"/>
      <w:pPr>
        <w:ind w:left="1755" w:hanging="360"/>
      </w:pPr>
      <w:rPr>
        <w:rFonts w:ascii="Symbol" w:hAnsi="Symbol" w:hint="default"/>
        <w:sz w:val="16"/>
        <w:szCs w:val="16"/>
      </w:rPr>
    </w:lvl>
    <w:lvl w:ilvl="1" w:tplc="04190003" w:tentative="1">
      <w:start w:val="1"/>
      <w:numFmt w:val="bullet"/>
      <w:lvlText w:val="o"/>
      <w:lvlJc w:val="left"/>
      <w:pPr>
        <w:ind w:left="2475" w:hanging="360"/>
      </w:pPr>
      <w:rPr>
        <w:rFonts w:ascii="Courier New" w:hAnsi="Courier New" w:cs="Courier New" w:hint="default"/>
      </w:rPr>
    </w:lvl>
    <w:lvl w:ilvl="2" w:tplc="04190005" w:tentative="1">
      <w:start w:val="1"/>
      <w:numFmt w:val="bullet"/>
      <w:lvlText w:val=""/>
      <w:lvlJc w:val="left"/>
      <w:pPr>
        <w:ind w:left="3195" w:hanging="360"/>
      </w:pPr>
      <w:rPr>
        <w:rFonts w:ascii="Wingdings" w:hAnsi="Wingdings" w:hint="default"/>
      </w:rPr>
    </w:lvl>
    <w:lvl w:ilvl="3" w:tplc="04190001" w:tentative="1">
      <w:start w:val="1"/>
      <w:numFmt w:val="bullet"/>
      <w:lvlText w:val=""/>
      <w:lvlJc w:val="left"/>
      <w:pPr>
        <w:ind w:left="3915" w:hanging="360"/>
      </w:pPr>
      <w:rPr>
        <w:rFonts w:ascii="Symbol" w:hAnsi="Symbol" w:hint="default"/>
      </w:rPr>
    </w:lvl>
    <w:lvl w:ilvl="4" w:tplc="04190003" w:tentative="1">
      <w:start w:val="1"/>
      <w:numFmt w:val="bullet"/>
      <w:lvlText w:val="o"/>
      <w:lvlJc w:val="left"/>
      <w:pPr>
        <w:ind w:left="4635" w:hanging="360"/>
      </w:pPr>
      <w:rPr>
        <w:rFonts w:ascii="Courier New" w:hAnsi="Courier New" w:cs="Courier New" w:hint="default"/>
      </w:rPr>
    </w:lvl>
    <w:lvl w:ilvl="5" w:tplc="04190005" w:tentative="1">
      <w:start w:val="1"/>
      <w:numFmt w:val="bullet"/>
      <w:lvlText w:val=""/>
      <w:lvlJc w:val="left"/>
      <w:pPr>
        <w:ind w:left="5355" w:hanging="360"/>
      </w:pPr>
      <w:rPr>
        <w:rFonts w:ascii="Wingdings" w:hAnsi="Wingdings" w:hint="default"/>
      </w:rPr>
    </w:lvl>
    <w:lvl w:ilvl="6" w:tplc="04190001" w:tentative="1">
      <w:start w:val="1"/>
      <w:numFmt w:val="bullet"/>
      <w:lvlText w:val=""/>
      <w:lvlJc w:val="left"/>
      <w:pPr>
        <w:ind w:left="6075" w:hanging="360"/>
      </w:pPr>
      <w:rPr>
        <w:rFonts w:ascii="Symbol" w:hAnsi="Symbol" w:hint="default"/>
      </w:rPr>
    </w:lvl>
    <w:lvl w:ilvl="7" w:tplc="04190003" w:tentative="1">
      <w:start w:val="1"/>
      <w:numFmt w:val="bullet"/>
      <w:lvlText w:val="o"/>
      <w:lvlJc w:val="left"/>
      <w:pPr>
        <w:ind w:left="6795" w:hanging="360"/>
      </w:pPr>
      <w:rPr>
        <w:rFonts w:ascii="Courier New" w:hAnsi="Courier New" w:cs="Courier New" w:hint="default"/>
      </w:rPr>
    </w:lvl>
    <w:lvl w:ilvl="8" w:tplc="04190005" w:tentative="1">
      <w:start w:val="1"/>
      <w:numFmt w:val="bullet"/>
      <w:lvlText w:val=""/>
      <w:lvlJc w:val="left"/>
      <w:pPr>
        <w:ind w:left="7515" w:hanging="360"/>
      </w:pPr>
      <w:rPr>
        <w:rFonts w:ascii="Wingdings" w:hAnsi="Wingdings" w:hint="default"/>
      </w:rPr>
    </w:lvl>
  </w:abstractNum>
  <w:abstractNum w:abstractNumId="40">
    <w:nsid w:val="4FB21B2B"/>
    <w:multiLevelType w:val="hybridMultilevel"/>
    <w:tmpl w:val="9EAEF512"/>
    <w:lvl w:ilvl="0" w:tplc="49884634">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4FBA6783"/>
    <w:multiLevelType w:val="hybridMultilevel"/>
    <w:tmpl w:val="B40EEFAA"/>
    <w:lvl w:ilvl="0" w:tplc="ED1A97BE">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57EC5454"/>
    <w:multiLevelType w:val="hybridMultilevel"/>
    <w:tmpl w:val="2B223F22"/>
    <w:lvl w:ilvl="0" w:tplc="8E1434B4">
      <w:start w:val="1"/>
      <w:numFmt w:val="bullet"/>
      <w:lvlRestart w:val="0"/>
      <w:lvlText w:val=""/>
      <w:lvlJc w:val="left"/>
      <w:pPr>
        <w:tabs>
          <w:tab w:val="num" w:pos="1440"/>
        </w:tabs>
        <w:ind w:left="0" w:firstLine="720"/>
      </w:pPr>
      <w:rPr>
        <w:rFonts w:ascii="Symbol" w:hAnsi="Symbol" w:hint="default"/>
        <w:sz w:val="16"/>
        <w:szCs w:val="16"/>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68597DBC"/>
    <w:multiLevelType w:val="hybridMultilevel"/>
    <w:tmpl w:val="591881B0"/>
    <w:lvl w:ilvl="0" w:tplc="72104CD6">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6BE218D3"/>
    <w:multiLevelType w:val="hybridMultilevel"/>
    <w:tmpl w:val="F68C104A"/>
    <w:lvl w:ilvl="0" w:tplc="4A540262">
      <w:start w:val="1"/>
      <w:numFmt w:val="bullet"/>
      <w:lvlRestart w:val="0"/>
      <w:lvlText w:val=""/>
      <w:lvlJc w:val="left"/>
      <w:pPr>
        <w:tabs>
          <w:tab w:val="num" w:pos="1440"/>
        </w:tabs>
        <w:ind w:left="0" w:firstLine="720"/>
      </w:pPr>
      <w:rPr>
        <w:rFonts w:ascii="Symbol" w:hAnsi="Symbol" w:hint="default"/>
        <w:sz w:val="16"/>
        <w:szCs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70B06B09"/>
    <w:multiLevelType w:val="multilevel"/>
    <w:tmpl w:val="041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6">
    <w:nsid w:val="71797DF9"/>
    <w:multiLevelType w:val="singleLevel"/>
    <w:tmpl w:val="EE747426"/>
    <w:lvl w:ilvl="0">
      <w:start w:val="1"/>
      <w:numFmt w:val="bullet"/>
      <w:pStyle w:val="-"/>
      <w:lvlText w:val=""/>
      <w:lvlJc w:val="left"/>
      <w:pPr>
        <w:tabs>
          <w:tab w:val="num" w:pos="1134"/>
        </w:tabs>
        <w:ind w:left="1134" w:hanging="397"/>
      </w:pPr>
      <w:rPr>
        <w:rFonts w:ascii="Symbol" w:hAnsi="Symbol" w:cs="Symbol" w:hint="default"/>
      </w:rPr>
    </w:lvl>
  </w:abstractNum>
  <w:abstractNum w:abstractNumId="47">
    <w:nsid w:val="774313ED"/>
    <w:multiLevelType w:val="hybridMultilevel"/>
    <w:tmpl w:val="D4A08534"/>
    <w:lvl w:ilvl="0" w:tplc="8EB656E8">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8"/>
  </w:num>
  <w:num w:numId="3">
    <w:abstractNumId w:val="15"/>
  </w:num>
  <w:num w:numId="4">
    <w:abstractNumId w:val="18"/>
  </w:num>
  <w:num w:numId="5">
    <w:abstractNumId w:val="34"/>
  </w:num>
  <w:num w:numId="6">
    <w:abstractNumId w:val="22"/>
  </w:num>
  <w:num w:numId="7">
    <w:abstractNumId w:val="47"/>
  </w:num>
  <w:num w:numId="8">
    <w:abstractNumId w:val="27"/>
  </w:num>
  <w:num w:numId="9">
    <w:abstractNumId w:val="40"/>
  </w:num>
  <w:num w:numId="10">
    <w:abstractNumId w:val="41"/>
  </w:num>
  <w:num w:numId="11">
    <w:abstractNumId w:val="1"/>
  </w:num>
  <w:num w:numId="12">
    <w:abstractNumId w:val="0"/>
  </w:num>
  <w:num w:numId="13">
    <w:abstractNumId w:val="26"/>
  </w:num>
  <w:num w:numId="14">
    <w:abstractNumId w:val="29"/>
  </w:num>
  <w:num w:numId="15">
    <w:abstractNumId w:val="37"/>
  </w:num>
  <w:num w:numId="16">
    <w:abstractNumId w:val="46"/>
  </w:num>
  <w:num w:numId="17">
    <w:abstractNumId w:val="45"/>
  </w:num>
  <w:num w:numId="18">
    <w:abstractNumId w:val="25"/>
  </w:num>
  <w:num w:numId="19">
    <w:abstractNumId w:val="32"/>
  </w:num>
  <w:num w:numId="20">
    <w:abstractNumId w:val="38"/>
  </w:num>
  <w:num w:numId="21">
    <w:abstractNumId w:val="21"/>
  </w:num>
  <w:num w:numId="22">
    <w:abstractNumId w:val="43"/>
  </w:num>
  <w:num w:numId="23">
    <w:abstractNumId w:val="33"/>
  </w:num>
  <w:num w:numId="24">
    <w:abstractNumId w:val="20"/>
  </w:num>
  <w:num w:numId="2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 w:numId="27">
    <w:abstractNumId w:val="31"/>
  </w:num>
  <w:num w:numId="28">
    <w:abstractNumId w:val="42"/>
  </w:num>
  <w:num w:numId="29">
    <w:abstractNumId w:val="28"/>
  </w:num>
  <w:num w:numId="30">
    <w:abstractNumId w:val="44"/>
  </w:num>
  <w:num w:numId="31">
    <w:abstractNumId w:val="30"/>
  </w:num>
  <w:num w:numId="32">
    <w:abstractNumId w:val="19"/>
  </w:num>
  <w:num w:numId="33">
    <w:abstractNumId w:val="36"/>
  </w:num>
  <w:num w:numId="34">
    <w:abstractNumId w:val="35"/>
  </w:num>
  <w:num w:numId="35">
    <w:abstractNumId w:val="23"/>
    <w:lvlOverride w:ilvl="0"/>
    <w:lvlOverride w:ilvl="1">
      <w:startOverride w:val="1"/>
    </w:lvlOverride>
    <w:lvlOverride w:ilvl="2"/>
    <w:lvlOverride w:ilvl="3"/>
    <w:lvlOverride w:ilvl="4"/>
    <w:lvlOverride w:ilvl="5"/>
    <w:lvlOverride w:ilvl="6"/>
    <w:lvlOverride w:ilvl="7"/>
    <w:lvlOverride w:ilvl="8"/>
  </w:num>
  <w:num w:numId="36">
    <w:abstractNumId w:val="39"/>
  </w:num>
  <w:num w:numId="37">
    <w:abstractNumId w:val="2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A87"/>
    <w:rsid w:val="000000C6"/>
    <w:rsid w:val="000010FA"/>
    <w:rsid w:val="0000124C"/>
    <w:rsid w:val="0000169E"/>
    <w:rsid w:val="00004DBF"/>
    <w:rsid w:val="00006101"/>
    <w:rsid w:val="0000628A"/>
    <w:rsid w:val="00006ED9"/>
    <w:rsid w:val="00006FF6"/>
    <w:rsid w:val="00007061"/>
    <w:rsid w:val="000109D1"/>
    <w:rsid w:val="00011168"/>
    <w:rsid w:val="00012798"/>
    <w:rsid w:val="00013D72"/>
    <w:rsid w:val="00014118"/>
    <w:rsid w:val="00014334"/>
    <w:rsid w:val="00015E9E"/>
    <w:rsid w:val="000202ED"/>
    <w:rsid w:val="0002083D"/>
    <w:rsid w:val="0002248F"/>
    <w:rsid w:val="00022586"/>
    <w:rsid w:val="0002261E"/>
    <w:rsid w:val="00022C95"/>
    <w:rsid w:val="00024F87"/>
    <w:rsid w:val="000256E8"/>
    <w:rsid w:val="00027720"/>
    <w:rsid w:val="000308A3"/>
    <w:rsid w:val="000312BC"/>
    <w:rsid w:val="0003136B"/>
    <w:rsid w:val="00031469"/>
    <w:rsid w:val="00033829"/>
    <w:rsid w:val="00033F61"/>
    <w:rsid w:val="00034169"/>
    <w:rsid w:val="000371AF"/>
    <w:rsid w:val="00037B20"/>
    <w:rsid w:val="00040EEA"/>
    <w:rsid w:val="0004104B"/>
    <w:rsid w:val="00041FF8"/>
    <w:rsid w:val="000427AC"/>
    <w:rsid w:val="00042D03"/>
    <w:rsid w:val="00044B16"/>
    <w:rsid w:val="00044C99"/>
    <w:rsid w:val="00044EA8"/>
    <w:rsid w:val="0004601A"/>
    <w:rsid w:val="0004622C"/>
    <w:rsid w:val="0005023C"/>
    <w:rsid w:val="00050602"/>
    <w:rsid w:val="000526F8"/>
    <w:rsid w:val="0005297C"/>
    <w:rsid w:val="00054131"/>
    <w:rsid w:val="000545B0"/>
    <w:rsid w:val="000546A4"/>
    <w:rsid w:val="00054F32"/>
    <w:rsid w:val="0005635F"/>
    <w:rsid w:val="00056B5D"/>
    <w:rsid w:val="00056D0F"/>
    <w:rsid w:val="00057537"/>
    <w:rsid w:val="000575A9"/>
    <w:rsid w:val="00061CAE"/>
    <w:rsid w:val="00062DCE"/>
    <w:rsid w:val="0006361B"/>
    <w:rsid w:val="00064A78"/>
    <w:rsid w:val="00066CF9"/>
    <w:rsid w:val="0007044C"/>
    <w:rsid w:val="00071B8A"/>
    <w:rsid w:val="00071EEF"/>
    <w:rsid w:val="00073E57"/>
    <w:rsid w:val="00074450"/>
    <w:rsid w:val="00074A87"/>
    <w:rsid w:val="00074E4A"/>
    <w:rsid w:val="00076EA9"/>
    <w:rsid w:val="00080041"/>
    <w:rsid w:val="00083445"/>
    <w:rsid w:val="000834C3"/>
    <w:rsid w:val="00084375"/>
    <w:rsid w:val="0008643E"/>
    <w:rsid w:val="000869E6"/>
    <w:rsid w:val="00087D5C"/>
    <w:rsid w:val="0009003D"/>
    <w:rsid w:val="00090F48"/>
    <w:rsid w:val="0009130C"/>
    <w:rsid w:val="000919CC"/>
    <w:rsid w:val="000924BC"/>
    <w:rsid w:val="00092B6B"/>
    <w:rsid w:val="00093A19"/>
    <w:rsid w:val="00094FCF"/>
    <w:rsid w:val="0009553A"/>
    <w:rsid w:val="00096B33"/>
    <w:rsid w:val="00097320"/>
    <w:rsid w:val="000A011F"/>
    <w:rsid w:val="000A06FF"/>
    <w:rsid w:val="000A3337"/>
    <w:rsid w:val="000A3CB2"/>
    <w:rsid w:val="000A3F3F"/>
    <w:rsid w:val="000A4B53"/>
    <w:rsid w:val="000A64E8"/>
    <w:rsid w:val="000B2289"/>
    <w:rsid w:val="000B4A92"/>
    <w:rsid w:val="000B5FA0"/>
    <w:rsid w:val="000B78F4"/>
    <w:rsid w:val="000B7FEC"/>
    <w:rsid w:val="000C0962"/>
    <w:rsid w:val="000C0CF1"/>
    <w:rsid w:val="000C0D70"/>
    <w:rsid w:val="000C1033"/>
    <w:rsid w:val="000C36A6"/>
    <w:rsid w:val="000C39C2"/>
    <w:rsid w:val="000C4161"/>
    <w:rsid w:val="000C635B"/>
    <w:rsid w:val="000C65BC"/>
    <w:rsid w:val="000C6EAA"/>
    <w:rsid w:val="000C7639"/>
    <w:rsid w:val="000D015E"/>
    <w:rsid w:val="000D204C"/>
    <w:rsid w:val="000D2FCF"/>
    <w:rsid w:val="000D3F37"/>
    <w:rsid w:val="000D3FB3"/>
    <w:rsid w:val="000D4566"/>
    <w:rsid w:val="000D5117"/>
    <w:rsid w:val="000D7697"/>
    <w:rsid w:val="000E01D0"/>
    <w:rsid w:val="000E0E90"/>
    <w:rsid w:val="000E2488"/>
    <w:rsid w:val="000E3203"/>
    <w:rsid w:val="000E365A"/>
    <w:rsid w:val="000E538C"/>
    <w:rsid w:val="000E58E5"/>
    <w:rsid w:val="000E67E2"/>
    <w:rsid w:val="000E7F0C"/>
    <w:rsid w:val="000F0235"/>
    <w:rsid w:val="000F0405"/>
    <w:rsid w:val="000F12BD"/>
    <w:rsid w:val="000F32C4"/>
    <w:rsid w:val="000F3E3F"/>
    <w:rsid w:val="000F7C4E"/>
    <w:rsid w:val="000F7D13"/>
    <w:rsid w:val="00100508"/>
    <w:rsid w:val="001006E8"/>
    <w:rsid w:val="00101C9D"/>
    <w:rsid w:val="00101FC4"/>
    <w:rsid w:val="00102566"/>
    <w:rsid w:val="0010496D"/>
    <w:rsid w:val="00106FAE"/>
    <w:rsid w:val="00110705"/>
    <w:rsid w:val="00111983"/>
    <w:rsid w:val="00112578"/>
    <w:rsid w:val="001132AA"/>
    <w:rsid w:val="00115B66"/>
    <w:rsid w:val="00115C00"/>
    <w:rsid w:val="00116CDA"/>
    <w:rsid w:val="001173C2"/>
    <w:rsid w:val="00117574"/>
    <w:rsid w:val="001218E7"/>
    <w:rsid w:val="00121EA3"/>
    <w:rsid w:val="001245D7"/>
    <w:rsid w:val="001249F3"/>
    <w:rsid w:val="001250DA"/>
    <w:rsid w:val="001306A0"/>
    <w:rsid w:val="00130B0E"/>
    <w:rsid w:val="00131D98"/>
    <w:rsid w:val="00131F00"/>
    <w:rsid w:val="00134540"/>
    <w:rsid w:val="001347ED"/>
    <w:rsid w:val="00134F2A"/>
    <w:rsid w:val="00141152"/>
    <w:rsid w:val="001411FF"/>
    <w:rsid w:val="0014315E"/>
    <w:rsid w:val="00144DBB"/>
    <w:rsid w:val="001467E3"/>
    <w:rsid w:val="00147BEA"/>
    <w:rsid w:val="001517A2"/>
    <w:rsid w:val="00152E78"/>
    <w:rsid w:val="0015572B"/>
    <w:rsid w:val="001563FF"/>
    <w:rsid w:val="0015657C"/>
    <w:rsid w:val="001569CF"/>
    <w:rsid w:val="0015771C"/>
    <w:rsid w:val="00157DC2"/>
    <w:rsid w:val="00161118"/>
    <w:rsid w:val="00161532"/>
    <w:rsid w:val="001624DD"/>
    <w:rsid w:val="00162EA7"/>
    <w:rsid w:val="001638BD"/>
    <w:rsid w:val="00164DE8"/>
    <w:rsid w:val="001653AA"/>
    <w:rsid w:val="00170A21"/>
    <w:rsid w:val="00170A9E"/>
    <w:rsid w:val="00170B31"/>
    <w:rsid w:val="001724AC"/>
    <w:rsid w:val="0017289C"/>
    <w:rsid w:val="00172F4E"/>
    <w:rsid w:val="0017300E"/>
    <w:rsid w:val="001745A8"/>
    <w:rsid w:val="00176D0B"/>
    <w:rsid w:val="00176FD1"/>
    <w:rsid w:val="00177976"/>
    <w:rsid w:val="001801C0"/>
    <w:rsid w:val="00180444"/>
    <w:rsid w:val="00182853"/>
    <w:rsid w:val="00182C98"/>
    <w:rsid w:val="00183885"/>
    <w:rsid w:val="00183D34"/>
    <w:rsid w:val="00184677"/>
    <w:rsid w:val="00187934"/>
    <w:rsid w:val="00191DAD"/>
    <w:rsid w:val="00192552"/>
    <w:rsid w:val="00193E95"/>
    <w:rsid w:val="00194E75"/>
    <w:rsid w:val="00195B72"/>
    <w:rsid w:val="00195B9B"/>
    <w:rsid w:val="001962CE"/>
    <w:rsid w:val="001973BC"/>
    <w:rsid w:val="00197421"/>
    <w:rsid w:val="001A0F17"/>
    <w:rsid w:val="001A2976"/>
    <w:rsid w:val="001A3501"/>
    <w:rsid w:val="001A401F"/>
    <w:rsid w:val="001A59FC"/>
    <w:rsid w:val="001A6D8C"/>
    <w:rsid w:val="001A6FFA"/>
    <w:rsid w:val="001A7104"/>
    <w:rsid w:val="001B2408"/>
    <w:rsid w:val="001B26AC"/>
    <w:rsid w:val="001B26AE"/>
    <w:rsid w:val="001B38C8"/>
    <w:rsid w:val="001B446A"/>
    <w:rsid w:val="001B4A2C"/>
    <w:rsid w:val="001B5BE6"/>
    <w:rsid w:val="001B7140"/>
    <w:rsid w:val="001B7271"/>
    <w:rsid w:val="001C20D4"/>
    <w:rsid w:val="001C36D7"/>
    <w:rsid w:val="001C3EA3"/>
    <w:rsid w:val="001C47C2"/>
    <w:rsid w:val="001C538A"/>
    <w:rsid w:val="001C5F76"/>
    <w:rsid w:val="001C6272"/>
    <w:rsid w:val="001C64B6"/>
    <w:rsid w:val="001C66D7"/>
    <w:rsid w:val="001C738F"/>
    <w:rsid w:val="001D05AC"/>
    <w:rsid w:val="001D1143"/>
    <w:rsid w:val="001D149F"/>
    <w:rsid w:val="001D1523"/>
    <w:rsid w:val="001D1DDD"/>
    <w:rsid w:val="001D1F32"/>
    <w:rsid w:val="001D1F97"/>
    <w:rsid w:val="001D1FE7"/>
    <w:rsid w:val="001D3004"/>
    <w:rsid w:val="001D31A8"/>
    <w:rsid w:val="001D3ADC"/>
    <w:rsid w:val="001D3E70"/>
    <w:rsid w:val="001D4507"/>
    <w:rsid w:val="001D4FD9"/>
    <w:rsid w:val="001D5D1F"/>
    <w:rsid w:val="001D5D6C"/>
    <w:rsid w:val="001D6D4B"/>
    <w:rsid w:val="001D7DE7"/>
    <w:rsid w:val="001E1F36"/>
    <w:rsid w:val="001E2A7E"/>
    <w:rsid w:val="001E3B19"/>
    <w:rsid w:val="001E4468"/>
    <w:rsid w:val="001E459D"/>
    <w:rsid w:val="001E5959"/>
    <w:rsid w:val="001E5B3E"/>
    <w:rsid w:val="001E5F51"/>
    <w:rsid w:val="001E67C9"/>
    <w:rsid w:val="001E6EA7"/>
    <w:rsid w:val="001E6F73"/>
    <w:rsid w:val="001F047E"/>
    <w:rsid w:val="001F0B74"/>
    <w:rsid w:val="001F16EC"/>
    <w:rsid w:val="001F2DB2"/>
    <w:rsid w:val="001F2FC1"/>
    <w:rsid w:val="001F4E6B"/>
    <w:rsid w:val="002009A0"/>
    <w:rsid w:val="00202AFF"/>
    <w:rsid w:val="00203578"/>
    <w:rsid w:val="00204595"/>
    <w:rsid w:val="0020512C"/>
    <w:rsid w:val="00207776"/>
    <w:rsid w:val="002128F5"/>
    <w:rsid w:val="00212F62"/>
    <w:rsid w:val="0021405D"/>
    <w:rsid w:val="002175E4"/>
    <w:rsid w:val="00220628"/>
    <w:rsid w:val="0022204E"/>
    <w:rsid w:val="00223F85"/>
    <w:rsid w:val="002246BF"/>
    <w:rsid w:val="00226DDB"/>
    <w:rsid w:val="0022787D"/>
    <w:rsid w:val="00230DC8"/>
    <w:rsid w:val="00231067"/>
    <w:rsid w:val="002312A6"/>
    <w:rsid w:val="0023153F"/>
    <w:rsid w:val="00231659"/>
    <w:rsid w:val="0023322F"/>
    <w:rsid w:val="0023633E"/>
    <w:rsid w:val="0023650E"/>
    <w:rsid w:val="0024099D"/>
    <w:rsid w:val="00240F94"/>
    <w:rsid w:val="002427DA"/>
    <w:rsid w:val="00243179"/>
    <w:rsid w:val="00247DD3"/>
    <w:rsid w:val="0025089B"/>
    <w:rsid w:val="00250D5F"/>
    <w:rsid w:val="00250E98"/>
    <w:rsid w:val="00251ABE"/>
    <w:rsid w:val="00251D70"/>
    <w:rsid w:val="002529FF"/>
    <w:rsid w:val="00255186"/>
    <w:rsid w:val="002565B2"/>
    <w:rsid w:val="00256693"/>
    <w:rsid w:val="00256CF2"/>
    <w:rsid w:val="0026087A"/>
    <w:rsid w:val="00260AE3"/>
    <w:rsid w:val="00260BAF"/>
    <w:rsid w:val="00261EAC"/>
    <w:rsid w:val="002622FC"/>
    <w:rsid w:val="00262B3B"/>
    <w:rsid w:val="00263BAE"/>
    <w:rsid w:val="002640DF"/>
    <w:rsid w:val="00265612"/>
    <w:rsid w:val="0026589C"/>
    <w:rsid w:val="0026722B"/>
    <w:rsid w:val="00267B6C"/>
    <w:rsid w:val="00270A36"/>
    <w:rsid w:val="00270C6E"/>
    <w:rsid w:val="002711BD"/>
    <w:rsid w:val="00271B01"/>
    <w:rsid w:val="00271D6E"/>
    <w:rsid w:val="0027259D"/>
    <w:rsid w:val="00273D05"/>
    <w:rsid w:val="00275B81"/>
    <w:rsid w:val="0027702E"/>
    <w:rsid w:val="00277337"/>
    <w:rsid w:val="00277373"/>
    <w:rsid w:val="0028111A"/>
    <w:rsid w:val="00281943"/>
    <w:rsid w:val="00282C3E"/>
    <w:rsid w:val="002837D6"/>
    <w:rsid w:val="00283C30"/>
    <w:rsid w:val="00285DFB"/>
    <w:rsid w:val="0028613A"/>
    <w:rsid w:val="002867AE"/>
    <w:rsid w:val="0028692E"/>
    <w:rsid w:val="00293696"/>
    <w:rsid w:val="002950E5"/>
    <w:rsid w:val="002955AC"/>
    <w:rsid w:val="00295A36"/>
    <w:rsid w:val="00296428"/>
    <w:rsid w:val="00297BAD"/>
    <w:rsid w:val="002A367E"/>
    <w:rsid w:val="002A6C5F"/>
    <w:rsid w:val="002A6F55"/>
    <w:rsid w:val="002A7149"/>
    <w:rsid w:val="002A767C"/>
    <w:rsid w:val="002B129B"/>
    <w:rsid w:val="002B3D18"/>
    <w:rsid w:val="002B423A"/>
    <w:rsid w:val="002B6C97"/>
    <w:rsid w:val="002B7376"/>
    <w:rsid w:val="002B7977"/>
    <w:rsid w:val="002B7BC4"/>
    <w:rsid w:val="002C22C4"/>
    <w:rsid w:val="002C4B5B"/>
    <w:rsid w:val="002C4D91"/>
    <w:rsid w:val="002C6549"/>
    <w:rsid w:val="002C68DB"/>
    <w:rsid w:val="002D14B4"/>
    <w:rsid w:val="002D34B7"/>
    <w:rsid w:val="002D494E"/>
    <w:rsid w:val="002E0389"/>
    <w:rsid w:val="002E03FB"/>
    <w:rsid w:val="002E0CE6"/>
    <w:rsid w:val="002E16DD"/>
    <w:rsid w:val="002E2C81"/>
    <w:rsid w:val="002E35BF"/>
    <w:rsid w:val="002E3AE5"/>
    <w:rsid w:val="002E4195"/>
    <w:rsid w:val="002E65CA"/>
    <w:rsid w:val="002E6B3D"/>
    <w:rsid w:val="002F0AC3"/>
    <w:rsid w:val="002F1724"/>
    <w:rsid w:val="002F1F50"/>
    <w:rsid w:val="002F3359"/>
    <w:rsid w:val="002F4796"/>
    <w:rsid w:val="002F4898"/>
    <w:rsid w:val="002F58A1"/>
    <w:rsid w:val="002F5914"/>
    <w:rsid w:val="002F6B2B"/>
    <w:rsid w:val="002F71B8"/>
    <w:rsid w:val="002F7E4D"/>
    <w:rsid w:val="0030075D"/>
    <w:rsid w:val="00300E1C"/>
    <w:rsid w:val="00302254"/>
    <w:rsid w:val="00302C48"/>
    <w:rsid w:val="00303945"/>
    <w:rsid w:val="0030506C"/>
    <w:rsid w:val="003069D5"/>
    <w:rsid w:val="00307A2D"/>
    <w:rsid w:val="00310D47"/>
    <w:rsid w:val="003121B3"/>
    <w:rsid w:val="003126F8"/>
    <w:rsid w:val="0031399B"/>
    <w:rsid w:val="00313F03"/>
    <w:rsid w:val="0031560D"/>
    <w:rsid w:val="00315740"/>
    <w:rsid w:val="00315D21"/>
    <w:rsid w:val="00316953"/>
    <w:rsid w:val="00316C25"/>
    <w:rsid w:val="00316DB2"/>
    <w:rsid w:val="003173F2"/>
    <w:rsid w:val="00320CEA"/>
    <w:rsid w:val="00320EE9"/>
    <w:rsid w:val="0032134D"/>
    <w:rsid w:val="00323AC2"/>
    <w:rsid w:val="0032730F"/>
    <w:rsid w:val="00330367"/>
    <w:rsid w:val="0033067E"/>
    <w:rsid w:val="003314E0"/>
    <w:rsid w:val="00331603"/>
    <w:rsid w:val="0033269A"/>
    <w:rsid w:val="00332CBD"/>
    <w:rsid w:val="003333AB"/>
    <w:rsid w:val="0033387A"/>
    <w:rsid w:val="00333C57"/>
    <w:rsid w:val="00335261"/>
    <w:rsid w:val="00336C15"/>
    <w:rsid w:val="00336D7F"/>
    <w:rsid w:val="0034133D"/>
    <w:rsid w:val="00341CE9"/>
    <w:rsid w:val="00342590"/>
    <w:rsid w:val="003431FE"/>
    <w:rsid w:val="00343D98"/>
    <w:rsid w:val="00344041"/>
    <w:rsid w:val="00344547"/>
    <w:rsid w:val="00345F58"/>
    <w:rsid w:val="0034611E"/>
    <w:rsid w:val="003461CF"/>
    <w:rsid w:val="00346513"/>
    <w:rsid w:val="00347D16"/>
    <w:rsid w:val="003514BA"/>
    <w:rsid w:val="00352CFE"/>
    <w:rsid w:val="00353F60"/>
    <w:rsid w:val="00354197"/>
    <w:rsid w:val="00356554"/>
    <w:rsid w:val="00356734"/>
    <w:rsid w:val="0035742F"/>
    <w:rsid w:val="003617CD"/>
    <w:rsid w:val="00362DF3"/>
    <w:rsid w:val="00362FD7"/>
    <w:rsid w:val="00363489"/>
    <w:rsid w:val="003638FD"/>
    <w:rsid w:val="00363F3C"/>
    <w:rsid w:val="00364531"/>
    <w:rsid w:val="003651D1"/>
    <w:rsid w:val="0036583A"/>
    <w:rsid w:val="00366CD9"/>
    <w:rsid w:val="003671B9"/>
    <w:rsid w:val="003700B5"/>
    <w:rsid w:val="00370E2E"/>
    <w:rsid w:val="00371781"/>
    <w:rsid w:val="0037194B"/>
    <w:rsid w:val="00372074"/>
    <w:rsid w:val="00373647"/>
    <w:rsid w:val="00373691"/>
    <w:rsid w:val="00373849"/>
    <w:rsid w:val="003746BE"/>
    <w:rsid w:val="0037483F"/>
    <w:rsid w:val="00374BFD"/>
    <w:rsid w:val="003750F4"/>
    <w:rsid w:val="00375248"/>
    <w:rsid w:val="003766C6"/>
    <w:rsid w:val="003773F2"/>
    <w:rsid w:val="003777F4"/>
    <w:rsid w:val="003817C8"/>
    <w:rsid w:val="00383A5A"/>
    <w:rsid w:val="00383BD9"/>
    <w:rsid w:val="00387817"/>
    <w:rsid w:val="00387833"/>
    <w:rsid w:val="00391F66"/>
    <w:rsid w:val="00392C19"/>
    <w:rsid w:val="003963E5"/>
    <w:rsid w:val="00396466"/>
    <w:rsid w:val="00396A92"/>
    <w:rsid w:val="00396EBB"/>
    <w:rsid w:val="003A2165"/>
    <w:rsid w:val="003A2635"/>
    <w:rsid w:val="003A2E49"/>
    <w:rsid w:val="003A39D0"/>
    <w:rsid w:val="003A4B32"/>
    <w:rsid w:val="003A5010"/>
    <w:rsid w:val="003A6A54"/>
    <w:rsid w:val="003A6D18"/>
    <w:rsid w:val="003A6DD6"/>
    <w:rsid w:val="003B03DE"/>
    <w:rsid w:val="003B0812"/>
    <w:rsid w:val="003B1C19"/>
    <w:rsid w:val="003B2EE2"/>
    <w:rsid w:val="003B3325"/>
    <w:rsid w:val="003B3C77"/>
    <w:rsid w:val="003B4271"/>
    <w:rsid w:val="003B4278"/>
    <w:rsid w:val="003B4293"/>
    <w:rsid w:val="003B4671"/>
    <w:rsid w:val="003B4847"/>
    <w:rsid w:val="003B4951"/>
    <w:rsid w:val="003B666A"/>
    <w:rsid w:val="003B70AF"/>
    <w:rsid w:val="003C1349"/>
    <w:rsid w:val="003C3997"/>
    <w:rsid w:val="003C4B82"/>
    <w:rsid w:val="003C5576"/>
    <w:rsid w:val="003D1628"/>
    <w:rsid w:val="003D1D27"/>
    <w:rsid w:val="003D2722"/>
    <w:rsid w:val="003D3F3A"/>
    <w:rsid w:val="003D5038"/>
    <w:rsid w:val="003D524F"/>
    <w:rsid w:val="003D5819"/>
    <w:rsid w:val="003D5C43"/>
    <w:rsid w:val="003D7A96"/>
    <w:rsid w:val="003E0B02"/>
    <w:rsid w:val="003E263A"/>
    <w:rsid w:val="003E2F36"/>
    <w:rsid w:val="003E3426"/>
    <w:rsid w:val="003E6AAC"/>
    <w:rsid w:val="003E6C35"/>
    <w:rsid w:val="003F0386"/>
    <w:rsid w:val="003F03B4"/>
    <w:rsid w:val="003F4991"/>
    <w:rsid w:val="003F6A07"/>
    <w:rsid w:val="003F78A7"/>
    <w:rsid w:val="00400A84"/>
    <w:rsid w:val="00401075"/>
    <w:rsid w:val="00402216"/>
    <w:rsid w:val="00403667"/>
    <w:rsid w:val="0040422B"/>
    <w:rsid w:val="00407D04"/>
    <w:rsid w:val="00410058"/>
    <w:rsid w:val="00410258"/>
    <w:rsid w:val="00410295"/>
    <w:rsid w:val="00410523"/>
    <w:rsid w:val="00410DC4"/>
    <w:rsid w:val="00411D4F"/>
    <w:rsid w:val="00411F00"/>
    <w:rsid w:val="00413495"/>
    <w:rsid w:val="00413944"/>
    <w:rsid w:val="0041395C"/>
    <w:rsid w:val="004146B2"/>
    <w:rsid w:val="00417532"/>
    <w:rsid w:val="00420BA6"/>
    <w:rsid w:val="00423937"/>
    <w:rsid w:val="004240F0"/>
    <w:rsid w:val="00424151"/>
    <w:rsid w:val="004241ED"/>
    <w:rsid w:val="00424B86"/>
    <w:rsid w:val="00424E2A"/>
    <w:rsid w:val="00425E39"/>
    <w:rsid w:val="00425E72"/>
    <w:rsid w:val="0042604F"/>
    <w:rsid w:val="00426C17"/>
    <w:rsid w:val="004317B6"/>
    <w:rsid w:val="00432BDC"/>
    <w:rsid w:val="00434292"/>
    <w:rsid w:val="0043507B"/>
    <w:rsid w:val="00437BBA"/>
    <w:rsid w:val="00440322"/>
    <w:rsid w:val="00440E19"/>
    <w:rsid w:val="00440E72"/>
    <w:rsid w:val="00440F77"/>
    <w:rsid w:val="00441FE2"/>
    <w:rsid w:val="0044238D"/>
    <w:rsid w:val="004435BF"/>
    <w:rsid w:val="004446E6"/>
    <w:rsid w:val="00444A33"/>
    <w:rsid w:val="004457E3"/>
    <w:rsid w:val="00446917"/>
    <w:rsid w:val="00446EF5"/>
    <w:rsid w:val="00447A56"/>
    <w:rsid w:val="0045107B"/>
    <w:rsid w:val="00452925"/>
    <w:rsid w:val="00452F57"/>
    <w:rsid w:val="00453148"/>
    <w:rsid w:val="00453399"/>
    <w:rsid w:val="00453695"/>
    <w:rsid w:val="004544E6"/>
    <w:rsid w:val="00454B41"/>
    <w:rsid w:val="0045655A"/>
    <w:rsid w:val="004568D1"/>
    <w:rsid w:val="00457668"/>
    <w:rsid w:val="00457CAF"/>
    <w:rsid w:val="00460823"/>
    <w:rsid w:val="00460BBD"/>
    <w:rsid w:val="00460D60"/>
    <w:rsid w:val="0046115B"/>
    <w:rsid w:val="00461868"/>
    <w:rsid w:val="00462971"/>
    <w:rsid w:val="00465FDA"/>
    <w:rsid w:val="004665AA"/>
    <w:rsid w:val="00466B50"/>
    <w:rsid w:val="004706F0"/>
    <w:rsid w:val="00470939"/>
    <w:rsid w:val="004709A1"/>
    <w:rsid w:val="004710F2"/>
    <w:rsid w:val="00471448"/>
    <w:rsid w:val="0047293A"/>
    <w:rsid w:val="00472C85"/>
    <w:rsid w:val="00473142"/>
    <w:rsid w:val="00474A8F"/>
    <w:rsid w:val="00476100"/>
    <w:rsid w:val="00476530"/>
    <w:rsid w:val="00480FAD"/>
    <w:rsid w:val="004827EB"/>
    <w:rsid w:val="004833EC"/>
    <w:rsid w:val="00486FD1"/>
    <w:rsid w:val="00487284"/>
    <w:rsid w:val="00487720"/>
    <w:rsid w:val="00491232"/>
    <w:rsid w:val="00491677"/>
    <w:rsid w:val="00492FC7"/>
    <w:rsid w:val="004949B8"/>
    <w:rsid w:val="00494AE3"/>
    <w:rsid w:val="00495F80"/>
    <w:rsid w:val="0049611F"/>
    <w:rsid w:val="00496409"/>
    <w:rsid w:val="004A0864"/>
    <w:rsid w:val="004A1280"/>
    <w:rsid w:val="004A1B01"/>
    <w:rsid w:val="004A2A87"/>
    <w:rsid w:val="004A38BA"/>
    <w:rsid w:val="004A43EC"/>
    <w:rsid w:val="004A4EA2"/>
    <w:rsid w:val="004A5A9A"/>
    <w:rsid w:val="004A6593"/>
    <w:rsid w:val="004A6A88"/>
    <w:rsid w:val="004B04C5"/>
    <w:rsid w:val="004B069F"/>
    <w:rsid w:val="004B0893"/>
    <w:rsid w:val="004B1EA4"/>
    <w:rsid w:val="004B75AA"/>
    <w:rsid w:val="004B7E77"/>
    <w:rsid w:val="004C1D79"/>
    <w:rsid w:val="004C2002"/>
    <w:rsid w:val="004C3467"/>
    <w:rsid w:val="004C6501"/>
    <w:rsid w:val="004C6BE9"/>
    <w:rsid w:val="004C7FCF"/>
    <w:rsid w:val="004D0597"/>
    <w:rsid w:val="004D06B0"/>
    <w:rsid w:val="004D2484"/>
    <w:rsid w:val="004D2D07"/>
    <w:rsid w:val="004D341C"/>
    <w:rsid w:val="004D3DA5"/>
    <w:rsid w:val="004D4165"/>
    <w:rsid w:val="004D483C"/>
    <w:rsid w:val="004D5E2B"/>
    <w:rsid w:val="004D61C0"/>
    <w:rsid w:val="004D7259"/>
    <w:rsid w:val="004D7429"/>
    <w:rsid w:val="004D7E54"/>
    <w:rsid w:val="004E1AD1"/>
    <w:rsid w:val="004E1CB6"/>
    <w:rsid w:val="004E1E9E"/>
    <w:rsid w:val="004E255E"/>
    <w:rsid w:val="004E3AB1"/>
    <w:rsid w:val="004E3C79"/>
    <w:rsid w:val="004E587C"/>
    <w:rsid w:val="004E5C65"/>
    <w:rsid w:val="004E6A37"/>
    <w:rsid w:val="004E7592"/>
    <w:rsid w:val="004F2460"/>
    <w:rsid w:val="004F5A89"/>
    <w:rsid w:val="004F7D93"/>
    <w:rsid w:val="00500018"/>
    <w:rsid w:val="005011D7"/>
    <w:rsid w:val="005026BF"/>
    <w:rsid w:val="00503613"/>
    <w:rsid w:val="00504067"/>
    <w:rsid w:val="00504F8F"/>
    <w:rsid w:val="00505FD9"/>
    <w:rsid w:val="00506F63"/>
    <w:rsid w:val="0051028A"/>
    <w:rsid w:val="005112C5"/>
    <w:rsid w:val="005114CE"/>
    <w:rsid w:val="005115B3"/>
    <w:rsid w:val="00512DA6"/>
    <w:rsid w:val="00513689"/>
    <w:rsid w:val="00520619"/>
    <w:rsid w:val="0052590F"/>
    <w:rsid w:val="00531CAE"/>
    <w:rsid w:val="00531DC2"/>
    <w:rsid w:val="00531E6A"/>
    <w:rsid w:val="0053276B"/>
    <w:rsid w:val="00533A04"/>
    <w:rsid w:val="00533EB1"/>
    <w:rsid w:val="005342B6"/>
    <w:rsid w:val="005343BA"/>
    <w:rsid w:val="00535ABF"/>
    <w:rsid w:val="00535B3E"/>
    <w:rsid w:val="00535F56"/>
    <w:rsid w:val="0053657A"/>
    <w:rsid w:val="00536C5F"/>
    <w:rsid w:val="00537266"/>
    <w:rsid w:val="00540C40"/>
    <w:rsid w:val="00541C08"/>
    <w:rsid w:val="0054247C"/>
    <w:rsid w:val="00542C98"/>
    <w:rsid w:val="005436FB"/>
    <w:rsid w:val="00543B6B"/>
    <w:rsid w:val="00544F2A"/>
    <w:rsid w:val="005464F1"/>
    <w:rsid w:val="005503AB"/>
    <w:rsid w:val="00550BD5"/>
    <w:rsid w:val="00551013"/>
    <w:rsid w:val="0055346F"/>
    <w:rsid w:val="00555A1B"/>
    <w:rsid w:val="00561705"/>
    <w:rsid w:val="00561D3A"/>
    <w:rsid w:val="00561F9F"/>
    <w:rsid w:val="0056337D"/>
    <w:rsid w:val="00563E04"/>
    <w:rsid w:val="00564F52"/>
    <w:rsid w:val="0056514F"/>
    <w:rsid w:val="005651A6"/>
    <w:rsid w:val="0056521B"/>
    <w:rsid w:val="005653EC"/>
    <w:rsid w:val="005657B9"/>
    <w:rsid w:val="00565C63"/>
    <w:rsid w:val="00565CF4"/>
    <w:rsid w:val="00567BBE"/>
    <w:rsid w:val="00570228"/>
    <w:rsid w:val="005705F8"/>
    <w:rsid w:val="005739E1"/>
    <w:rsid w:val="00574AF2"/>
    <w:rsid w:val="00574F98"/>
    <w:rsid w:val="0057740B"/>
    <w:rsid w:val="00577FB0"/>
    <w:rsid w:val="005815EF"/>
    <w:rsid w:val="00581A05"/>
    <w:rsid w:val="00582542"/>
    <w:rsid w:val="00582806"/>
    <w:rsid w:val="00583B97"/>
    <w:rsid w:val="00583C23"/>
    <w:rsid w:val="00586253"/>
    <w:rsid w:val="00586F10"/>
    <w:rsid w:val="00590A55"/>
    <w:rsid w:val="00590DD5"/>
    <w:rsid w:val="005910D3"/>
    <w:rsid w:val="00591217"/>
    <w:rsid w:val="00592125"/>
    <w:rsid w:val="00593F84"/>
    <w:rsid w:val="0059500C"/>
    <w:rsid w:val="00595B1C"/>
    <w:rsid w:val="00595B61"/>
    <w:rsid w:val="00596F13"/>
    <w:rsid w:val="005A1261"/>
    <w:rsid w:val="005A14EE"/>
    <w:rsid w:val="005A2C41"/>
    <w:rsid w:val="005A3A74"/>
    <w:rsid w:val="005A3B58"/>
    <w:rsid w:val="005A4996"/>
    <w:rsid w:val="005A59BE"/>
    <w:rsid w:val="005A7896"/>
    <w:rsid w:val="005B3A4B"/>
    <w:rsid w:val="005B5ED2"/>
    <w:rsid w:val="005B6AE8"/>
    <w:rsid w:val="005B6DED"/>
    <w:rsid w:val="005C1FA9"/>
    <w:rsid w:val="005C241D"/>
    <w:rsid w:val="005C7250"/>
    <w:rsid w:val="005C7870"/>
    <w:rsid w:val="005D0243"/>
    <w:rsid w:val="005D2065"/>
    <w:rsid w:val="005D33CE"/>
    <w:rsid w:val="005D3B79"/>
    <w:rsid w:val="005D4236"/>
    <w:rsid w:val="005D6067"/>
    <w:rsid w:val="005D6AC9"/>
    <w:rsid w:val="005D7BC8"/>
    <w:rsid w:val="005E021E"/>
    <w:rsid w:val="005E1513"/>
    <w:rsid w:val="005E360F"/>
    <w:rsid w:val="005E3C7E"/>
    <w:rsid w:val="005E5823"/>
    <w:rsid w:val="005F08B1"/>
    <w:rsid w:val="005F0901"/>
    <w:rsid w:val="005F09B4"/>
    <w:rsid w:val="005F15A4"/>
    <w:rsid w:val="005F15DD"/>
    <w:rsid w:val="005F1E21"/>
    <w:rsid w:val="005F4135"/>
    <w:rsid w:val="005F58EA"/>
    <w:rsid w:val="00600ABD"/>
    <w:rsid w:val="00601A7F"/>
    <w:rsid w:val="00601F8B"/>
    <w:rsid w:val="00602C5D"/>
    <w:rsid w:val="00603207"/>
    <w:rsid w:val="00603A5B"/>
    <w:rsid w:val="00603B0E"/>
    <w:rsid w:val="00603F31"/>
    <w:rsid w:val="00604B00"/>
    <w:rsid w:val="00606F37"/>
    <w:rsid w:val="00607EB4"/>
    <w:rsid w:val="00610CCE"/>
    <w:rsid w:val="00610D58"/>
    <w:rsid w:val="0061106F"/>
    <w:rsid w:val="006120DB"/>
    <w:rsid w:val="006140FB"/>
    <w:rsid w:val="0061430E"/>
    <w:rsid w:val="00615BF6"/>
    <w:rsid w:val="006166B3"/>
    <w:rsid w:val="00616B08"/>
    <w:rsid w:val="006204C5"/>
    <w:rsid w:val="0062090D"/>
    <w:rsid w:val="00624C2C"/>
    <w:rsid w:val="00625BA3"/>
    <w:rsid w:val="00627128"/>
    <w:rsid w:val="00630052"/>
    <w:rsid w:val="00631CF0"/>
    <w:rsid w:val="00631DD6"/>
    <w:rsid w:val="00632C37"/>
    <w:rsid w:val="00633286"/>
    <w:rsid w:val="00633D7B"/>
    <w:rsid w:val="00634E0D"/>
    <w:rsid w:val="00634EBA"/>
    <w:rsid w:val="00635890"/>
    <w:rsid w:val="006360A7"/>
    <w:rsid w:val="006366DC"/>
    <w:rsid w:val="00637B32"/>
    <w:rsid w:val="00637E7B"/>
    <w:rsid w:val="006414EC"/>
    <w:rsid w:val="00643362"/>
    <w:rsid w:val="00645335"/>
    <w:rsid w:val="006473CA"/>
    <w:rsid w:val="006505A4"/>
    <w:rsid w:val="00651C69"/>
    <w:rsid w:val="006527CE"/>
    <w:rsid w:val="0065309C"/>
    <w:rsid w:val="00653B53"/>
    <w:rsid w:val="00655060"/>
    <w:rsid w:val="006550C6"/>
    <w:rsid w:val="00656552"/>
    <w:rsid w:val="00656824"/>
    <w:rsid w:val="006575C1"/>
    <w:rsid w:val="00660361"/>
    <w:rsid w:val="00661A4A"/>
    <w:rsid w:val="00662628"/>
    <w:rsid w:val="006637FB"/>
    <w:rsid w:val="0067160B"/>
    <w:rsid w:val="0067270D"/>
    <w:rsid w:val="00673C9E"/>
    <w:rsid w:val="00674531"/>
    <w:rsid w:val="00674B8C"/>
    <w:rsid w:val="00674FB1"/>
    <w:rsid w:val="006755FE"/>
    <w:rsid w:val="00675DAE"/>
    <w:rsid w:val="006768DC"/>
    <w:rsid w:val="00676E5A"/>
    <w:rsid w:val="00677F46"/>
    <w:rsid w:val="00680FED"/>
    <w:rsid w:val="00682E97"/>
    <w:rsid w:val="006849F0"/>
    <w:rsid w:val="00685E89"/>
    <w:rsid w:val="00690A38"/>
    <w:rsid w:val="00694F82"/>
    <w:rsid w:val="006963BC"/>
    <w:rsid w:val="00696865"/>
    <w:rsid w:val="00697301"/>
    <w:rsid w:val="0069797D"/>
    <w:rsid w:val="006A07C7"/>
    <w:rsid w:val="006A135F"/>
    <w:rsid w:val="006A1D10"/>
    <w:rsid w:val="006A2017"/>
    <w:rsid w:val="006A4D48"/>
    <w:rsid w:val="006A5AAA"/>
    <w:rsid w:val="006A601C"/>
    <w:rsid w:val="006A60FE"/>
    <w:rsid w:val="006A6355"/>
    <w:rsid w:val="006A7624"/>
    <w:rsid w:val="006A7855"/>
    <w:rsid w:val="006A7862"/>
    <w:rsid w:val="006B03EA"/>
    <w:rsid w:val="006B047D"/>
    <w:rsid w:val="006B0CB2"/>
    <w:rsid w:val="006B0F4C"/>
    <w:rsid w:val="006B1368"/>
    <w:rsid w:val="006B157D"/>
    <w:rsid w:val="006B2427"/>
    <w:rsid w:val="006B4345"/>
    <w:rsid w:val="006B58F3"/>
    <w:rsid w:val="006B5B3F"/>
    <w:rsid w:val="006B7242"/>
    <w:rsid w:val="006B7862"/>
    <w:rsid w:val="006C02D8"/>
    <w:rsid w:val="006C047A"/>
    <w:rsid w:val="006C0C44"/>
    <w:rsid w:val="006C10EE"/>
    <w:rsid w:val="006C1455"/>
    <w:rsid w:val="006C3467"/>
    <w:rsid w:val="006C46D1"/>
    <w:rsid w:val="006C6ED3"/>
    <w:rsid w:val="006D0A96"/>
    <w:rsid w:val="006D135B"/>
    <w:rsid w:val="006D3356"/>
    <w:rsid w:val="006D37DD"/>
    <w:rsid w:val="006D50D8"/>
    <w:rsid w:val="006D67B4"/>
    <w:rsid w:val="006D6B26"/>
    <w:rsid w:val="006D7CA7"/>
    <w:rsid w:val="006E1EA0"/>
    <w:rsid w:val="006E3686"/>
    <w:rsid w:val="006E67BA"/>
    <w:rsid w:val="006E6FBC"/>
    <w:rsid w:val="006E719F"/>
    <w:rsid w:val="006F13F0"/>
    <w:rsid w:val="006F28E7"/>
    <w:rsid w:val="006F32B9"/>
    <w:rsid w:val="006F32BB"/>
    <w:rsid w:val="006F737C"/>
    <w:rsid w:val="00702C4A"/>
    <w:rsid w:val="007036FA"/>
    <w:rsid w:val="007070B4"/>
    <w:rsid w:val="00707A33"/>
    <w:rsid w:val="00711099"/>
    <w:rsid w:val="007132F9"/>
    <w:rsid w:val="00713F85"/>
    <w:rsid w:val="007141CD"/>
    <w:rsid w:val="00714800"/>
    <w:rsid w:val="007166C6"/>
    <w:rsid w:val="00716A44"/>
    <w:rsid w:val="00716D0E"/>
    <w:rsid w:val="00717134"/>
    <w:rsid w:val="0072120C"/>
    <w:rsid w:val="007212F0"/>
    <w:rsid w:val="00723AEB"/>
    <w:rsid w:val="007242F6"/>
    <w:rsid w:val="00724BB7"/>
    <w:rsid w:val="00724C07"/>
    <w:rsid w:val="00724CDB"/>
    <w:rsid w:val="00730090"/>
    <w:rsid w:val="0073057E"/>
    <w:rsid w:val="007310E6"/>
    <w:rsid w:val="00731898"/>
    <w:rsid w:val="0073232C"/>
    <w:rsid w:val="007337ED"/>
    <w:rsid w:val="00734393"/>
    <w:rsid w:val="00735F2B"/>
    <w:rsid w:val="007360B2"/>
    <w:rsid w:val="00736506"/>
    <w:rsid w:val="00736A7C"/>
    <w:rsid w:val="00737A80"/>
    <w:rsid w:val="00737A83"/>
    <w:rsid w:val="00741C72"/>
    <w:rsid w:val="0074379A"/>
    <w:rsid w:val="007446A9"/>
    <w:rsid w:val="0074488B"/>
    <w:rsid w:val="0074558D"/>
    <w:rsid w:val="00746373"/>
    <w:rsid w:val="0074661F"/>
    <w:rsid w:val="007467AB"/>
    <w:rsid w:val="00746C65"/>
    <w:rsid w:val="00746D51"/>
    <w:rsid w:val="007475A2"/>
    <w:rsid w:val="0075042F"/>
    <w:rsid w:val="00750C0A"/>
    <w:rsid w:val="00752ED4"/>
    <w:rsid w:val="007562D9"/>
    <w:rsid w:val="00757278"/>
    <w:rsid w:val="007606BF"/>
    <w:rsid w:val="007610DF"/>
    <w:rsid w:val="00761CB9"/>
    <w:rsid w:val="00763195"/>
    <w:rsid w:val="00763731"/>
    <w:rsid w:val="007637A1"/>
    <w:rsid w:val="007642D7"/>
    <w:rsid w:val="0076512F"/>
    <w:rsid w:val="0076562B"/>
    <w:rsid w:val="007664D2"/>
    <w:rsid w:val="00766BBF"/>
    <w:rsid w:val="007675BA"/>
    <w:rsid w:val="00770239"/>
    <w:rsid w:val="00770DB2"/>
    <w:rsid w:val="00772202"/>
    <w:rsid w:val="00772639"/>
    <w:rsid w:val="00772D2E"/>
    <w:rsid w:val="00772F0E"/>
    <w:rsid w:val="00775BB7"/>
    <w:rsid w:val="00776EE4"/>
    <w:rsid w:val="00780984"/>
    <w:rsid w:val="00783387"/>
    <w:rsid w:val="00785E68"/>
    <w:rsid w:val="007863A5"/>
    <w:rsid w:val="0078686B"/>
    <w:rsid w:val="007870E6"/>
    <w:rsid w:val="00792952"/>
    <w:rsid w:val="007930BB"/>
    <w:rsid w:val="00796B81"/>
    <w:rsid w:val="007974B1"/>
    <w:rsid w:val="007A01D8"/>
    <w:rsid w:val="007A370F"/>
    <w:rsid w:val="007A3F3F"/>
    <w:rsid w:val="007A4F29"/>
    <w:rsid w:val="007A53C2"/>
    <w:rsid w:val="007A5E54"/>
    <w:rsid w:val="007A617F"/>
    <w:rsid w:val="007A67ED"/>
    <w:rsid w:val="007B4245"/>
    <w:rsid w:val="007B49F4"/>
    <w:rsid w:val="007B6D6E"/>
    <w:rsid w:val="007B7350"/>
    <w:rsid w:val="007C02BE"/>
    <w:rsid w:val="007C1136"/>
    <w:rsid w:val="007C17C0"/>
    <w:rsid w:val="007C1A25"/>
    <w:rsid w:val="007C405C"/>
    <w:rsid w:val="007C614A"/>
    <w:rsid w:val="007D1A16"/>
    <w:rsid w:val="007D333C"/>
    <w:rsid w:val="007D3DE8"/>
    <w:rsid w:val="007D7038"/>
    <w:rsid w:val="007D7A57"/>
    <w:rsid w:val="007E07C4"/>
    <w:rsid w:val="007E0C35"/>
    <w:rsid w:val="007E0CB6"/>
    <w:rsid w:val="007E2F04"/>
    <w:rsid w:val="007E346C"/>
    <w:rsid w:val="007E46FA"/>
    <w:rsid w:val="007E4D1B"/>
    <w:rsid w:val="007E57AE"/>
    <w:rsid w:val="007E6822"/>
    <w:rsid w:val="007E6FA0"/>
    <w:rsid w:val="007E701D"/>
    <w:rsid w:val="007E7662"/>
    <w:rsid w:val="007F4225"/>
    <w:rsid w:val="007F4408"/>
    <w:rsid w:val="007F4546"/>
    <w:rsid w:val="007F576B"/>
    <w:rsid w:val="007F76E4"/>
    <w:rsid w:val="00801C10"/>
    <w:rsid w:val="0080351C"/>
    <w:rsid w:val="00804005"/>
    <w:rsid w:val="008057F5"/>
    <w:rsid w:val="00805B2A"/>
    <w:rsid w:val="008072D1"/>
    <w:rsid w:val="008075B5"/>
    <w:rsid w:val="00810EB8"/>
    <w:rsid w:val="0081219D"/>
    <w:rsid w:val="0081282C"/>
    <w:rsid w:val="008143D9"/>
    <w:rsid w:val="00814C65"/>
    <w:rsid w:val="00817C29"/>
    <w:rsid w:val="00820009"/>
    <w:rsid w:val="00820BF3"/>
    <w:rsid w:val="00822382"/>
    <w:rsid w:val="00823949"/>
    <w:rsid w:val="008249CE"/>
    <w:rsid w:val="0082570D"/>
    <w:rsid w:val="00826FE7"/>
    <w:rsid w:val="008274B0"/>
    <w:rsid w:val="0082787C"/>
    <w:rsid w:val="00827D24"/>
    <w:rsid w:val="008313DC"/>
    <w:rsid w:val="008317A6"/>
    <w:rsid w:val="00832BD2"/>
    <w:rsid w:val="00833EC4"/>
    <w:rsid w:val="008340FE"/>
    <w:rsid w:val="00834C00"/>
    <w:rsid w:val="00835FAE"/>
    <w:rsid w:val="00837BD1"/>
    <w:rsid w:val="0084078E"/>
    <w:rsid w:val="00840ACE"/>
    <w:rsid w:val="0084141D"/>
    <w:rsid w:val="0084215C"/>
    <w:rsid w:val="00842D80"/>
    <w:rsid w:val="00843992"/>
    <w:rsid w:val="00843E98"/>
    <w:rsid w:val="00845FD6"/>
    <w:rsid w:val="00847D63"/>
    <w:rsid w:val="008500A7"/>
    <w:rsid w:val="00850B3A"/>
    <w:rsid w:val="00851046"/>
    <w:rsid w:val="008520C3"/>
    <w:rsid w:val="008526AA"/>
    <w:rsid w:val="00854C0C"/>
    <w:rsid w:val="00855215"/>
    <w:rsid w:val="00856CBC"/>
    <w:rsid w:val="00856EAF"/>
    <w:rsid w:val="00856EDE"/>
    <w:rsid w:val="008572B3"/>
    <w:rsid w:val="00861197"/>
    <w:rsid w:val="00861DFB"/>
    <w:rsid w:val="00862651"/>
    <w:rsid w:val="00862B9B"/>
    <w:rsid w:val="00863C23"/>
    <w:rsid w:val="00866CAF"/>
    <w:rsid w:val="00866D07"/>
    <w:rsid w:val="008702DD"/>
    <w:rsid w:val="00870CFD"/>
    <w:rsid w:val="00870D7A"/>
    <w:rsid w:val="00870EC6"/>
    <w:rsid w:val="0087228E"/>
    <w:rsid w:val="00873175"/>
    <w:rsid w:val="008733C4"/>
    <w:rsid w:val="0087392B"/>
    <w:rsid w:val="008743D0"/>
    <w:rsid w:val="00875725"/>
    <w:rsid w:val="00876F3C"/>
    <w:rsid w:val="008770AF"/>
    <w:rsid w:val="0087761F"/>
    <w:rsid w:val="008825CF"/>
    <w:rsid w:val="00882F9C"/>
    <w:rsid w:val="00883281"/>
    <w:rsid w:val="0088359E"/>
    <w:rsid w:val="0088411D"/>
    <w:rsid w:val="008841E6"/>
    <w:rsid w:val="008845E4"/>
    <w:rsid w:val="00884673"/>
    <w:rsid w:val="00886557"/>
    <w:rsid w:val="00887392"/>
    <w:rsid w:val="00892CE3"/>
    <w:rsid w:val="00896228"/>
    <w:rsid w:val="0089787D"/>
    <w:rsid w:val="008A05AE"/>
    <w:rsid w:val="008A06A5"/>
    <w:rsid w:val="008A31E1"/>
    <w:rsid w:val="008B1775"/>
    <w:rsid w:val="008B1A00"/>
    <w:rsid w:val="008B26DD"/>
    <w:rsid w:val="008B495B"/>
    <w:rsid w:val="008B4FEC"/>
    <w:rsid w:val="008B5FFE"/>
    <w:rsid w:val="008B6502"/>
    <w:rsid w:val="008B69FE"/>
    <w:rsid w:val="008B7F77"/>
    <w:rsid w:val="008C1FDF"/>
    <w:rsid w:val="008C365E"/>
    <w:rsid w:val="008C4A1D"/>
    <w:rsid w:val="008D1F15"/>
    <w:rsid w:val="008D43A9"/>
    <w:rsid w:val="008D513C"/>
    <w:rsid w:val="008D6E9D"/>
    <w:rsid w:val="008E3145"/>
    <w:rsid w:val="008E4635"/>
    <w:rsid w:val="008E4AD5"/>
    <w:rsid w:val="008E76F6"/>
    <w:rsid w:val="008E777D"/>
    <w:rsid w:val="008F00E7"/>
    <w:rsid w:val="008F0144"/>
    <w:rsid w:val="008F0866"/>
    <w:rsid w:val="008F0DEC"/>
    <w:rsid w:val="008F11F1"/>
    <w:rsid w:val="008F217B"/>
    <w:rsid w:val="008F39E6"/>
    <w:rsid w:val="008F4324"/>
    <w:rsid w:val="008F4B7C"/>
    <w:rsid w:val="008F5C02"/>
    <w:rsid w:val="008F7339"/>
    <w:rsid w:val="0090086E"/>
    <w:rsid w:val="00902539"/>
    <w:rsid w:val="009044B2"/>
    <w:rsid w:val="00906D00"/>
    <w:rsid w:val="00911EB1"/>
    <w:rsid w:val="00913020"/>
    <w:rsid w:val="009140D7"/>
    <w:rsid w:val="0091437F"/>
    <w:rsid w:val="00914924"/>
    <w:rsid w:val="00914BD4"/>
    <w:rsid w:val="00914DA2"/>
    <w:rsid w:val="00914FD3"/>
    <w:rsid w:val="00917644"/>
    <w:rsid w:val="00917FBC"/>
    <w:rsid w:val="0092052B"/>
    <w:rsid w:val="00920A9B"/>
    <w:rsid w:val="00922D35"/>
    <w:rsid w:val="00922D8D"/>
    <w:rsid w:val="009242AD"/>
    <w:rsid w:val="0092455E"/>
    <w:rsid w:val="00924627"/>
    <w:rsid w:val="00924FD1"/>
    <w:rsid w:val="00926720"/>
    <w:rsid w:val="0093011B"/>
    <w:rsid w:val="009311E3"/>
    <w:rsid w:val="00935AFF"/>
    <w:rsid w:val="00940C3F"/>
    <w:rsid w:val="00941D0D"/>
    <w:rsid w:val="00941FAF"/>
    <w:rsid w:val="009423F9"/>
    <w:rsid w:val="00942BEF"/>
    <w:rsid w:val="00942D59"/>
    <w:rsid w:val="00944479"/>
    <w:rsid w:val="00944661"/>
    <w:rsid w:val="00944955"/>
    <w:rsid w:val="0094762A"/>
    <w:rsid w:val="00950311"/>
    <w:rsid w:val="00951461"/>
    <w:rsid w:val="00951776"/>
    <w:rsid w:val="00952B17"/>
    <w:rsid w:val="00953328"/>
    <w:rsid w:val="0095383D"/>
    <w:rsid w:val="0095482B"/>
    <w:rsid w:val="0095673D"/>
    <w:rsid w:val="00956785"/>
    <w:rsid w:val="009621CC"/>
    <w:rsid w:val="00962BBD"/>
    <w:rsid w:val="00964C8D"/>
    <w:rsid w:val="009679FA"/>
    <w:rsid w:val="00970247"/>
    <w:rsid w:val="00972C7F"/>
    <w:rsid w:val="00973F0D"/>
    <w:rsid w:val="0097512F"/>
    <w:rsid w:val="00975154"/>
    <w:rsid w:val="00975541"/>
    <w:rsid w:val="00975990"/>
    <w:rsid w:val="00977DA3"/>
    <w:rsid w:val="00977DAF"/>
    <w:rsid w:val="00980FDE"/>
    <w:rsid w:val="009820BA"/>
    <w:rsid w:val="00983E93"/>
    <w:rsid w:val="00984CEB"/>
    <w:rsid w:val="00985116"/>
    <w:rsid w:val="009859CA"/>
    <w:rsid w:val="009872F4"/>
    <w:rsid w:val="00987731"/>
    <w:rsid w:val="00991712"/>
    <w:rsid w:val="009919C0"/>
    <w:rsid w:val="00992669"/>
    <w:rsid w:val="00993930"/>
    <w:rsid w:val="009960AD"/>
    <w:rsid w:val="009964A8"/>
    <w:rsid w:val="0099663D"/>
    <w:rsid w:val="0099680C"/>
    <w:rsid w:val="009A00E2"/>
    <w:rsid w:val="009A05EB"/>
    <w:rsid w:val="009A1973"/>
    <w:rsid w:val="009A232E"/>
    <w:rsid w:val="009A24A2"/>
    <w:rsid w:val="009B0338"/>
    <w:rsid w:val="009B0A8D"/>
    <w:rsid w:val="009B1673"/>
    <w:rsid w:val="009B20F4"/>
    <w:rsid w:val="009B279F"/>
    <w:rsid w:val="009B413E"/>
    <w:rsid w:val="009B4370"/>
    <w:rsid w:val="009B4641"/>
    <w:rsid w:val="009B5720"/>
    <w:rsid w:val="009B5A07"/>
    <w:rsid w:val="009B6CA4"/>
    <w:rsid w:val="009C2F68"/>
    <w:rsid w:val="009C3CBF"/>
    <w:rsid w:val="009C3D1B"/>
    <w:rsid w:val="009C465D"/>
    <w:rsid w:val="009C4A30"/>
    <w:rsid w:val="009C5985"/>
    <w:rsid w:val="009C6434"/>
    <w:rsid w:val="009D2CDD"/>
    <w:rsid w:val="009D2E60"/>
    <w:rsid w:val="009D319D"/>
    <w:rsid w:val="009D4E11"/>
    <w:rsid w:val="009D5071"/>
    <w:rsid w:val="009D51D5"/>
    <w:rsid w:val="009D5E6B"/>
    <w:rsid w:val="009D63AE"/>
    <w:rsid w:val="009D68B6"/>
    <w:rsid w:val="009D6948"/>
    <w:rsid w:val="009E00D1"/>
    <w:rsid w:val="009E09B3"/>
    <w:rsid w:val="009E141C"/>
    <w:rsid w:val="009E189D"/>
    <w:rsid w:val="009E33FF"/>
    <w:rsid w:val="009E5970"/>
    <w:rsid w:val="009E6028"/>
    <w:rsid w:val="009E64FF"/>
    <w:rsid w:val="009E71CA"/>
    <w:rsid w:val="009E7358"/>
    <w:rsid w:val="009E7BD9"/>
    <w:rsid w:val="009F10F7"/>
    <w:rsid w:val="009F408B"/>
    <w:rsid w:val="009F78CC"/>
    <w:rsid w:val="00A02E7B"/>
    <w:rsid w:val="00A02E8F"/>
    <w:rsid w:val="00A053B9"/>
    <w:rsid w:val="00A10005"/>
    <w:rsid w:val="00A12254"/>
    <w:rsid w:val="00A12ED3"/>
    <w:rsid w:val="00A130C7"/>
    <w:rsid w:val="00A133CD"/>
    <w:rsid w:val="00A13D63"/>
    <w:rsid w:val="00A13F97"/>
    <w:rsid w:val="00A1525D"/>
    <w:rsid w:val="00A1698E"/>
    <w:rsid w:val="00A16FAB"/>
    <w:rsid w:val="00A17029"/>
    <w:rsid w:val="00A17A08"/>
    <w:rsid w:val="00A227F5"/>
    <w:rsid w:val="00A22C53"/>
    <w:rsid w:val="00A235F5"/>
    <w:rsid w:val="00A250B7"/>
    <w:rsid w:val="00A253B2"/>
    <w:rsid w:val="00A258CB"/>
    <w:rsid w:val="00A27365"/>
    <w:rsid w:val="00A3044B"/>
    <w:rsid w:val="00A33A5D"/>
    <w:rsid w:val="00A363C1"/>
    <w:rsid w:val="00A3779B"/>
    <w:rsid w:val="00A40A6C"/>
    <w:rsid w:val="00A40B1E"/>
    <w:rsid w:val="00A40B25"/>
    <w:rsid w:val="00A42735"/>
    <w:rsid w:val="00A42C91"/>
    <w:rsid w:val="00A43958"/>
    <w:rsid w:val="00A43A32"/>
    <w:rsid w:val="00A43F02"/>
    <w:rsid w:val="00A44612"/>
    <w:rsid w:val="00A456EF"/>
    <w:rsid w:val="00A466A2"/>
    <w:rsid w:val="00A510CE"/>
    <w:rsid w:val="00A5125E"/>
    <w:rsid w:val="00A54CD1"/>
    <w:rsid w:val="00A56D12"/>
    <w:rsid w:val="00A5776E"/>
    <w:rsid w:val="00A577F1"/>
    <w:rsid w:val="00A57AF7"/>
    <w:rsid w:val="00A601B2"/>
    <w:rsid w:val="00A60232"/>
    <w:rsid w:val="00A64362"/>
    <w:rsid w:val="00A6450F"/>
    <w:rsid w:val="00A64812"/>
    <w:rsid w:val="00A6513F"/>
    <w:rsid w:val="00A65518"/>
    <w:rsid w:val="00A66840"/>
    <w:rsid w:val="00A71B0D"/>
    <w:rsid w:val="00A73AC8"/>
    <w:rsid w:val="00A73EC7"/>
    <w:rsid w:val="00A76990"/>
    <w:rsid w:val="00A774AE"/>
    <w:rsid w:val="00A774F6"/>
    <w:rsid w:val="00A77ABC"/>
    <w:rsid w:val="00A77C19"/>
    <w:rsid w:val="00A81975"/>
    <w:rsid w:val="00A81F7A"/>
    <w:rsid w:val="00A8214C"/>
    <w:rsid w:val="00A82B1B"/>
    <w:rsid w:val="00A83D83"/>
    <w:rsid w:val="00A84C40"/>
    <w:rsid w:val="00A85352"/>
    <w:rsid w:val="00A85BBA"/>
    <w:rsid w:val="00A86204"/>
    <w:rsid w:val="00A869B7"/>
    <w:rsid w:val="00A874BE"/>
    <w:rsid w:val="00A879E1"/>
    <w:rsid w:val="00A920DF"/>
    <w:rsid w:val="00A93003"/>
    <w:rsid w:val="00A934AE"/>
    <w:rsid w:val="00A949B2"/>
    <w:rsid w:val="00A97BCC"/>
    <w:rsid w:val="00AA0399"/>
    <w:rsid w:val="00AA2656"/>
    <w:rsid w:val="00AA3592"/>
    <w:rsid w:val="00AA3FD7"/>
    <w:rsid w:val="00AA504C"/>
    <w:rsid w:val="00AA646E"/>
    <w:rsid w:val="00AB0E22"/>
    <w:rsid w:val="00AB3357"/>
    <w:rsid w:val="00AB4095"/>
    <w:rsid w:val="00AB4B29"/>
    <w:rsid w:val="00AB535D"/>
    <w:rsid w:val="00AB5611"/>
    <w:rsid w:val="00AB5B31"/>
    <w:rsid w:val="00AB61C7"/>
    <w:rsid w:val="00AB7459"/>
    <w:rsid w:val="00AB74F9"/>
    <w:rsid w:val="00AC015C"/>
    <w:rsid w:val="00AC19A6"/>
    <w:rsid w:val="00AC1EB6"/>
    <w:rsid w:val="00AC2520"/>
    <w:rsid w:val="00AC25CD"/>
    <w:rsid w:val="00AC2D33"/>
    <w:rsid w:val="00AC45F3"/>
    <w:rsid w:val="00AC49AE"/>
    <w:rsid w:val="00AC67C7"/>
    <w:rsid w:val="00AC6F35"/>
    <w:rsid w:val="00AD09B2"/>
    <w:rsid w:val="00AD10A6"/>
    <w:rsid w:val="00AD269B"/>
    <w:rsid w:val="00AD2F12"/>
    <w:rsid w:val="00AD382A"/>
    <w:rsid w:val="00AD5151"/>
    <w:rsid w:val="00AD5B7B"/>
    <w:rsid w:val="00AD5E0D"/>
    <w:rsid w:val="00AD7264"/>
    <w:rsid w:val="00AE0B5B"/>
    <w:rsid w:val="00AE1456"/>
    <w:rsid w:val="00AE1E9E"/>
    <w:rsid w:val="00AE1EC0"/>
    <w:rsid w:val="00AE7958"/>
    <w:rsid w:val="00AE7E5D"/>
    <w:rsid w:val="00AF127E"/>
    <w:rsid w:val="00AF2236"/>
    <w:rsid w:val="00AF42E6"/>
    <w:rsid w:val="00AF4A09"/>
    <w:rsid w:val="00AF505D"/>
    <w:rsid w:val="00AF5E72"/>
    <w:rsid w:val="00AF643D"/>
    <w:rsid w:val="00AF76C8"/>
    <w:rsid w:val="00AF7FE9"/>
    <w:rsid w:val="00B00777"/>
    <w:rsid w:val="00B01882"/>
    <w:rsid w:val="00B02438"/>
    <w:rsid w:val="00B02F0A"/>
    <w:rsid w:val="00B043E2"/>
    <w:rsid w:val="00B04AC0"/>
    <w:rsid w:val="00B04E51"/>
    <w:rsid w:val="00B057F9"/>
    <w:rsid w:val="00B074C9"/>
    <w:rsid w:val="00B1030E"/>
    <w:rsid w:val="00B1150F"/>
    <w:rsid w:val="00B12AE2"/>
    <w:rsid w:val="00B14083"/>
    <w:rsid w:val="00B14503"/>
    <w:rsid w:val="00B15470"/>
    <w:rsid w:val="00B15AC0"/>
    <w:rsid w:val="00B160E8"/>
    <w:rsid w:val="00B16AB1"/>
    <w:rsid w:val="00B16D14"/>
    <w:rsid w:val="00B17586"/>
    <w:rsid w:val="00B17842"/>
    <w:rsid w:val="00B17985"/>
    <w:rsid w:val="00B17A1D"/>
    <w:rsid w:val="00B203F4"/>
    <w:rsid w:val="00B20473"/>
    <w:rsid w:val="00B20737"/>
    <w:rsid w:val="00B225EA"/>
    <w:rsid w:val="00B23998"/>
    <w:rsid w:val="00B24566"/>
    <w:rsid w:val="00B3094F"/>
    <w:rsid w:val="00B34E29"/>
    <w:rsid w:val="00B361E9"/>
    <w:rsid w:val="00B37131"/>
    <w:rsid w:val="00B409DC"/>
    <w:rsid w:val="00B40D48"/>
    <w:rsid w:val="00B40E49"/>
    <w:rsid w:val="00B4116B"/>
    <w:rsid w:val="00B41B6A"/>
    <w:rsid w:val="00B42F11"/>
    <w:rsid w:val="00B453B8"/>
    <w:rsid w:val="00B461A4"/>
    <w:rsid w:val="00B476BE"/>
    <w:rsid w:val="00B51302"/>
    <w:rsid w:val="00B51A42"/>
    <w:rsid w:val="00B52638"/>
    <w:rsid w:val="00B530EF"/>
    <w:rsid w:val="00B55ED9"/>
    <w:rsid w:val="00B57C3D"/>
    <w:rsid w:val="00B61211"/>
    <w:rsid w:val="00B62664"/>
    <w:rsid w:val="00B630A2"/>
    <w:rsid w:val="00B66E4E"/>
    <w:rsid w:val="00B675C9"/>
    <w:rsid w:val="00B70802"/>
    <w:rsid w:val="00B71180"/>
    <w:rsid w:val="00B71C25"/>
    <w:rsid w:val="00B72F28"/>
    <w:rsid w:val="00B734D1"/>
    <w:rsid w:val="00B73EE4"/>
    <w:rsid w:val="00B777F4"/>
    <w:rsid w:val="00B80A98"/>
    <w:rsid w:val="00B81828"/>
    <w:rsid w:val="00B81CDC"/>
    <w:rsid w:val="00B854A5"/>
    <w:rsid w:val="00B857E6"/>
    <w:rsid w:val="00B86D54"/>
    <w:rsid w:val="00B87B22"/>
    <w:rsid w:val="00B87C6A"/>
    <w:rsid w:val="00B87F00"/>
    <w:rsid w:val="00B9223D"/>
    <w:rsid w:val="00B932D1"/>
    <w:rsid w:val="00B949E4"/>
    <w:rsid w:val="00B94F33"/>
    <w:rsid w:val="00B97213"/>
    <w:rsid w:val="00B97E32"/>
    <w:rsid w:val="00BA17D1"/>
    <w:rsid w:val="00BA1977"/>
    <w:rsid w:val="00BA1F72"/>
    <w:rsid w:val="00BA22E7"/>
    <w:rsid w:val="00BA2D91"/>
    <w:rsid w:val="00BA326A"/>
    <w:rsid w:val="00BA37DB"/>
    <w:rsid w:val="00BA39A1"/>
    <w:rsid w:val="00BA3B19"/>
    <w:rsid w:val="00BA3E71"/>
    <w:rsid w:val="00BA4968"/>
    <w:rsid w:val="00BA49DE"/>
    <w:rsid w:val="00BA4E05"/>
    <w:rsid w:val="00BA4EC6"/>
    <w:rsid w:val="00BA5CA5"/>
    <w:rsid w:val="00BA6B20"/>
    <w:rsid w:val="00BA7EBA"/>
    <w:rsid w:val="00BA7F65"/>
    <w:rsid w:val="00BB05AE"/>
    <w:rsid w:val="00BB08F5"/>
    <w:rsid w:val="00BB108A"/>
    <w:rsid w:val="00BB29BD"/>
    <w:rsid w:val="00BB3D18"/>
    <w:rsid w:val="00BB5EA4"/>
    <w:rsid w:val="00BB6134"/>
    <w:rsid w:val="00BB6478"/>
    <w:rsid w:val="00BC02B1"/>
    <w:rsid w:val="00BC06D6"/>
    <w:rsid w:val="00BC096E"/>
    <w:rsid w:val="00BC1CA6"/>
    <w:rsid w:val="00BC39E1"/>
    <w:rsid w:val="00BC5473"/>
    <w:rsid w:val="00BC55AF"/>
    <w:rsid w:val="00BD11CB"/>
    <w:rsid w:val="00BD1611"/>
    <w:rsid w:val="00BD391A"/>
    <w:rsid w:val="00BD3A66"/>
    <w:rsid w:val="00BD3A72"/>
    <w:rsid w:val="00BD47ED"/>
    <w:rsid w:val="00BD63AF"/>
    <w:rsid w:val="00BD6DA8"/>
    <w:rsid w:val="00BD77D4"/>
    <w:rsid w:val="00BD7926"/>
    <w:rsid w:val="00BE078D"/>
    <w:rsid w:val="00BE0E2A"/>
    <w:rsid w:val="00BE19E4"/>
    <w:rsid w:val="00BE1E19"/>
    <w:rsid w:val="00BE1FD1"/>
    <w:rsid w:val="00BE21BF"/>
    <w:rsid w:val="00BE24EE"/>
    <w:rsid w:val="00BE3939"/>
    <w:rsid w:val="00BE3A39"/>
    <w:rsid w:val="00BE3CBC"/>
    <w:rsid w:val="00BE62BE"/>
    <w:rsid w:val="00BE79E2"/>
    <w:rsid w:val="00BF0D80"/>
    <w:rsid w:val="00BF3430"/>
    <w:rsid w:val="00BF416A"/>
    <w:rsid w:val="00BF5B13"/>
    <w:rsid w:val="00BF6D18"/>
    <w:rsid w:val="00C00D8A"/>
    <w:rsid w:val="00C00FEE"/>
    <w:rsid w:val="00C00FFA"/>
    <w:rsid w:val="00C03AE0"/>
    <w:rsid w:val="00C03EF3"/>
    <w:rsid w:val="00C040E3"/>
    <w:rsid w:val="00C05984"/>
    <w:rsid w:val="00C115EB"/>
    <w:rsid w:val="00C11B4A"/>
    <w:rsid w:val="00C13EB8"/>
    <w:rsid w:val="00C1491D"/>
    <w:rsid w:val="00C149EA"/>
    <w:rsid w:val="00C14C47"/>
    <w:rsid w:val="00C1779F"/>
    <w:rsid w:val="00C20C20"/>
    <w:rsid w:val="00C21502"/>
    <w:rsid w:val="00C2191F"/>
    <w:rsid w:val="00C22CB4"/>
    <w:rsid w:val="00C23705"/>
    <w:rsid w:val="00C24EB4"/>
    <w:rsid w:val="00C252B9"/>
    <w:rsid w:val="00C2698E"/>
    <w:rsid w:val="00C30A2D"/>
    <w:rsid w:val="00C3124F"/>
    <w:rsid w:val="00C320FB"/>
    <w:rsid w:val="00C33660"/>
    <w:rsid w:val="00C33745"/>
    <w:rsid w:val="00C355C8"/>
    <w:rsid w:val="00C358A8"/>
    <w:rsid w:val="00C35F7D"/>
    <w:rsid w:val="00C36611"/>
    <w:rsid w:val="00C37BE1"/>
    <w:rsid w:val="00C410E4"/>
    <w:rsid w:val="00C41103"/>
    <w:rsid w:val="00C4115F"/>
    <w:rsid w:val="00C43F17"/>
    <w:rsid w:val="00C472DF"/>
    <w:rsid w:val="00C5128B"/>
    <w:rsid w:val="00C5262D"/>
    <w:rsid w:val="00C5363D"/>
    <w:rsid w:val="00C544F6"/>
    <w:rsid w:val="00C5468A"/>
    <w:rsid w:val="00C5499A"/>
    <w:rsid w:val="00C5708B"/>
    <w:rsid w:val="00C60AF6"/>
    <w:rsid w:val="00C60DBA"/>
    <w:rsid w:val="00C620A9"/>
    <w:rsid w:val="00C63495"/>
    <w:rsid w:val="00C63F02"/>
    <w:rsid w:val="00C6449F"/>
    <w:rsid w:val="00C646ED"/>
    <w:rsid w:val="00C648A4"/>
    <w:rsid w:val="00C6552D"/>
    <w:rsid w:val="00C65619"/>
    <w:rsid w:val="00C667D3"/>
    <w:rsid w:val="00C66FC3"/>
    <w:rsid w:val="00C704EE"/>
    <w:rsid w:val="00C74BCA"/>
    <w:rsid w:val="00C756A3"/>
    <w:rsid w:val="00C77D34"/>
    <w:rsid w:val="00C8118F"/>
    <w:rsid w:val="00C816C2"/>
    <w:rsid w:val="00C8330B"/>
    <w:rsid w:val="00C84083"/>
    <w:rsid w:val="00C85DBA"/>
    <w:rsid w:val="00C86CAD"/>
    <w:rsid w:val="00C878D0"/>
    <w:rsid w:val="00C903A0"/>
    <w:rsid w:val="00C90892"/>
    <w:rsid w:val="00C922DD"/>
    <w:rsid w:val="00C92E73"/>
    <w:rsid w:val="00C92E96"/>
    <w:rsid w:val="00C92F2D"/>
    <w:rsid w:val="00C93226"/>
    <w:rsid w:val="00C93A4F"/>
    <w:rsid w:val="00C95BD9"/>
    <w:rsid w:val="00C964ED"/>
    <w:rsid w:val="00C9704D"/>
    <w:rsid w:val="00C9712F"/>
    <w:rsid w:val="00CA1B60"/>
    <w:rsid w:val="00CA22BD"/>
    <w:rsid w:val="00CA3838"/>
    <w:rsid w:val="00CA44A1"/>
    <w:rsid w:val="00CA6642"/>
    <w:rsid w:val="00CA794A"/>
    <w:rsid w:val="00CB0824"/>
    <w:rsid w:val="00CB0837"/>
    <w:rsid w:val="00CB0AB0"/>
    <w:rsid w:val="00CB182E"/>
    <w:rsid w:val="00CB1EF2"/>
    <w:rsid w:val="00CB367B"/>
    <w:rsid w:val="00CB3756"/>
    <w:rsid w:val="00CB4322"/>
    <w:rsid w:val="00CB4324"/>
    <w:rsid w:val="00CC0196"/>
    <w:rsid w:val="00CC17AD"/>
    <w:rsid w:val="00CC1CBB"/>
    <w:rsid w:val="00CC2710"/>
    <w:rsid w:val="00CC2F15"/>
    <w:rsid w:val="00CC4748"/>
    <w:rsid w:val="00CC792E"/>
    <w:rsid w:val="00CD085E"/>
    <w:rsid w:val="00CD301B"/>
    <w:rsid w:val="00CD52E5"/>
    <w:rsid w:val="00CD55BA"/>
    <w:rsid w:val="00CD6B3D"/>
    <w:rsid w:val="00CD6E6D"/>
    <w:rsid w:val="00CD7A4D"/>
    <w:rsid w:val="00CE0A40"/>
    <w:rsid w:val="00CE0A7A"/>
    <w:rsid w:val="00CE0B09"/>
    <w:rsid w:val="00CE0E71"/>
    <w:rsid w:val="00CE1CE8"/>
    <w:rsid w:val="00CE1CF2"/>
    <w:rsid w:val="00CE38F4"/>
    <w:rsid w:val="00CE3E7E"/>
    <w:rsid w:val="00CE4DD4"/>
    <w:rsid w:val="00CE5C1B"/>
    <w:rsid w:val="00CE6125"/>
    <w:rsid w:val="00CE63C3"/>
    <w:rsid w:val="00CF1730"/>
    <w:rsid w:val="00CF1FF1"/>
    <w:rsid w:val="00CF3783"/>
    <w:rsid w:val="00CF3A2A"/>
    <w:rsid w:val="00CF4153"/>
    <w:rsid w:val="00CF45DA"/>
    <w:rsid w:val="00CF47CF"/>
    <w:rsid w:val="00CF4CF8"/>
    <w:rsid w:val="00D024C2"/>
    <w:rsid w:val="00D028B1"/>
    <w:rsid w:val="00D04D4F"/>
    <w:rsid w:val="00D05657"/>
    <w:rsid w:val="00D05F23"/>
    <w:rsid w:val="00D06792"/>
    <w:rsid w:val="00D10753"/>
    <w:rsid w:val="00D1129E"/>
    <w:rsid w:val="00D120C8"/>
    <w:rsid w:val="00D1275C"/>
    <w:rsid w:val="00D13269"/>
    <w:rsid w:val="00D15929"/>
    <w:rsid w:val="00D166E2"/>
    <w:rsid w:val="00D17B5D"/>
    <w:rsid w:val="00D201ED"/>
    <w:rsid w:val="00D207D2"/>
    <w:rsid w:val="00D20F96"/>
    <w:rsid w:val="00D21903"/>
    <w:rsid w:val="00D2276B"/>
    <w:rsid w:val="00D273B3"/>
    <w:rsid w:val="00D27FBA"/>
    <w:rsid w:val="00D301B5"/>
    <w:rsid w:val="00D3197F"/>
    <w:rsid w:val="00D34B96"/>
    <w:rsid w:val="00D3605A"/>
    <w:rsid w:val="00D36E43"/>
    <w:rsid w:val="00D41862"/>
    <w:rsid w:val="00D41910"/>
    <w:rsid w:val="00D42A3A"/>
    <w:rsid w:val="00D450BA"/>
    <w:rsid w:val="00D45759"/>
    <w:rsid w:val="00D4612F"/>
    <w:rsid w:val="00D46791"/>
    <w:rsid w:val="00D47CF5"/>
    <w:rsid w:val="00D500E5"/>
    <w:rsid w:val="00D55140"/>
    <w:rsid w:val="00D5617F"/>
    <w:rsid w:val="00D56190"/>
    <w:rsid w:val="00D607CE"/>
    <w:rsid w:val="00D613AE"/>
    <w:rsid w:val="00D6181E"/>
    <w:rsid w:val="00D61846"/>
    <w:rsid w:val="00D62B97"/>
    <w:rsid w:val="00D64078"/>
    <w:rsid w:val="00D645C2"/>
    <w:rsid w:val="00D64C6B"/>
    <w:rsid w:val="00D652F8"/>
    <w:rsid w:val="00D70711"/>
    <w:rsid w:val="00D72E33"/>
    <w:rsid w:val="00D72EB1"/>
    <w:rsid w:val="00D738B0"/>
    <w:rsid w:val="00D739D2"/>
    <w:rsid w:val="00D7518E"/>
    <w:rsid w:val="00D75A62"/>
    <w:rsid w:val="00D764A3"/>
    <w:rsid w:val="00D766BE"/>
    <w:rsid w:val="00D85076"/>
    <w:rsid w:val="00D85AFD"/>
    <w:rsid w:val="00D86366"/>
    <w:rsid w:val="00D87216"/>
    <w:rsid w:val="00D8781F"/>
    <w:rsid w:val="00D9225A"/>
    <w:rsid w:val="00D9357A"/>
    <w:rsid w:val="00D94871"/>
    <w:rsid w:val="00D94F44"/>
    <w:rsid w:val="00D95BFA"/>
    <w:rsid w:val="00D96499"/>
    <w:rsid w:val="00D97F88"/>
    <w:rsid w:val="00DA2DAD"/>
    <w:rsid w:val="00DA310F"/>
    <w:rsid w:val="00DA4911"/>
    <w:rsid w:val="00DA50B5"/>
    <w:rsid w:val="00DA5AE2"/>
    <w:rsid w:val="00DA5B2C"/>
    <w:rsid w:val="00DB0125"/>
    <w:rsid w:val="00DB17A4"/>
    <w:rsid w:val="00DB1E57"/>
    <w:rsid w:val="00DB4AED"/>
    <w:rsid w:val="00DB4B4F"/>
    <w:rsid w:val="00DB6651"/>
    <w:rsid w:val="00DB6F2C"/>
    <w:rsid w:val="00DB7641"/>
    <w:rsid w:val="00DC0445"/>
    <w:rsid w:val="00DC124D"/>
    <w:rsid w:val="00DC20FE"/>
    <w:rsid w:val="00DC2E0E"/>
    <w:rsid w:val="00DC48A8"/>
    <w:rsid w:val="00DC520F"/>
    <w:rsid w:val="00DC56F6"/>
    <w:rsid w:val="00DC6EC9"/>
    <w:rsid w:val="00DC7051"/>
    <w:rsid w:val="00DC7548"/>
    <w:rsid w:val="00DD105C"/>
    <w:rsid w:val="00DD3B7D"/>
    <w:rsid w:val="00DD4795"/>
    <w:rsid w:val="00DD509E"/>
    <w:rsid w:val="00DD74AF"/>
    <w:rsid w:val="00DD7D33"/>
    <w:rsid w:val="00DE0519"/>
    <w:rsid w:val="00DE0B20"/>
    <w:rsid w:val="00DE0D92"/>
    <w:rsid w:val="00DE1E72"/>
    <w:rsid w:val="00DE20A3"/>
    <w:rsid w:val="00DE2F98"/>
    <w:rsid w:val="00DE3B9E"/>
    <w:rsid w:val="00DE438A"/>
    <w:rsid w:val="00DE5A1A"/>
    <w:rsid w:val="00DE60CD"/>
    <w:rsid w:val="00DE6A53"/>
    <w:rsid w:val="00DE7266"/>
    <w:rsid w:val="00DE782B"/>
    <w:rsid w:val="00DF0442"/>
    <w:rsid w:val="00DF061D"/>
    <w:rsid w:val="00DF0908"/>
    <w:rsid w:val="00DF0E60"/>
    <w:rsid w:val="00DF1D36"/>
    <w:rsid w:val="00DF1F1A"/>
    <w:rsid w:val="00DF4509"/>
    <w:rsid w:val="00DF67EA"/>
    <w:rsid w:val="00DF6AF0"/>
    <w:rsid w:val="00E0065B"/>
    <w:rsid w:val="00E01398"/>
    <w:rsid w:val="00E03A4E"/>
    <w:rsid w:val="00E03D18"/>
    <w:rsid w:val="00E0499C"/>
    <w:rsid w:val="00E04F63"/>
    <w:rsid w:val="00E0536C"/>
    <w:rsid w:val="00E05996"/>
    <w:rsid w:val="00E0701D"/>
    <w:rsid w:val="00E0752A"/>
    <w:rsid w:val="00E07BBA"/>
    <w:rsid w:val="00E10371"/>
    <w:rsid w:val="00E11CA3"/>
    <w:rsid w:val="00E1214A"/>
    <w:rsid w:val="00E12555"/>
    <w:rsid w:val="00E12BCD"/>
    <w:rsid w:val="00E13A87"/>
    <w:rsid w:val="00E14051"/>
    <w:rsid w:val="00E14A21"/>
    <w:rsid w:val="00E14DCA"/>
    <w:rsid w:val="00E15872"/>
    <w:rsid w:val="00E15A54"/>
    <w:rsid w:val="00E2049F"/>
    <w:rsid w:val="00E2074C"/>
    <w:rsid w:val="00E20FCD"/>
    <w:rsid w:val="00E22E75"/>
    <w:rsid w:val="00E23C52"/>
    <w:rsid w:val="00E24302"/>
    <w:rsid w:val="00E24E66"/>
    <w:rsid w:val="00E2534F"/>
    <w:rsid w:val="00E25596"/>
    <w:rsid w:val="00E266DF"/>
    <w:rsid w:val="00E274FD"/>
    <w:rsid w:val="00E31179"/>
    <w:rsid w:val="00E317DA"/>
    <w:rsid w:val="00E33C44"/>
    <w:rsid w:val="00E35060"/>
    <w:rsid w:val="00E36119"/>
    <w:rsid w:val="00E37902"/>
    <w:rsid w:val="00E37EC5"/>
    <w:rsid w:val="00E40259"/>
    <w:rsid w:val="00E40ED9"/>
    <w:rsid w:val="00E413C5"/>
    <w:rsid w:val="00E425B0"/>
    <w:rsid w:val="00E44204"/>
    <w:rsid w:val="00E448A8"/>
    <w:rsid w:val="00E45225"/>
    <w:rsid w:val="00E45626"/>
    <w:rsid w:val="00E45F3F"/>
    <w:rsid w:val="00E467F0"/>
    <w:rsid w:val="00E4758A"/>
    <w:rsid w:val="00E47BF3"/>
    <w:rsid w:val="00E5173F"/>
    <w:rsid w:val="00E51C47"/>
    <w:rsid w:val="00E564BD"/>
    <w:rsid w:val="00E60586"/>
    <w:rsid w:val="00E60ECF"/>
    <w:rsid w:val="00E6267B"/>
    <w:rsid w:val="00E64494"/>
    <w:rsid w:val="00E64AE7"/>
    <w:rsid w:val="00E65CB4"/>
    <w:rsid w:val="00E65EA0"/>
    <w:rsid w:val="00E70B94"/>
    <w:rsid w:val="00E72E21"/>
    <w:rsid w:val="00E73D27"/>
    <w:rsid w:val="00E75F74"/>
    <w:rsid w:val="00E767FE"/>
    <w:rsid w:val="00E76F27"/>
    <w:rsid w:val="00E77A88"/>
    <w:rsid w:val="00E77AC0"/>
    <w:rsid w:val="00E80154"/>
    <w:rsid w:val="00E80BE4"/>
    <w:rsid w:val="00E80C9D"/>
    <w:rsid w:val="00E81900"/>
    <w:rsid w:val="00E82420"/>
    <w:rsid w:val="00E832C5"/>
    <w:rsid w:val="00E8345E"/>
    <w:rsid w:val="00E8488F"/>
    <w:rsid w:val="00E908DF"/>
    <w:rsid w:val="00E90F4F"/>
    <w:rsid w:val="00E919CF"/>
    <w:rsid w:val="00E91C8F"/>
    <w:rsid w:val="00E91D54"/>
    <w:rsid w:val="00E921F1"/>
    <w:rsid w:val="00E923D4"/>
    <w:rsid w:val="00E92561"/>
    <w:rsid w:val="00E935AF"/>
    <w:rsid w:val="00E93794"/>
    <w:rsid w:val="00E94412"/>
    <w:rsid w:val="00E9444D"/>
    <w:rsid w:val="00E96DB6"/>
    <w:rsid w:val="00E97934"/>
    <w:rsid w:val="00EA01D8"/>
    <w:rsid w:val="00EA0554"/>
    <w:rsid w:val="00EA119F"/>
    <w:rsid w:val="00EA18F7"/>
    <w:rsid w:val="00EA39B3"/>
    <w:rsid w:val="00EA532A"/>
    <w:rsid w:val="00EA638B"/>
    <w:rsid w:val="00EA65C2"/>
    <w:rsid w:val="00EA6DFA"/>
    <w:rsid w:val="00EA7070"/>
    <w:rsid w:val="00EA7348"/>
    <w:rsid w:val="00EA79BC"/>
    <w:rsid w:val="00EA7DBA"/>
    <w:rsid w:val="00EB0BBA"/>
    <w:rsid w:val="00EB11EC"/>
    <w:rsid w:val="00EB1DE0"/>
    <w:rsid w:val="00EB27C7"/>
    <w:rsid w:val="00EB296C"/>
    <w:rsid w:val="00EB4301"/>
    <w:rsid w:val="00EB44E7"/>
    <w:rsid w:val="00EB4CA9"/>
    <w:rsid w:val="00EB4CAD"/>
    <w:rsid w:val="00EB4F43"/>
    <w:rsid w:val="00EB5118"/>
    <w:rsid w:val="00EB5223"/>
    <w:rsid w:val="00EB576A"/>
    <w:rsid w:val="00EB6AED"/>
    <w:rsid w:val="00EB6B95"/>
    <w:rsid w:val="00EB7081"/>
    <w:rsid w:val="00EB72B4"/>
    <w:rsid w:val="00EC14E0"/>
    <w:rsid w:val="00EC46AF"/>
    <w:rsid w:val="00EC4B47"/>
    <w:rsid w:val="00EC4E2C"/>
    <w:rsid w:val="00EC6FA3"/>
    <w:rsid w:val="00EC7BAC"/>
    <w:rsid w:val="00ED093F"/>
    <w:rsid w:val="00ED1023"/>
    <w:rsid w:val="00ED13A1"/>
    <w:rsid w:val="00ED16D2"/>
    <w:rsid w:val="00ED2EE6"/>
    <w:rsid w:val="00ED372E"/>
    <w:rsid w:val="00ED5780"/>
    <w:rsid w:val="00ED5AEF"/>
    <w:rsid w:val="00ED7575"/>
    <w:rsid w:val="00EE033D"/>
    <w:rsid w:val="00EE0CDE"/>
    <w:rsid w:val="00EE1E7A"/>
    <w:rsid w:val="00EE214D"/>
    <w:rsid w:val="00EE3EAE"/>
    <w:rsid w:val="00EE56BB"/>
    <w:rsid w:val="00EE69CE"/>
    <w:rsid w:val="00EE7053"/>
    <w:rsid w:val="00EF01FA"/>
    <w:rsid w:val="00EF0B55"/>
    <w:rsid w:val="00EF1497"/>
    <w:rsid w:val="00EF1997"/>
    <w:rsid w:val="00EF24FB"/>
    <w:rsid w:val="00EF2700"/>
    <w:rsid w:val="00EF348D"/>
    <w:rsid w:val="00EF4224"/>
    <w:rsid w:val="00EF42A3"/>
    <w:rsid w:val="00EF5048"/>
    <w:rsid w:val="00EF537E"/>
    <w:rsid w:val="00EF68F6"/>
    <w:rsid w:val="00EF6D47"/>
    <w:rsid w:val="00EF712E"/>
    <w:rsid w:val="00EF74DF"/>
    <w:rsid w:val="00EF7968"/>
    <w:rsid w:val="00F01019"/>
    <w:rsid w:val="00F01524"/>
    <w:rsid w:val="00F0187E"/>
    <w:rsid w:val="00F02138"/>
    <w:rsid w:val="00F04DA5"/>
    <w:rsid w:val="00F100B3"/>
    <w:rsid w:val="00F12373"/>
    <w:rsid w:val="00F1299C"/>
    <w:rsid w:val="00F140A2"/>
    <w:rsid w:val="00F1549C"/>
    <w:rsid w:val="00F162CF"/>
    <w:rsid w:val="00F17A99"/>
    <w:rsid w:val="00F217CD"/>
    <w:rsid w:val="00F21D94"/>
    <w:rsid w:val="00F2402D"/>
    <w:rsid w:val="00F245C0"/>
    <w:rsid w:val="00F250B8"/>
    <w:rsid w:val="00F259B2"/>
    <w:rsid w:val="00F25FB8"/>
    <w:rsid w:val="00F279FD"/>
    <w:rsid w:val="00F27E1B"/>
    <w:rsid w:val="00F27E29"/>
    <w:rsid w:val="00F329F9"/>
    <w:rsid w:val="00F331BB"/>
    <w:rsid w:val="00F33FBE"/>
    <w:rsid w:val="00F34814"/>
    <w:rsid w:val="00F3535C"/>
    <w:rsid w:val="00F36B8F"/>
    <w:rsid w:val="00F37796"/>
    <w:rsid w:val="00F378B9"/>
    <w:rsid w:val="00F37EF5"/>
    <w:rsid w:val="00F402B5"/>
    <w:rsid w:val="00F4104F"/>
    <w:rsid w:val="00F42074"/>
    <w:rsid w:val="00F42405"/>
    <w:rsid w:val="00F42BA0"/>
    <w:rsid w:val="00F42D05"/>
    <w:rsid w:val="00F4346B"/>
    <w:rsid w:val="00F43675"/>
    <w:rsid w:val="00F439B4"/>
    <w:rsid w:val="00F439FC"/>
    <w:rsid w:val="00F46D4F"/>
    <w:rsid w:val="00F46E61"/>
    <w:rsid w:val="00F47958"/>
    <w:rsid w:val="00F50ACA"/>
    <w:rsid w:val="00F532A9"/>
    <w:rsid w:val="00F535E9"/>
    <w:rsid w:val="00F53786"/>
    <w:rsid w:val="00F537A2"/>
    <w:rsid w:val="00F538A3"/>
    <w:rsid w:val="00F53EFA"/>
    <w:rsid w:val="00F54DBB"/>
    <w:rsid w:val="00F551E9"/>
    <w:rsid w:val="00F56E94"/>
    <w:rsid w:val="00F5729E"/>
    <w:rsid w:val="00F60714"/>
    <w:rsid w:val="00F61EE8"/>
    <w:rsid w:val="00F63E3D"/>
    <w:rsid w:val="00F65CD0"/>
    <w:rsid w:val="00F667BE"/>
    <w:rsid w:val="00F67A6F"/>
    <w:rsid w:val="00F70221"/>
    <w:rsid w:val="00F7105E"/>
    <w:rsid w:val="00F732E1"/>
    <w:rsid w:val="00F769C1"/>
    <w:rsid w:val="00F82324"/>
    <w:rsid w:val="00F8360A"/>
    <w:rsid w:val="00F841F7"/>
    <w:rsid w:val="00F8433C"/>
    <w:rsid w:val="00F84BAA"/>
    <w:rsid w:val="00F86510"/>
    <w:rsid w:val="00F86614"/>
    <w:rsid w:val="00F869ED"/>
    <w:rsid w:val="00F873F1"/>
    <w:rsid w:val="00F879C7"/>
    <w:rsid w:val="00F9001A"/>
    <w:rsid w:val="00F90626"/>
    <w:rsid w:val="00F90885"/>
    <w:rsid w:val="00F90E05"/>
    <w:rsid w:val="00F91582"/>
    <w:rsid w:val="00F9233C"/>
    <w:rsid w:val="00F93BCD"/>
    <w:rsid w:val="00F947E2"/>
    <w:rsid w:val="00F951BB"/>
    <w:rsid w:val="00F95CBF"/>
    <w:rsid w:val="00F96090"/>
    <w:rsid w:val="00F961FF"/>
    <w:rsid w:val="00F96900"/>
    <w:rsid w:val="00F9767C"/>
    <w:rsid w:val="00FA06EC"/>
    <w:rsid w:val="00FA15E5"/>
    <w:rsid w:val="00FA15EF"/>
    <w:rsid w:val="00FA20D3"/>
    <w:rsid w:val="00FA2C03"/>
    <w:rsid w:val="00FA2D93"/>
    <w:rsid w:val="00FA324D"/>
    <w:rsid w:val="00FA3DE7"/>
    <w:rsid w:val="00FA443B"/>
    <w:rsid w:val="00FA45F3"/>
    <w:rsid w:val="00FA4994"/>
    <w:rsid w:val="00FA615A"/>
    <w:rsid w:val="00FA666C"/>
    <w:rsid w:val="00FA6E07"/>
    <w:rsid w:val="00FA72ED"/>
    <w:rsid w:val="00FB0E76"/>
    <w:rsid w:val="00FB1860"/>
    <w:rsid w:val="00FB3430"/>
    <w:rsid w:val="00FB4045"/>
    <w:rsid w:val="00FB52C5"/>
    <w:rsid w:val="00FB753D"/>
    <w:rsid w:val="00FB7542"/>
    <w:rsid w:val="00FB7758"/>
    <w:rsid w:val="00FC19BC"/>
    <w:rsid w:val="00FC238E"/>
    <w:rsid w:val="00FC25C5"/>
    <w:rsid w:val="00FC2AD8"/>
    <w:rsid w:val="00FC2E94"/>
    <w:rsid w:val="00FC2FF0"/>
    <w:rsid w:val="00FC41DB"/>
    <w:rsid w:val="00FC4CB7"/>
    <w:rsid w:val="00FC7A93"/>
    <w:rsid w:val="00FD1CA7"/>
    <w:rsid w:val="00FD22E5"/>
    <w:rsid w:val="00FD23BF"/>
    <w:rsid w:val="00FD2649"/>
    <w:rsid w:val="00FD4045"/>
    <w:rsid w:val="00FD4DCB"/>
    <w:rsid w:val="00FD6797"/>
    <w:rsid w:val="00FD69F0"/>
    <w:rsid w:val="00FD79C5"/>
    <w:rsid w:val="00FE0079"/>
    <w:rsid w:val="00FE5FE2"/>
    <w:rsid w:val="00FF044F"/>
    <w:rsid w:val="00FF27E9"/>
    <w:rsid w:val="00FF29BA"/>
    <w:rsid w:val="00FF2A10"/>
    <w:rsid w:val="00FF6CFD"/>
    <w:rsid w:val="00FF70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5">
    <w:name w:val="Normal"/>
    <w:qFormat/>
    <w:rsid w:val="00FF044F"/>
    <w:pPr>
      <w:suppressAutoHyphens/>
    </w:pPr>
    <w:rPr>
      <w:sz w:val="24"/>
      <w:szCs w:val="24"/>
      <w:lang w:eastAsia="ar-SA"/>
    </w:rPr>
  </w:style>
  <w:style w:type="paragraph" w:styleId="1">
    <w:name w:val="heading 1"/>
    <w:aliases w:val="Заголовок 1 Знак Знак,Заголовок 1 Знак Знак Знак Знак Знак Знак,Заголовок 1 Знак Знак Знак Знак Знак,Заголовок 1 Знак Знак Знак Знак Знак Знак Знак,Заголовок 1 Знак Знак Знак Знак,ЗАГОЛОВОК 1,новая страница,Заголовок 1 Знак1,Раздел,Head 9"/>
    <w:basedOn w:val="a5"/>
    <w:next w:val="a5"/>
    <w:link w:val="11"/>
    <w:qFormat/>
    <w:pPr>
      <w:keepNext/>
      <w:numPr>
        <w:numId w:val="1"/>
      </w:numPr>
      <w:jc w:val="center"/>
      <w:outlineLvl w:val="0"/>
    </w:pPr>
    <w:rPr>
      <w:b/>
      <w:bCs/>
    </w:rPr>
  </w:style>
  <w:style w:type="paragraph" w:styleId="20">
    <w:name w:val="heading 2"/>
    <w:aliases w:val="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заголовок2,.1"/>
    <w:basedOn w:val="a5"/>
    <w:next w:val="a5"/>
    <w:link w:val="21"/>
    <w:qFormat/>
    <w:pPr>
      <w:keepNext/>
      <w:numPr>
        <w:ilvl w:val="1"/>
        <w:numId w:val="1"/>
      </w:numPr>
      <w:autoSpaceDE w:val="0"/>
      <w:outlineLvl w:val="1"/>
    </w:pPr>
    <w:rPr>
      <w:rFonts w:ascii="Arial" w:hAnsi="Arial" w:cs="Arial"/>
      <w:u w:val="single"/>
    </w:rPr>
  </w:style>
  <w:style w:type="paragraph" w:styleId="3">
    <w:name w:val="heading 3"/>
    <w:aliases w:val="Заголовок 3 Знак Знак,Заголовок 3 Знак1 Знак,Заголовок 3 Знак Знак Знак Знак,Заголовок 3 Знак Знак Знак Знак Знак,Заголовок 3 Знак Знак Знак,НЕФТЕТЕХПРОЕКТ3,_НТП,- 1.1.1,RSKH3,Ведомость (название),- 1.1.11,RSKH31,1.1.1.,L3,нижний индекс"/>
    <w:basedOn w:val="a5"/>
    <w:next w:val="a5"/>
    <w:link w:val="31"/>
    <w:qFormat/>
    <w:pPr>
      <w:keepNext/>
      <w:numPr>
        <w:ilvl w:val="2"/>
        <w:numId w:val="1"/>
      </w:numPr>
      <w:autoSpaceDE w:val="0"/>
      <w:outlineLvl w:val="2"/>
    </w:pPr>
    <w:rPr>
      <w:rFonts w:ascii="Arial" w:hAnsi="Arial" w:cs="Arial"/>
      <w:b/>
      <w:bCs/>
      <w:sz w:val="22"/>
      <w:u w:val="single"/>
    </w:rPr>
  </w:style>
  <w:style w:type="paragraph" w:styleId="4">
    <w:name w:val="heading 4"/>
    <w:aliases w:val="Заголовок 4 НТП,_ НТП,- 1.1.1.1,carter ecological heading 4,Level 4,D&amp;M4,D&amp;M 4,RSKH4,H4,RSK-H4,Heading 4-DO NOT USE,Heading 4 URS,Map Title,OG Heading 4,EIA H4"/>
    <w:basedOn w:val="a5"/>
    <w:next w:val="a5"/>
    <w:link w:val="40"/>
    <w:qFormat/>
    <w:pPr>
      <w:keepNext/>
      <w:numPr>
        <w:ilvl w:val="3"/>
        <w:numId w:val="1"/>
      </w:numPr>
      <w:autoSpaceDE w:val="0"/>
      <w:outlineLvl w:val="3"/>
    </w:pPr>
    <w:rPr>
      <w:rFonts w:ascii="Arial" w:hAnsi="Arial" w:cs="Arial"/>
      <w:b/>
      <w:bCs/>
      <w:sz w:val="22"/>
    </w:rPr>
  </w:style>
  <w:style w:type="paragraph" w:styleId="5">
    <w:name w:val="heading 5"/>
    <w:aliases w:val="наимен. табл,Bold, òàáëèöà,Block Label,Underline,Block Label1,Block Label2,Block Label3,Block Label11,Block Label21,Block Label4,Block Label12,Block Label22,Block Label5,Block Label13,Block Label23,Block Label6,Block Label7,Block Label8,H5"/>
    <w:basedOn w:val="a5"/>
    <w:next w:val="a5"/>
    <w:link w:val="50"/>
    <w:qFormat/>
    <w:pPr>
      <w:keepNext/>
      <w:numPr>
        <w:ilvl w:val="4"/>
        <w:numId w:val="1"/>
      </w:numPr>
      <w:ind w:left="426" w:firstLine="0"/>
      <w:jc w:val="center"/>
      <w:outlineLvl w:val="4"/>
    </w:pPr>
    <w:rPr>
      <w:sz w:val="28"/>
      <w:szCs w:val="28"/>
    </w:rPr>
  </w:style>
  <w:style w:type="paragraph" w:styleId="6">
    <w:name w:val="heading 6"/>
    <w:aliases w:val="наимен. рис,Italic,OG Distribution,Heading 6 NOT IN USE,Heading 6 Char,ПФ-ПРИЛ,Bold heading,Заголовок 6_старый, Знак6,Знак6,Текст подраздела"/>
    <w:basedOn w:val="a5"/>
    <w:next w:val="a5"/>
    <w:link w:val="60"/>
    <w:qFormat/>
    <w:pPr>
      <w:keepNext/>
      <w:numPr>
        <w:ilvl w:val="5"/>
        <w:numId w:val="1"/>
      </w:numPr>
      <w:tabs>
        <w:tab w:val="left" w:pos="8640"/>
      </w:tabs>
      <w:ind w:left="426" w:firstLine="0"/>
      <w:outlineLvl w:val="5"/>
    </w:pPr>
    <w:rPr>
      <w:sz w:val="28"/>
      <w:szCs w:val="28"/>
    </w:rPr>
  </w:style>
  <w:style w:type="paragraph" w:styleId="7">
    <w:name w:val="heading 7"/>
    <w:aliases w:val="Наимен. рис,Not in Use,(содержание док),Heading 7 NOT IN USE, Heading 7 NOT IN USE,Itallics,Italics, Знак5,Знак5"/>
    <w:basedOn w:val="a5"/>
    <w:next w:val="a5"/>
    <w:link w:val="70"/>
    <w:qFormat/>
    <w:rsid w:val="005E021E"/>
    <w:pPr>
      <w:suppressAutoHyphens w:val="0"/>
      <w:spacing w:before="240" w:after="60"/>
      <w:ind w:firstLine="720"/>
      <w:outlineLvl w:val="6"/>
    </w:pPr>
    <w:rPr>
      <w:lang w:eastAsia="ru-RU"/>
    </w:rPr>
  </w:style>
  <w:style w:type="paragraph" w:styleId="8">
    <w:name w:val="heading 8"/>
    <w:aliases w:val="not In use,Heading 8 NOT IN USE, Heading 8 NOT IN USE,Знак8, Знак8,GFDSN H, Знак4,Знак4,1) список с цифрами,Текст подпункта после пункта"/>
    <w:basedOn w:val="a5"/>
    <w:next w:val="a5"/>
    <w:link w:val="80"/>
    <w:qFormat/>
    <w:rsid w:val="005E021E"/>
    <w:pPr>
      <w:suppressAutoHyphens w:val="0"/>
      <w:spacing w:before="240" w:after="60"/>
      <w:ind w:firstLine="720"/>
      <w:outlineLvl w:val="7"/>
    </w:pPr>
    <w:rPr>
      <w:i/>
      <w:iCs/>
      <w:lang w:eastAsia="ru-RU"/>
    </w:rPr>
  </w:style>
  <w:style w:type="paragraph" w:styleId="9">
    <w:name w:val="heading 9"/>
    <w:aliases w:val="Not in use,Heading 9 NOT IN USE, Heading 9 NOT IN USE,Заголовок 90,примечание,Знак3"/>
    <w:basedOn w:val="a5"/>
    <w:next w:val="a5"/>
    <w:link w:val="90"/>
    <w:qFormat/>
    <w:rsid w:val="005E021E"/>
    <w:pPr>
      <w:suppressAutoHyphens w:val="0"/>
      <w:spacing w:before="240" w:after="60"/>
      <w:ind w:firstLine="720"/>
      <w:outlineLvl w:val="8"/>
    </w:pPr>
    <w:rPr>
      <w:rFonts w:ascii="Arial" w:hAnsi="Arial" w:cs="Arial"/>
      <w:sz w:val="22"/>
      <w:szCs w:val="22"/>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
    <w:name w:val="Заголовок 1 Знак"/>
    <w:aliases w:val="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Заголовок 1 Знак Знак Знак Знак Знак1,ЗАГОЛОВОК 1 Знак,Раздел Знак"/>
    <w:link w:val="1"/>
    <w:rsid w:val="005E021E"/>
    <w:rPr>
      <w:b/>
      <w:bCs/>
      <w:sz w:val="24"/>
      <w:szCs w:val="24"/>
      <w:lang w:eastAsia="ar-SA"/>
    </w:rPr>
  </w:style>
  <w:style w:type="character" w:customStyle="1" w:styleId="21">
    <w:name w:val="Заголовок 2 Знак"/>
    <w:aliases w:val="Заголовок 2 Знак Знак1 Знак Знак,Заголовок 2 Знак2 Знак Знак Знак Знак,Заголовок 2 Знак Знак1 Знак Знак Знак Знак,Заголовок 2 Знак1 Знак Знак Знак Знак Знак,Заголовок 2 Знак Знак Знак Знак Знак Знак Знак Знак,заголовок2 Знак,.1 Знак"/>
    <w:link w:val="20"/>
    <w:rsid w:val="005E021E"/>
    <w:rPr>
      <w:rFonts w:ascii="Arial" w:hAnsi="Arial" w:cs="Arial"/>
      <w:sz w:val="24"/>
      <w:szCs w:val="24"/>
      <w:u w:val="single"/>
      <w:lang w:eastAsia="ar-SA"/>
    </w:rPr>
  </w:style>
  <w:style w:type="character" w:customStyle="1" w:styleId="31">
    <w:name w:val="Заголовок 3 Знак"/>
    <w:aliases w:val="Заголовок 3 Знак Знак Знак1,Заголовок 3 Знак1 Знак Знак,Заголовок 3 Знак Знак Знак Знак Знак1,Заголовок 3 Знак Знак Знак Знак Знак Знак,Заголовок 3 Знак Знак Знак Знак1,НЕФТЕТЕХПРОЕКТ3 Знак,_НТП Знак,- 1.1.1 Знак,RSKH3 Знак,RSKH31 Знак"/>
    <w:link w:val="3"/>
    <w:rsid w:val="005E021E"/>
    <w:rPr>
      <w:rFonts w:ascii="Arial" w:hAnsi="Arial" w:cs="Arial"/>
      <w:b/>
      <w:bCs/>
      <w:sz w:val="22"/>
      <w:szCs w:val="24"/>
      <w:u w:val="single"/>
      <w:lang w:eastAsia="ar-SA"/>
    </w:rPr>
  </w:style>
  <w:style w:type="character" w:customStyle="1" w:styleId="40">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link w:val="4"/>
    <w:rsid w:val="005E021E"/>
    <w:rPr>
      <w:rFonts w:ascii="Arial" w:hAnsi="Arial" w:cs="Arial"/>
      <w:b/>
      <w:bCs/>
      <w:sz w:val="22"/>
      <w:szCs w:val="24"/>
      <w:lang w:eastAsia="ar-SA"/>
    </w:rPr>
  </w:style>
  <w:style w:type="character" w:customStyle="1" w:styleId="50">
    <w:name w:val="Заголовок 5 Знак"/>
    <w:aliases w:val="наимен. табл Знак,Bold Знак, òàáëèöà Знак,Block Label Знак,Underline Знак,Block Label1 Знак,Block Label2 Знак,Block Label3 Знак,Block Label11 Знак,Block Label21 Знак,Block Label4 Знак,Block Label12 Знак,Block Label22 Знак,H5 Знак"/>
    <w:link w:val="5"/>
    <w:rsid w:val="005E021E"/>
    <w:rPr>
      <w:sz w:val="28"/>
      <w:szCs w:val="28"/>
      <w:lang w:eastAsia="ar-SA"/>
    </w:rPr>
  </w:style>
  <w:style w:type="character" w:customStyle="1" w:styleId="60">
    <w:name w:val="Заголовок 6 Знак"/>
    <w:aliases w:val="наимен. рис Знак,Italic Знак,OG Distribution Знак,Heading 6 NOT IN USE Знак,Heading 6 Char Знак,ПФ-ПРИЛ Знак,Bold heading Знак,Заголовок 6_старый Знак, Знак6 Знак,Знак6 Знак,Текст подраздела Знак"/>
    <w:link w:val="6"/>
    <w:rsid w:val="005E021E"/>
    <w:rPr>
      <w:sz w:val="28"/>
      <w:szCs w:val="28"/>
      <w:lang w:eastAsia="ar-SA"/>
    </w:rPr>
  </w:style>
  <w:style w:type="character" w:customStyle="1" w:styleId="70">
    <w:name w:val="Заголовок 7 Знак"/>
    <w:aliases w:val="Наимен. рис Знак,Not in Use Знак,(содержание док) Знак,Heading 7 NOT IN USE Знак, Heading 7 NOT IN USE Знак,Itallics Знак,Italics Знак, Знак5 Знак,Знак5 Знак"/>
    <w:link w:val="7"/>
    <w:rsid w:val="005E021E"/>
    <w:rPr>
      <w:sz w:val="24"/>
      <w:szCs w:val="24"/>
    </w:rPr>
  </w:style>
  <w:style w:type="character" w:customStyle="1" w:styleId="80">
    <w:name w:val="Заголовок 8 Знак"/>
    <w:aliases w:val="not In use Знак,Heading 8 NOT IN USE Знак, Heading 8 NOT IN USE Знак,Знак8 Знак, Знак8 Знак,GFDSN H Знак, Знак4 Знак,Знак4 Знак,1) список с цифрами Знак,Текст подпункта после пункта Знак"/>
    <w:link w:val="8"/>
    <w:rsid w:val="005E021E"/>
    <w:rPr>
      <w:i/>
      <w:iCs/>
      <w:sz w:val="24"/>
      <w:szCs w:val="24"/>
    </w:rPr>
  </w:style>
  <w:style w:type="character" w:customStyle="1" w:styleId="90">
    <w:name w:val="Заголовок 9 Знак"/>
    <w:aliases w:val="Not in use Знак,Heading 9 NOT IN USE Знак, Heading 9 NOT IN USE Знак,Заголовок 90 Знак,примечание Знак,Знак3 Знак"/>
    <w:link w:val="9"/>
    <w:rsid w:val="005E021E"/>
    <w:rPr>
      <w:rFonts w:ascii="Arial" w:hAnsi="Arial" w:cs="Arial"/>
      <w:sz w:val="22"/>
      <w:szCs w:val="22"/>
    </w:rPr>
  </w:style>
  <w:style w:type="character" w:customStyle="1" w:styleId="WW8Num3z0">
    <w:name w:val="WW8Num3z0"/>
    <w:rPr>
      <w:rFonts w:ascii="Courier New" w:hAnsi="Courier New" w:cs="Courier New"/>
    </w:rPr>
  </w:style>
  <w:style w:type="character" w:customStyle="1" w:styleId="WW8Num4z0">
    <w:name w:val="WW8Num4z0"/>
    <w:rPr>
      <w:color w:val="auto"/>
    </w:rPr>
  </w:style>
  <w:style w:type="character" w:customStyle="1" w:styleId="WW8Num5z0">
    <w:name w:val="WW8Num5z0"/>
    <w:rPr>
      <w:rFonts w:ascii="Courier New" w:hAnsi="Courier New" w:cs="Times New Roman"/>
    </w:rPr>
  </w:style>
  <w:style w:type="character" w:customStyle="1" w:styleId="WW8Num7z0">
    <w:name w:val="WW8Num7z0"/>
    <w:rPr>
      <w:b/>
    </w:rPr>
  </w:style>
  <w:style w:type="character" w:customStyle="1" w:styleId="WW8Num9z0">
    <w:name w:val="WW8Num9z0"/>
    <w:rPr>
      <w:rFonts w:ascii="Courier New" w:hAnsi="Courier New" w:cs="Courier New"/>
    </w:rPr>
  </w:style>
  <w:style w:type="character" w:customStyle="1" w:styleId="WW8Num10z0">
    <w:name w:val="WW8Num10z0"/>
    <w:rPr>
      <w:rFonts w:ascii="Symbol" w:hAnsi="Symbol" w:cs="Symbol"/>
    </w:rPr>
  </w:style>
  <w:style w:type="character" w:customStyle="1" w:styleId="WW8Num11z0">
    <w:name w:val="WW8Num11z0"/>
    <w:rPr>
      <w:b/>
    </w:rPr>
  </w:style>
  <w:style w:type="character" w:customStyle="1" w:styleId="WW8Num12z0">
    <w:name w:val="WW8Num12z0"/>
    <w:rPr>
      <w:rFonts w:ascii="Symbol" w:hAnsi="Symbol" w:cs="Symbol"/>
    </w:rPr>
  </w:style>
  <w:style w:type="character" w:customStyle="1" w:styleId="WW8Num13z0">
    <w:name w:val="WW8Num13z0"/>
    <w:rPr>
      <w:color w:val="auto"/>
    </w:rPr>
  </w:style>
  <w:style w:type="character" w:customStyle="1" w:styleId="WW8Num13z2">
    <w:name w:val="WW8Num13z2"/>
    <w:rPr>
      <w:rFonts w:ascii="Marlett" w:hAnsi="Marlett" w:cs="Marlett"/>
    </w:rPr>
  </w:style>
  <w:style w:type="character" w:customStyle="1" w:styleId="WW8Num13z4">
    <w:name w:val="WW8Num13z4"/>
    <w:rPr>
      <w:rFonts w:ascii="Monospac821 BT" w:hAnsi="Monospac821 BT" w:cs="Monospac821 BT"/>
    </w:rPr>
  </w:style>
  <w:style w:type="character" w:customStyle="1" w:styleId="WW8Num15z0">
    <w:name w:val="WW8Num15z0"/>
    <w:rPr>
      <w:rFonts w:ascii="Symbol" w:hAnsi="Symbol" w:cs="Symbol"/>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1">
    <w:name w:val="WW8Num10z1"/>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Symbol"/>
    </w:rPr>
  </w:style>
  <w:style w:type="character" w:customStyle="1" w:styleId="WW8Num18z2">
    <w:name w:val="WW8Num18z2"/>
    <w:rPr>
      <w:rFonts w:ascii="Wingdings" w:hAnsi="Wingdings" w:cs="Wingdings"/>
    </w:rPr>
  </w:style>
  <w:style w:type="character" w:customStyle="1" w:styleId="WW8Num18z4">
    <w:name w:val="WW8Num18z4"/>
    <w:rPr>
      <w:rFonts w:ascii="Courier New" w:hAnsi="Courier New" w:cs="Courier New"/>
    </w:rPr>
  </w:style>
  <w:style w:type="character" w:customStyle="1" w:styleId="WW8Num19z0">
    <w:name w:val="WW8Num19z0"/>
    <w:rPr>
      <w:b/>
    </w:rPr>
  </w:style>
  <w:style w:type="character" w:customStyle="1" w:styleId="WW8Num20z0">
    <w:name w:val="WW8Num20z0"/>
    <w:rPr>
      <w:rFonts w:ascii="Symbol" w:hAnsi="Symbol" w:cs="Symbol"/>
    </w:rPr>
  </w:style>
  <w:style w:type="character" w:customStyle="1" w:styleId="WW8Num20z2">
    <w:name w:val="WW8Num20z2"/>
    <w:rPr>
      <w:rFonts w:ascii="Marlett" w:hAnsi="Marlett" w:cs="Marlett"/>
    </w:rPr>
  </w:style>
  <w:style w:type="character" w:customStyle="1" w:styleId="WW8Num20z4">
    <w:name w:val="WW8Num20z4"/>
    <w:rPr>
      <w:rFonts w:ascii="Monospac821 BT" w:hAnsi="Monospac821 BT" w:cs="Monospac821 BT"/>
    </w:rPr>
  </w:style>
  <w:style w:type="character" w:customStyle="1" w:styleId="WW8Num21z0">
    <w:name w:val="WW8Num21z0"/>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12">
    <w:name w:val="Основной шрифт абзаца1"/>
  </w:style>
  <w:style w:type="character" w:styleId="a9">
    <w:name w:val="page number"/>
    <w:basedOn w:val="12"/>
  </w:style>
  <w:style w:type="character" w:customStyle="1" w:styleId="120">
    <w:name w:val="Основной текст с отступом Знак1 Знак2 Знак"/>
    <w:rPr>
      <w:sz w:val="24"/>
      <w:szCs w:val="24"/>
      <w:lang w:val="ru-RU" w:eastAsia="ar-SA" w:bidi="ar-SA"/>
    </w:rPr>
  </w:style>
  <w:style w:type="character" w:styleId="aa">
    <w:name w:val="Emphasis"/>
    <w:qFormat/>
    <w:rPr>
      <w:i/>
      <w:iCs/>
    </w:rPr>
  </w:style>
  <w:style w:type="character" w:customStyle="1" w:styleId="ab">
    <w:name w:val="Маркеры списка"/>
    <w:rPr>
      <w:rFonts w:ascii="OpenSymbol" w:eastAsia="OpenSymbol" w:hAnsi="OpenSymbol" w:cs="OpenSymbol"/>
    </w:rPr>
  </w:style>
  <w:style w:type="paragraph" w:customStyle="1" w:styleId="ac">
    <w:name w:val="Заголовок"/>
    <w:basedOn w:val="a5"/>
    <w:next w:val="ad"/>
    <w:pPr>
      <w:keepNext/>
      <w:spacing w:before="240" w:after="120"/>
    </w:pPr>
    <w:rPr>
      <w:rFonts w:ascii="Arial" w:eastAsia="Microsoft YaHei" w:hAnsi="Arial" w:cs="Mangal"/>
      <w:sz w:val="28"/>
      <w:szCs w:val="28"/>
    </w:rPr>
  </w:style>
  <w:style w:type="paragraph" w:styleId="ad">
    <w:name w:val="Body Text"/>
    <w:aliases w:val="Абзац"/>
    <w:basedOn w:val="a5"/>
    <w:link w:val="ae"/>
    <w:pPr>
      <w:jc w:val="both"/>
    </w:pPr>
  </w:style>
  <w:style w:type="character" w:customStyle="1" w:styleId="ae">
    <w:name w:val="Основной текст Знак"/>
    <w:aliases w:val="Абзац Знак1"/>
    <w:link w:val="ad"/>
    <w:rsid w:val="005E021E"/>
    <w:rPr>
      <w:sz w:val="24"/>
      <w:szCs w:val="24"/>
      <w:lang w:eastAsia="ar-SA"/>
    </w:rPr>
  </w:style>
  <w:style w:type="paragraph" w:styleId="af">
    <w:name w:val="List"/>
    <w:basedOn w:val="ad"/>
    <w:rPr>
      <w:rFonts w:cs="Mangal"/>
    </w:rPr>
  </w:style>
  <w:style w:type="paragraph" w:customStyle="1" w:styleId="13">
    <w:name w:val="Название1"/>
    <w:basedOn w:val="a5"/>
    <w:pPr>
      <w:suppressLineNumbers/>
      <w:spacing w:before="120" w:after="120"/>
    </w:pPr>
    <w:rPr>
      <w:rFonts w:cs="Mangal"/>
      <w:i/>
      <w:iCs/>
    </w:rPr>
  </w:style>
  <w:style w:type="paragraph" w:customStyle="1" w:styleId="14">
    <w:name w:val="Указатель1"/>
    <w:basedOn w:val="a5"/>
    <w:pPr>
      <w:suppressLineNumbers/>
    </w:pPr>
    <w:rPr>
      <w:rFonts w:cs="Mangal"/>
    </w:rPr>
  </w:style>
  <w:style w:type="paragraph" w:styleId="af0">
    <w:name w:val="header"/>
    <w:aliases w:val="h"/>
    <w:basedOn w:val="a5"/>
    <w:link w:val="af1"/>
    <w:pPr>
      <w:tabs>
        <w:tab w:val="center" w:pos="4677"/>
        <w:tab w:val="right" w:pos="9355"/>
      </w:tabs>
    </w:pPr>
  </w:style>
  <w:style w:type="paragraph" w:styleId="af2">
    <w:name w:val="footer"/>
    <w:basedOn w:val="a5"/>
    <w:link w:val="af3"/>
    <w:pPr>
      <w:tabs>
        <w:tab w:val="center" w:pos="4677"/>
        <w:tab w:val="right" w:pos="9355"/>
      </w:tabs>
    </w:pPr>
  </w:style>
  <w:style w:type="paragraph" w:styleId="af4">
    <w:name w:val="Body Text Indent"/>
    <w:basedOn w:val="a5"/>
    <w:link w:val="af5"/>
    <w:pPr>
      <w:ind w:left="426"/>
    </w:pPr>
  </w:style>
  <w:style w:type="paragraph" w:customStyle="1" w:styleId="210">
    <w:name w:val="Основной текст с отступом 21"/>
    <w:basedOn w:val="a5"/>
    <w:pPr>
      <w:ind w:left="426"/>
      <w:jc w:val="both"/>
    </w:pPr>
  </w:style>
  <w:style w:type="paragraph" w:customStyle="1" w:styleId="15">
    <w:name w:val="Цитата1"/>
    <w:basedOn w:val="a5"/>
    <w:pPr>
      <w:ind w:left="360" w:right="-185" w:firstLine="360"/>
      <w:jc w:val="both"/>
    </w:pPr>
    <w:rPr>
      <w:sz w:val="28"/>
    </w:rPr>
  </w:style>
  <w:style w:type="paragraph" w:customStyle="1" w:styleId="310">
    <w:name w:val="Основной текст 31"/>
    <w:basedOn w:val="a5"/>
    <w:pPr>
      <w:spacing w:after="120"/>
    </w:pPr>
    <w:rPr>
      <w:sz w:val="16"/>
      <w:szCs w:val="16"/>
    </w:rPr>
  </w:style>
  <w:style w:type="paragraph" w:customStyle="1" w:styleId="16">
    <w:name w:val="Схема документа1"/>
    <w:basedOn w:val="a5"/>
    <w:pPr>
      <w:shd w:val="clear" w:color="auto" w:fill="000080"/>
    </w:pPr>
    <w:rPr>
      <w:rFonts w:ascii="Tahoma" w:hAnsi="Tahoma" w:cs="Tahoma"/>
      <w:sz w:val="20"/>
      <w:szCs w:val="20"/>
    </w:rPr>
  </w:style>
  <w:style w:type="paragraph" w:customStyle="1" w:styleId="nienie">
    <w:name w:val="nienie"/>
    <w:basedOn w:val="a5"/>
    <w:pPr>
      <w:keepLines/>
      <w:widowControl w:val="0"/>
      <w:numPr>
        <w:numId w:val="3"/>
      </w:numPr>
      <w:ind w:left="709" w:hanging="284"/>
      <w:jc w:val="both"/>
    </w:pPr>
    <w:rPr>
      <w:rFonts w:ascii="Peterburg" w:hAnsi="Peterburg" w:cs="Peterburg"/>
      <w:szCs w:val="20"/>
    </w:rPr>
  </w:style>
  <w:style w:type="paragraph" w:styleId="af6">
    <w:name w:val="List Paragraph"/>
    <w:aliases w:val="Маркированный,Bullet_IRAO,Мой Список,List Paragraph"/>
    <w:basedOn w:val="a5"/>
    <w:link w:val="af7"/>
    <w:uiPriority w:val="34"/>
    <w:qFormat/>
    <w:pPr>
      <w:spacing w:after="200" w:line="276" w:lineRule="auto"/>
      <w:ind w:left="720"/>
    </w:pPr>
    <w:rPr>
      <w:rFonts w:ascii="Calibri" w:eastAsia="Calibri" w:hAnsi="Calibri" w:cs="Calibri"/>
      <w:sz w:val="22"/>
      <w:szCs w:val="22"/>
    </w:rPr>
  </w:style>
  <w:style w:type="paragraph" w:customStyle="1" w:styleId="af8">
    <w:name w:val="Содержимое врезки"/>
    <w:basedOn w:val="ad"/>
  </w:style>
  <w:style w:type="paragraph" w:customStyle="1" w:styleId="af9">
    <w:name w:val="Содержимое таблицы"/>
    <w:basedOn w:val="a5"/>
    <w:pPr>
      <w:suppressLineNumbers/>
    </w:pPr>
  </w:style>
  <w:style w:type="paragraph" w:customStyle="1" w:styleId="afa">
    <w:name w:val="Заголовок таблицы"/>
    <w:basedOn w:val="af9"/>
    <w:pPr>
      <w:jc w:val="center"/>
    </w:pPr>
    <w:rPr>
      <w:b/>
      <w:bCs/>
    </w:rPr>
  </w:style>
  <w:style w:type="paragraph" w:customStyle="1" w:styleId="afb">
    <w:name w:val="Основной текст СамНИПИ"/>
    <w:link w:val="afc"/>
    <w:qFormat/>
    <w:rsid w:val="00950311"/>
    <w:pPr>
      <w:suppressAutoHyphens/>
      <w:spacing w:before="120"/>
      <w:ind w:firstLine="720"/>
      <w:jc w:val="both"/>
    </w:pPr>
    <w:rPr>
      <w:rFonts w:ascii="Arial" w:hAnsi="Arial"/>
      <w:bCs/>
    </w:rPr>
  </w:style>
  <w:style w:type="character" w:customStyle="1" w:styleId="afc">
    <w:name w:val="Основной текст СамНИПИ Знак"/>
    <w:link w:val="afb"/>
    <w:rsid w:val="00950311"/>
    <w:rPr>
      <w:rFonts w:ascii="Arial" w:hAnsi="Arial"/>
      <w:bCs/>
    </w:rPr>
  </w:style>
  <w:style w:type="paragraph" w:customStyle="1" w:styleId="a0">
    <w:name w:val="Маркированный список СамНИПИ"/>
    <w:link w:val="17"/>
    <w:qFormat/>
    <w:rsid w:val="00950311"/>
    <w:pPr>
      <w:numPr>
        <w:numId w:val="4"/>
      </w:numPr>
      <w:tabs>
        <w:tab w:val="left" w:pos="1038"/>
      </w:tabs>
      <w:jc w:val="both"/>
    </w:pPr>
    <w:rPr>
      <w:rFonts w:ascii="Arial" w:hAnsi="Arial"/>
      <w:lang w:eastAsia="ja-JP"/>
    </w:rPr>
  </w:style>
  <w:style w:type="character" w:customStyle="1" w:styleId="17">
    <w:name w:val="Маркированный список СамНИПИ Знак1"/>
    <w:link w:val="a0"/>
    <w:rsid w:val="00950311"/>
    <w:rPr>
      <w:rFonts w:ascii="Arial" w:hAnsi="Arial"/>
      <w:lang w:eastAsia="ja-JP"/>
    </w:rPr>
  </w:style>
  <w:style w:type="paragraph" w:customStyle="1" w:styleId="afd">
    <w:name w:val="Титульный СамНИПИ"/>
    <w:next w:val="afb"/>
    <w:link w:val="afe"/>
    <w:rsid w:val="00950311"/>
    <w:pPr>
      <w:jc w:val="center"/>
    </w:pPr>
    <w:rPr>
      <w:rFonts w:ascii="Arial" w:hAnsi="Arial"/>
      <w:b/>
      <w:bCs/>
      <w:sz w:val="32"/>
    </w:rPr>
  </w:style>
  <w:style w:type="character" w:customStyle="1" w:styleId="afe">
    <w:name w:val="Титульный СамНИПИ Знак"/>
    <w:link w:val="afd"/>
    <w:rsid w:val="004D0597"/>
    <w:rPr>
      <w:rFonts w:ascii="Arial" w:hAnsi="Arial"/>
      <w:b/>
      <w:bCs/>
      <w:sz w:val="32"/>
    </w:rPr>
  </w:style>
  <w:style w:type="character" w:customStyle="1" w:styleId="32">
    <w:name w:val="Заголовок №3_"/>
    <w:link w:val="33"/>
    <w:rsid w:val="00950311"/>
    <w:rPr>
      <w:rFonts w:ascii="Arial" w:eastAsia="Arial" w:hAnsi="Arial" w:cs="Arial"/>
      <w:b/>
      <w:bCs/>
      <w:sz w:val="30"/>
      <w:szCs w:val="30"/>
      <w:shd w:val="clear" w:color="auto" w:fill="FFFFFF"/>
    </w:rPr>
  </w:style>
  <w:style w:type="paragraph" w:customStyle="1" w:styleId="33">
    <w:name w:val="Заголовок №3"/>
    <w:basedOn w:val="a5"/>
    <w:link w:val="32"/>
    <w:rsid w:val="00950311"/>
    <w:pPr>
      <w:widowControl w:val="0"/>
      <w:shd w:val="clear" w:color="auto" w:fill="FFFFFF"/>
      <w:suppressAutoHyphens w:val="0"/>
      <w:spacing w:before="5700" w:line="0" w:lineRule="atLeast"/>
      <w:jc w:val="center"/>
      <w:outlineLvl w:val="2"/>
    </w:pPr>
    <w:rPr>
      <w:rFonts w:ascii="Arial" w:eastAsia="Arial" w:hAnsi="Arial" w:cs="Arial"/>
      <w:b/>
      <w:bCs/>
      <w:sz w:val="30"/>
      <w:szCs w:val="30"/>
      <w:lang w:eastAsia="ru-RU"/>
    </w:rPr>
  </w:style>
  <w:style w:type="character" w:customStyle="1" w:styleId="aff">
    <w:name w:val="Основной текст_"/>
    <w:link w:val="41"/>
    <w:rsid w:val="00950311"/>
    <w:rPr>
      <w:rFonts w:ascii="Arial" w:eastAsia="Arial" w:hAnsi="Arial" w:cs="Arial"/>
      <w:sz w:val="18"/>
      <w:szCs w:val="18"/>
      <w:shd w:val="clear" w:color="auto" w:fill="FFFFFF"/>
    </w:rPr>
  </w:style>
  <w:style w:type="paragraph" w:customStyle="1" w:styleId="41">
    <w:name w:val="Основной текст4"/>
    <w:basedOn w:val="a5"/>
    <w:link w:val="aff"/>
    <w:rsid w:val="00950311"/>
    <w:pPr>
      <w:widowControl w:val="0"/>
      <w:shd w:val="clear" w:color="auto" w:fill="FFFFFF"/>
      <w:suppressAutoHyphens w:val="0"/>
      <w:spacing w:before="60" w:line="110" w:lineRule="exact"/>
      <w:ind w:hanging="700"/>
    </w:pPr>
    <w:rPr>
      <w:rFonts w:ascii="Arial" w:eastAsia="Arial" w:hAnsi="Arial" w:cs="Arial"/>
      <w:sz w:val="18"/>
      <w:szCs w:val="18"/>
      <w:lang w:eastAsia="ru-RU"/>
    </w:rPr>
  </w:style>
  <w:style w:type="paragraph" w:customStyle="1" w:styleId="10">
    <w:name w:val="Маркированный список1"/>
    <w:basedOn w:val="a5"/>
    <w:rsid w:val="00950311"/>
    <w:pPr>
      <w:numPr>
        <w:numId w:val="2"/>
      </w:numPr>
      <w:suppressAutoHyphens w:val="0"/>
      <w:jc w:val="both"/>
    </w:pPr>
    <w:rPr>
      <w:rFonts w:ascii="Arial" w:hAnsi="Arial"/>
      <w:sz w:val="20"/>
      <w:szCs w:val="20"/>
      <w:lang w:eastAsia="ru-RU"/>
    </w:rPr>
  </w:style>
  <w:style w:type="paragraph" w:styleId="a2">
    <w:name w:val="List Bullet"/>
    <w:basedOn w:val="a5"/>
    <w:link w:val="aff0"/>
    <w:rsid w:val="00950311"/>
    <w:pPr>
      <w:numPr>
        <w:numId w:val="5"/>
      </w:numPr>
      <w:suppressAutoHyphens w:val="0"/>
      <w:jc w:val="both"/>
    </w:pPr>
    <w:rPr>
      <w:rFonts w:ascii="Arial" w:hAnsi="Arial"/>
      <w:sz w:val="20"/>
      <w:szCs w:val="20"/>
      <w:lang w:eastAsia="ru-RU"/>
    </w:rPr>
  </w:style>
  <w:style w:type="character" w:customStyle="1" w:styleId="aff0">
    <w:name w:val="Маркированный список Знак"/>
    <w:link w:val="a2"/>
    <w:rsid w:val="00950311"/>
    <w:rPr>
      <w:rFonts w:ascii="Arial" w:hAnsi="Arial"/>
    </w:rPr>
  </w:style>
  <w:style w:type="character" w:customStyle="1" w:styleId="WW8Num4z2">
    <w:name w:val="WW8Num4z2"/>
    <w:rsid w:val="005E021E"/>
    <w:rPr>
      <w:rFonts w:ascii="Wingdings" w:hAnsi="Wingdings" w:cs="Wingdings"/>
    </w:rPr>
  </w:style>
  <w:style w:type="character" w:customStyle="1" w:styleId="WW8Num4z3">
    <w:name w:val="WW8Num4z3"/>
    <w:rsid w:val="005E021E"/>
    <w:rPr>
      <w:rFonts w:ascii="Symbol" w:hAnsi="Symbol" w:cs="Symbol"/>
    </w:rPr>
  </w:style>
  <w:style w:type="character" w:customStyle="1" w:styleId="WW8Num7z1">
    <w:name w:val="WW8Num7z1"/>
    <w:rsid w:val="005E021E"/>
    <w:rPr>
      <w:rFonts w:ascii="Courier New" w:hAnsi="Courier New" w:cs="Courier New"/>
    </w:rPr>
  </w:style>
  <w:style w:type="character" w:customStyle="1" w:styleId="WW8Num7z2">
    <w:name w:val="WW8Num7z2"/>
    <w:rsid w:val="005E021E"/>
    <w:rPr>
      <w:rFonts w:ascii="Wingdings" w:hAnsi="Wingdings" w:cs="Wingdings"/>
    </w:rPr>
  </w:style>
  <w:style w:type="character" w:customStyle="1" w:styleId="WW8Num20z1">
    <w:name w:val="WW8Num20z1"/>
    <w:rsid w:val="005E021E"/>
    <w:rPr>
      <w:rFonts w:ascii="Monospac821 BT" w:hAnsi="Monospac821 BT" w:cs="Monospac821 BT"/>
    </w:rPr>
  </w:style>
  <w:style w:type="character" w:customStyle="1" w:styleId="WW8Num22z0">
    <w:name w:val="WW8Num22z0"/>
    <w:rsid w:val="005E021E"/>
    <w:rPr>
      <w:rFonts w:ascii="Symbol" w:hAnsi="Symbol" w:cs="Symbol"/>
    </w:rPr>
  </w:style>
  <w:style w:type="character" w:customStyle="1" w:styleId="WW8Num22z1">
    <w:name w:val="WW8Num22z1"/>
    <w:rsid w:val="005E021E"/>
    <w:rPr>
      <w:rFonts w:ascii="Courier New" w:hAnsi="Courier New" w:cs="Courier New"/>
    </w:rPr>
  </w:style>
  <w:style w:type="character" w:customStyle="1" w:styleId="WW8Num22z2">
    <w:name w:val="WW8Num22z2"/>
    <w:rsid w:val="005E021E"/>
    <w:rPr>
      <w:rFonts w:ascii="Wingdings" w:hAnsi="Wingdings" w:cs="Wingdings"/>
    </w:rPr>
  </w:style>
  <w:style w:type="paragraph" w:styleId="aff1">
    <w:name w:val="Balloon Text"/>
    <w:basedOn w:val="a5"/>
    <w:link w:val="aff2"/>
    <w:unhideWhenUsed/>
    <w:rsid w:val="005E021E"/>
    <w:pPr>
      <w:suppressAutoHyphens w:val="0"/>
    </w:pPr>
    <w:rPr>
      <w:rFonts w:ascii="Tahoma" w:hAnsi="Tahoma" w:cs="Tahoma"/>
      <w:sz w:val="16"/>
      <w:szCs w:val="16"/>
      <w:lang w:eastAsia="ru-RU"/>
    </w:rPr>
  </w:style>
  <w:style w:type="character" w:customStyle="1" w:styleId="aff2">
    <w:name w:val="Текст выноски Знак"/>
    <w:link w:val="aff1"/>
    <w:rsid w:val="005E021E"/>
    <w:rPr>
      <w:rFonts w:ascii="Tahoma" w:hAnsi="Tahoma" w:cs="Tahoma"/>
      <w:sz w:val="16"/>
      <w:szCs w:val="16"/>
    </w:rPr>
  </w:style>
  <w:style w:type="character" w:customStyle="1" w:styleId="aff3">
    <w:name w:val="Маркированный список СамНИПИ Знак"/>
    <w:rsid w:val="00EB6AED"/>
    <w:rPr>
      <w:rFonts w:ascii="Arial" w:hAnsi="Arial"/>
      <w:lang w:eastAsia="ja-JP"/>
    </w:rPr>
  </w:style>
  <w:style w:type="paragraph" w:customStyle="1" w:styleId="aff4">
    <w:name w:val="Таблица_Строка_СамНИПИ"/>
    <w:link w:val="aff5"/>
    <w:rsid w:val="005A1261"/>
    <w:pPr>
      <w:spacing w:before="120"/>
    </w:pPr>
    <w:rPr>
      <w:rFonts w:ascii="Arial" w:hAnsi="Arial"/>
      <w:snapToGrid w:val="0"/>
    </w:rPr>
  </w:style>
  <w:style w:type="character" w:customStyle="1" w:styleId="aff5">
    <w:name w:val="Таблица_Строка_СамНИПИ Знак"/>
    <w:link w:val="aff4"/>
    <w:rsid w:val="005A1261"/>
    <w:rPr>
      <w:rFonts w:ascii="Arial" w:hAnsi="Arial"/>
      <w:snapToGrid w:val="0"/>
    </w:rPr>
  </w:style>
  <w:style w:type="paragraph" w:customStyle="1" w:styleId="aff6">
    <w:name w:val="Таблица_Шапка_СамНИПИ"/>
    <w:link w:val="aff7"/>
    <w:rsid w:val="005A1261"/>
    <w:pPr>
      <w:jc w:val="center"/>
    </w:pPr>
    <w:rPr>
      <w:rFonts w:ascii="Arial" w:hAnsi="Arial"/>
      <w:b/>
      <w:snapToGrid w:val="0"/>
    </w:rPr>
  </w:style>
  <w:style w:type="character" w:customStyle="1" w:styleId="aff7">
    <w:name w:val="Таблица_Шапка_СамНИПИ Знак"/>
    <w:link w:val="aff6"/>
    <w:rsid w:val="005A1261"/>
    <w:rPr>
      <w:rFonts w:ascii="Arial" w:hAnsi="Arial"/>
      <w:b/>
      <w:snapToGrid w:val="0"/>
    </w:rPr>
  </w:style>
  <w:style w:type="paragraph" w:customStyle="1" w:styleId="aff8">
    <w:name w:val="Рис_Номер_СамНИПИ"/>
    <w:next w:val="afb"/>
    <w:rsid w:val="005A1261"/>
    <w:pPr>
      <w:keepLines/>
      <w:spacing w:before="120" w:after="120"/>
      <w:jc w:val="center"/>
    </w:pPr>
    <w:rPr>
      <w:rFonts w:ascii="Arial" w:hAnsi="Arial"/>
      <w:b/>
    </w:rPr>
  </w:style>
  <w:style w:type="paragraph" w:customStyle="1" w:styleId="aff9">
    <w:name w:val="Таблица_Номер_СамНИПИ"/>
    <w:next w:val="afb"/>
    <w:link w:val="affa"/>
    <w:rsid w:val="005A1261"/>
    <w:pPr>
      <w:keepLines/>
      <w:spacing w:before="120" w:after="120"/>
    </w:pPr>
    <w:rPr>
      <w:rFonts w:ascii="Arial" w:hAnsi="Arial"/>
      <w:b/>
    </w:rPr>
  </w:style>
  <w:style w:type="character" w:customStyle="1" w:styleId="affa">
    <w:name w:val="Таблица_Номер_СамНИПИ Знак"/>
    <w:link w:val="aff9"/>
    <w:rsid w:val="005A1261"/>
    <w:rPr>
      <w:rFonts w:ascii="Arial" w:hAnsi="Arial"/>
      <w:b/>
    </w:rPr>
  </w:style>
  <w:style w:type="paragraph" w:customStyle="1" w:styleId="affb">
    <w:name w:val="НазваниеРис"/>
    <w:basedOn w:val="ad"/>
    <w:next w:val="ad"/>
    <w:rsid w:val="005A1261"/>
    <w:pPr>
      <w:keepLines/>
      <w:suppressAutoHyphens w:val="0"/>
      <w:spacing w:before="120" w:after="120"/>
      <w:ind w:firstLine="720"/>
      <w:jc w:val="center"/>
    </w:pPr>
    <w:rPr>
      <w:rFonts w:ascii="Arial" w:hAnsi="Arial"/>
      <w:b/>
      <w:sz w:val="20"/>
      <w:szCs w:val="20"/>
    </w:rPr>
  </w:style>
  <w:style w:type="paragraph" w:customStyle="1" w:styleId="affc">
    <w:name w:val="Знак Знак Знак Знак"/>
    <w:basedOn w:val="a5"/>
    <w:rsid w:val="00BD47ED"/>
    <w:pPr>
      <w:suppressAutoHyphens w:val="0"/>
      <w:spacing w:after="160" w:line="240" w:lineRule="exact"/>
    </w:pPr>
    <w:rPr>
      <w:rFonts w:ascii="Verdana" w:hAnsi="Verdana"/>
      <w:sz w:val="20"/>
      <w:szCs w:val="20"/>
      <w:lang w:val="en-US" w:eastAsia="en-US"/>
    </w:rPr>
  </w:style>
  <w:style w:type="paragraph" w:styleId="22">
    <w:name w:val="Body Text 2"/>
    <w:basedOn w:val="a5"/>
    <w:link w:val="23"/>
    <w:rsid w:val="00BD47ED"/>
    <w:pPr>
      <w:spacing w:after="120" w:line="480" w:lineRule="auto"/>
    </w:pPr>
  </w:style>
  <w:style w:type="character" w:customStyle="1" w:styleId="23">
    <w:name w:val="Основной текст 2 Знак"/>
    <w:basedOn w:val="a6"/>
    <w:link w:val="22"/>
    <w:rsid w:val="00BD47ED"/>
    <w:rPr>
      <w:sz w:val="24"/>
      <w:szCs w:val="24"/>
      <w:lang w:eastAsia="ar-SA"/>
    </w:rPr>
  </w:style>
  <w:style w:type="paragraph" w:customStyle="1" w:styleId="affd">
    <w:name w:val="Таблица_Строка"/>
    <w:basedOn w:val="a5"/>
    <w:link w:val="affe"/>
    <w:rsid w:val="00B94F33"/>
    <w:pPr>
      <w:suppressAutoHyphens w:val="0"/>
      <w:spacing w:before="120"/>
    </w:pPr>
    <w:rPr>
      <w:rFonts w:ascii="Arial" w:hAnsi="Arial"/>
      <w:snapToGrid w:val="0"/>
      <w:sz w:val="20"/>
      <w:szCs w:val="20"/>
      <w:lang w:eastAsia="ru-RU"/>
    </w:rPr>
  </w:style>
  <w:style w:type="character" w:customStyle="1" w:styleId="affe">
    <w:name w:val="Таблица_Строка Знак"/>
    <w:link w:val="affd"/>
    <w:rsid w:val="008526AA"/>
    <w:rPr>
      <w:rFonts w:ascii="Arial" w:hAnsi="Arial"/>
      <w:snapToGrid w:val="0"/>
    </w:rPr>
  </w:style>
  <w:style w:type="paragraph" w:customStyle="1" w:styleId="afff">
    <w:name w:val="Таблица_Шапка"/>
    <w:basedOn w:val="a5"/>
    <w:link w:val="afff0"/>
    <w:qFormat/>
    <w:rsid w:val="00B94F33"/>
    <w:pPr>
      <w:suppressAutoHyphens w:val="0"/>
      <w:jc w:val="center"/>
    </w:pPr>
    <w:rPr>
      <w:rFonts w:ascii="Arial" w:hAnsi="Arial"/>
      <w:b/>
      <w:snapToGrid w:val="0"/>
      <w:sz w:val="20"/>
      <w:szCs w:val="20"/>
      <w:lang w:eastAsia="ru-RU"/>
    </w:rPr>
  </w:style>
  <w:style w:type="character" w:customStyle="1" w:styleId="afff0">
    <w:name w:val="Таблица_Шапка Знак"/>
    <w:link w:val="afff"/>
    <w:rsid w:val="00B94F33"/>
    <w:rPr>
      <w:rFonts w:ascii="Arial" w:hAnsi="Arial"/>
      <w:b/>
      <w:snapToGrid w:val="0"/>
    </w:rPr>
  </w:style>
  <w:style w:type="paragraph" w:customStyle="1" w:styleId="afff1">
    <w:name w:val="Основной текст.Абзац"/>
    <w:basedOn w:val="a5"/>
    <w:link w:val="afff2"/>
    <w:rsid w:val="00F12373"/>
    <w:pPr>
      <w:spacing w:before="120"/>
      <w:ind w:firstLine="680"/>
      <w:jc w:val="both"/>
    </w:pPr>
    <w:rPr>
      <w:rFonts w:ascii="Arial" w:hAnsi="Arial"/>
      <w:sz w:val="20"/>
      <w:szCs w:val="20"/>
      <w:lang w:eastAsia="ru-RU"/>
    </w:rPr>
  </w:style>
  <w:style w:type="character" w:customStyle="1" w:styleId="afff2">
    <w:name w:val="Основной текст.Абзац Знак"/>
    <w:link w:val="afff1"/>
    <w:rsid w:val="00F12373"/>
    <w:rPr>
      <w:rFonts w:ascii="Arial" w:hAnsi="Arial"/>
    </w:rPr>
  </w:style>
  <w:style w:type="character" w:styleId="afff3">
    <w:name w:val="Hyperlink"/>
    <w:basedOn w:val="a6"/>
    <w:uiPriority w:val="99"/>
    <w:rsid w:val="00410295"/>
    <w:rPr>
      <w:color w:val="0000FF" w:themeColor="hyperlink"/>
      <w:u w:val="single"/>
    </w:rPr>
  </w:style>
  <w:style w:type="paragraph" w:styleId="afff4">
    <w:name w:val="Document Map"/>
    <w:basedOn w:val="a5"/>
    <w:link w:val="afff5"/>
    <w:rsid w:val="00A053B9"/>
    <w:pPr>
      <w:shd w:val="clear" w:color="auto" w:fill="000080"/>
      <w:suppressAutoHyphens w:val="0"/>
    </w:pPr>
    <w:rPr>
      <w:rFonts w:ascii="Tahoma" w:hAnsi="Tahoma" w:cs="Tahoma"/>
      <w:sz w:val="20"/>
      <w:szCs w:val="20"/>
      <w:lang w:eastAsia="ru-RU"/>
    </w:rPr>
  </w:style>
  <w:style w:type="character" w:customStyle="1" w:styleId="afff5">
    <w:name w:val="Схема документа Знак"/>
    <w:basedOn w:val="a6"/>
    <w:link w:val="afff4"/>
    <w:rsid w:val="00A053B9"/>
    <w:rPr>
      <w:rFonts w:ascii="Tahoma" w:hAnsi="Tahoma" w:cs="Tahoma"/>
      <w:shd w:val="clear" w:color="auto" w:fill="000080"/>
    </w:rPr>
  </w:style>
  <w:style w:type="paragraph" w:styleId="afff6">
    <w:name w:val="TOC Heading"/>
    <w:basedOn w:val="1"/>
    <w:next w:val="a5"/>
    <w:uiPriority w:val="39"/>
    <w:unhideWhenUsed/>
    <w:qFormat/>
    <w:rsid w:val="00595B1C"/>
    <w:pPr>
      <w:keepLines/>
      <w:numPr>
        <w:numId w:val="0"/>
      </w:numPr>
      <w:suppressAutoHyphens w:val="0"/>
      <w:spacing w:before="480" w:line="276" w:lineRule="auto"/>
      <w:jc w:val="left"/>
      <w:outlineLvl w:val="9"/>
    </w:pPr>
    <w:rPr>
      <w:rFonts w:asciiTheme="majorHAnsi" w:eastAsiaTheme="majorEastAsia" w:hAnsiTheme="majorHAnsi" w:cstheme="majorBidi"/>
      <w:color w:val="365F91" w:themeColor="accent1" w:themeShade="BF"/>
      <w:sz w:val="28"/>
      <w:szCs w:val="28"/>
      <w:lang w:eastAsia="ru-RU"/>
    </w:rPr>
  </w:style>
  <w:style w:type="paragraph" w:styleId="24">
    <w:name w:val="toc 2"/>
    <w:basedOn w:val="a5"/>
    <w:next w:val="a5"/>
    <w:autoRedefine/>
    <w:unhideWhenUsed/>
    <w:rsid w:val="00EA119F"/>
    <w:pPr>
      <w:tabs>
        <w:tab w:val="left" w:pos="880"/>
        <w:tab w:val="right" w:leader="dot" w:pos="9214"/>
      </w:tabs>
      <w:suppressAutoHyphens w:val="0"/>
      <w:spacing w:line="360" w:lineRule="auto"/>
      <w:ind w:left="567"/>
      <w:jc w:val="both"/>
    </w:pPr>
    <w:rPr>
      <w:rFonts w:asciiTheme="minorHAnsi" w:eastAsiaTheme="minorHAnsi" w:hAnsiTheme="minorHAnsi" w:cstheme="minorBidi"/>
      <w:sz w:val="22"/>
      <w:szCs w:val="22"/>
      <w:lang w:eastAsia="en-US"/>
    </w:rPr>
  </w:style>
  <w:style w:type="paragraph" w:styleId="30">
    <w:name w:val="toc 3"/>
    <w:basedOn w:val="a5"/>
    <w:next w:val="a5"/>
    <w:autoRedefine/>
    <w:unhideWhenUsed/>
    <w:rsid w:val="00EA119F"/>
    <w:pPr>
      <w:numPr>
        <w:numId w:val="6"/>
      </w:numPr>
      <w:suppressAutoHyphens w:val="0"/>
      <w:spacing w:line="360" w:lineRule="auto"/>
      <w:ind w:left="426" w:right="140" w:firstLine="141"/>
      <w:jc w:val="both"/>
    </w:pPr>
    <w:rPr>
      <w:rFonts w:asciiTheme="minorHAnsi" w:eastAsiaTheme="minorHAnsi" w:hAnsiTheme="minorHAnsi" w:cstheme="minorBidi"/>
      <w:sz w:val="22"/>
      <w:szCs w:val="22"/>
      <w:lang w:eastAsia="en-US"/>
    </w:rPr>
  </w:style>
  <w:style w:type="paragraph" w:styleId="18">
    <w:name w:val="toc 1"/>
    <w:basedOn w:val="a5"/>
    <w:next w:val="a5"/>
    <w:link w:val="19"/>
    <w:autoRedefine/>
    <w:rsid w:val="00EA119F"/>
    <w:pPr>
      <w:tabs>
        <w:tab w:val="right" w:pos="9214"/>
      </w:tabs>
      <w:spacing w:after="100"/>
      <w:ind w:left="567"/>
    </w:pPr>
  </w:style>
  <w:style w:type="character" w:customStyle="1" w:styleId="afff7">
    <w:name w:val="Абзац Знак"/>
    <w:aliases w:val="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бзац10 Знак,Абзац12 Знак"/>
    <w:rsid w:val="006E719F"/>
    <w:rPr>
      <w:rFonts w:ascii="Arial" w:hAnsi="Arial"/>
      <w:lang w:val="ru-RU" w:eastAsia="ru-RU" w:bidi="ar-SA"/>
    </w:rPr>
  </w:style>
  <w:style w:type="paragraph" w:styleId="afff8">
    <w:name w:val="caption"/>
    <w:aliases w:val="Название объекта Знак,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5"/>
    <w:next w:val="a5"/>
    <w:link w:val="1a"/>
    <w:qFormat/>
    <w:rsid w:val="008526AA"/>
    <w:pPr>
      <w:suppressAutoHyphens w:val="0"/>
      <w:spacing w:before="120" w:after="120"/>
    </w:pPr>
    <w:rPr>
      <w:rFonts w:ascii="Arial" w:hAnsi="Arial"/>
      <w:b/>
      <w:sz w:val="20"/>
      <w:szCs w:val="20"/>
      <w:lang w:eastAsia="ru-RU"/>
    </w:rPr>
  </w:style>
  <w:style w:type="character" w:customStyle="1" w:styleId="1a">
    <w:name w:val="Название объекта Знак1"/>
    <w:aliases w:val="Название объекта Знак Знак1,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f8"/>
    <w:rsid w:val="008526AA"/>
    <w:rPr>
      <w:rFonts w:ascii="Arial" w:hAnsi="Arial"/>
      <w:b/>
    </w:rPr>
  </w:style>
  <w:style w:type="character" w:customStyle="1" w:styleId="1b">
    <w:name w:val="Маркированный список Знак1"/>
    <w:aliases w:val="Маркированный список Знак Знак,Маркированный список Знак Знак Знак Знак Знак"/>
    <w:rsid w:val="00F5729E"/>
    <w:rPr>
      <w:rFonts w:ascii="Arial" w:hAnsi="Arial"/>
      <w:lang w:val="ru-RU" w:eastAsia="ru-RU" w:bidi="ar-SA"/>
    </w:rPr>
  </w:style>
  <w:style w:type="table" w:styleId="afff9">
    <w:name w:val="Table Grid"/>
    <w:basedOn w:val="a7"/>
    <w:uiPriority w:val="59"/>
    <w:rsid w:val="00A227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a">
    <w:name w:val="FollowedHyperlink"/>
    <w:basedOn w:val="a6"/>
    <w:uiPriority w:val="99"/>
    <w:rsid w:val="00CD55BA"/>
    <w:rPr>
      <w:color w:val="800080" w:themeColor="followedHyperlink"/>
      <w:u w:val="single"/>
    </w:rPr>
  </w:style>
  <w:style w:type="paragraph" w:styleId="afffb">
    <w:name w:val="Title"/>
    <w:basedOn w:val="a5"/>
    <w:link w:val="afffc"/>
    <w:qFormat/>
    <w:rsid w:val="001173C2"/>
    <w:pPr>
      <w:suppressAutoHyphens w:val="0"/>
      <w:jc w:val="center"/>
    </w:pPr>
    <w:rPr>
      <w:sz w:val="32"/>
      <w:lang w:eastAsia="en-US"/>
    </w:rPr>
  </w:style>
  <w:style w:type="character" w:customStyle="1" w:styleId="afffc">
    <w:name w:val="Название Знак"/>
    <w:basedOn w:val="a6"/>
    <w:link w:val="afffb"/>
    <w:rsid w:val="001173C2"/>
    <w:rPr>
      <w:sz w:val="32"/>
      <w:szCs w:val="24"/>
      <w:lang w:eastAsia="en-US"/>
    </w:rPr>
  </w:style>
  <w:style w:type="paragraph" w:customStyle="1" w:styleId="afffd">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5"/>
    <w:rsid w:val="00A5776E"/>
    <w:pPr>
      <w:spacing w:before="120"/>
      <w:ind w:firstLine="680"/>
      <w:jc w:val="both"/>
    </w:pPr>
    <w:rPr>
      <w:rFonts w:ascii="Arial" w:hAnsi="Arial"/>
      <w:sz w:val="20"/>
      <w:szCs w:val="20"/>
      <w:lang w:eastAsia="ru-RU"/>
    </w:rPr>
  </w:style>
  <w:style w:type="character" w:customStyle="1" w:styleId="visited">
    <w:name w:val="visited"/>
    <w:rsid w:val="001B26AE"/>
  </w:style>
  <w:style w:type="character" w:customStyle="1" w:styleId="afffe">
    <w:name w:val="Абзац Знак Знак"/>
    <w:aliases w:val="Основной текст Знак Знак Знак,Основной текст Знак1 Знак Знак Знак Знак Знак Знак,Основной текст Знак Знак2,Основной текст Знак1 Знак1,Основной текст1 Знак,Основной текст Знак Знак1 Знак,Основной текст Знак2 Знак Знак Знак"/>
    <w:rsid w:val="00D42A3A"/>
    <w:rPr>
      <w:rFonts w:ascii="Arial" w:hAnsi="Arial"/>
      <w:lang w:val="ru-RU" w:eastAsia="ru-RU" w:bidi="ar-SA"/>
    </w:rPr>
  </w:style>
  <w:style w:type="paragraph" w:styleId="a">
    <w:name w:val="List Number"/>
    <w:basedOn w:val="a5"/>
    <w:rsid w:val="009E5970"/>
    <w:pPr>
      <w:numPr>
        <w:numId w:val="11"/>
      </w:numPr>
      <w:contextualSpacing/>
    </w:pPr>
  </w:style>
  <w:style w:type="paragraph" w:customStyle="1" w:styleId="affff">
    <w:name w:val="Основной текст.Абзац Знак Знак Знак"/>
    <w:basedOn w:val="a5"/>
    <w:link w:val="affff0"/>
    <w:rsid w:val="006A2017"/>
    <w:pPr>
      <w:spacing w:before="120"/>
      <w:ind w:firstLine="680"/>
      <w:jc w:val="both"/>
    </w:pPr>
    <w:rPr>
      <w:rFonts w:ascii="Arial" w:hAnsi="Arial"/>
      <w:sz w:val="20"/>
      <w:szCs w:val="20"/>
      <w:lang w:eastAsia="ru-RU"/>
    </w:rPr>
  </w:style>
  <w:style w:type="character" w:customStyle="1" w:styleId="affff0">
    <w:name w:val="Основной текст.Абзац Знак Знак Знак Знак"/>
    <w:link w:val="affff"/>
    <w:rsid w:val="006A2017"/>
    <w:rPr>
      <w:rFonts w:ascii="Arial" w:hAnsi="Arial"/>
    </w:rPr>
  </w:style>
  <w:style w:type="paragraph" w:styleId="2">
    <w:name w:val="List Bullet 2"/>
    <w:basedOn w:val="a5"/>
    <w:rsid w:val="00A874BE"/>
    <w:pPr>
      <w:numPr>
        <w:numId w:val="12"/>
      </w:numPr>
      <w:contextualSpacing/>
    </w:pPr>
  </w:style>
  <w:style w:type="paragraph" w:customStyle="1" w:styleId="affff1">
    <w:name w:val="Приложение"/>
    <w:basedOn w:val="1"/>
    <w:next w:val="ad"/>
    <w:link w:val="affff2"/>
    <w:rsid w:val="00817C29"/>
    <w:pPr>
      <w:numPr>
        <w:numId w:val="0"/>
      </w:numPr>
      <w:suppressAutoHyphens w:val="0"/>
      <w:spacing w:before="240" w:after="120"/>
      <w:outlineLvl w:val="9"/>
    </w:pPr>
    <w:rPr>
      <w:rFonts w:ascii="Arial" w:hAnsi="Arial"/>
      <w:b w:val="0"/>
      <w:bCs w:val="0"/>
      <w:kern w:val="28"/>
      <w:sz w:val="28"/>
      <w:szCs w:val="20"/>
      <w:lang w:val="en-US" w:eastAsia="ru-RU"/>
    </w:rPr>
  </w:style>
  <w:style w:type="character" w:customStyle="1" w:styleId="affff2">
    <w:name w:val="Приложение Знак"/>
    <w:link w:val="affff1"/>
    <w:rsid w:val="00817C29"/>
    <w:rPr>
      <w:rFonts w:ascii="Arial" w:hAnsi="Arial"/>
      <w:kern w:val="28"/>
      <w:sz w:val="28"/>
      <w:lang w:val="en-US"/>
    </w:rPr>
  </w:style>
  <w:style w:type="paragraph" w:customStyle="1" w:styleId="1c">
    <w:name w:val="Стиль1"/>
    <w:basedOn w:val="a5"/>
    <w:link w:val="1d"/>
    <w:uiPriority w:val="99"/>
    <w:qFormat/>
    <w:rsid w:val="00102566"/>
    <w:pPr>
      <w:spacing w:before="120"/>
      <w:ind w:firstLine="720"/>
      <w:jc w:val="both"/>
    </w:pPr>
    <w:rPr>
      <w:rFonts w:ascii="Arial" w:hAnsi="Arial"/>
      <w:bCs/>
      <w:sz w:val="20"/>
      <w:szCs w:val="20"/>
      <w:lang w:eastAsia="ru-RU"/>
    </w:rPr>
  </w:style>
  <w:style w:type="character" w:customStyle="1" w:styleId="1d">
    <w:name w:val="Стиль1 Знак"/>
    <w:link w:val="1c"/>
    <w:uiPriority w:val="99"/>
    <w:rsid w:val="00102566"/>
    <w:rPr>
      <w:rFonts w:ascii="Arial" w:hAnsi="Arial"/>
      <w:bCs/>
    </w:rPr>
  </w:style>
  <w:style w:type="character" w:customStyle="1" w:styleId="affff3">
    <w:name w:val="Знак Знак"/>
    <w:rsid w:val="00B225EA"/>
    <w:rPr>
      <w:rFonts w:ascii="Arial" w:hAnsi="Arial"/>
      <w:lang w:val="ru-RU" w:eastAsia="ru-RU" w:bidi="ar-SA"/>
    </w:rPr>
  </w:style>
  <w:style w:type="character" w:customStyle="1" w:styleId="25">
    <w:name w:val="Абзац Знак Знак2"/>
    <w:rsid w:val="00E64AE7"/>
    <w:rPr>
      <w:rFonts w:ascii="Arial" w:hAnsi="Arial"/>
    </w:rPr>
  </w:style>
  <w:style w:type="paragraph" w:styleId="affff4">
    <w:name w:val="Normal (Web)"/>
    <w:aliases w:val="Таблица в тексте,Обычный (Web),Обычный (Web)1"/>
    <w:basedOn w:val="a5"/>
    <w:link w:val="affff5"/>
    <w:unhideWhenUsed/>
    <w:qFormat/>
    <w:rsid w:val="00A601B2"/>
    <w:pPr>
      <w:suppressAutoHyphens w:val="0"/>
      <w:spacing w:before="100" w:beforeAutospacing="1" w:after="240"/>
    </w:pPr>
    <w:rPr>
      <w:lang w:eastAsia="ru-RU"/>
    </w:rPr>
  </w:style>
  <w:style w:type="paragraph" w:customStyle="1" w:styleId="affff6">
    <w:name w:val="Приложение СамНИПИ"/>
    <w:next w:val="afb"/>
    <w:link w:val="affff7"/>
    <w:rsid w:val="0087392B"/>
    <w:pPr>
      <w:keepLines/>
      <w:jc w:val="center"/>
    </w:pPr>
    <w:rPr>
      <w:rFonts w:ascii="Arial" w:hAnsi="Arial"/>
      <w:b/>
      <w:sz w:val="28"/>
    </w:rPr>
  </w:style>
  <w:style w:type="paragraph" w:customStyle="1" w:styleId="42">
    <w:name w:val="Нижний колонтитул А4 СамНИПИ"/>
    <w:basedOn w:val="af2"/>
    <w:rsid w:val="0087392B"/>
    <w:pPr>
      <w:pBdr>
        <w:top w:val="single" w:sz="6" w:space="1" w:color="auto"/>
      </w:pBdr>
      <w:tabs>
        <w:tab w:val="clear" w:pos="4677"/>
        <w:tab w:val="clear" w:pos="9355"/>
        <w:tab w:val="center" w:pos="4819"/>
        <w:tab w:val="right" w:pos="9638"/>
      </w:tabs>
      <w:suppressAutoHyphens w:val="0"/>
    </w:pPr>
    <w:rPr>
      <w:rFonts w:ascii="Arial" w:hAnsi="Arial"/>
      <w:noProof/>
      <w:sz w:val="16"/>
      <w:szCs w:val="20"/>
      <w:lang w:val="en-US" w:eastAsia="ru-RU"/>
    </w:rPr>
  </w:style>
  <w:style w:type="paragraph" w:customStyle="1" w:styleId="43">
    <w:name w:val="Верхний колонтитул А4 СамНИПИ"/>
    <w:rsid w:val="0087392B"/>
    <w:pPr>
      <w:pBdr>
        <w:bottom w:val="single" w:sz="4" w:space="1" w:color="auto"/>
      </w:pBdr>
      <w:tabs>
        <w:tab w:val="center" w:pos="4819"/>
        <w:tab w:val="right" w:pos="9638"/>
      </w:tabs>
    </w:pPr>
    <w:rPr>
      <w:rFonts w:ascii="Arial" w:hAnsi="Arial"/>
      <w:sz w:val="16"/>
    </w:rPr>
  </w:style>
  <w:style w:type="paragraph" w:customStyle="1" w:styleId="34">
    <w:name w:val="Нижний колонтитул А3 СамНИПИ"/>
    <w:rsid w:val="0087392B"/>
    <w:pPr>
      <w:pBdr>
        <w:top w:val="single" w:sz="4" w:space="1" w:color="auto"/>
      </w:pBdr>
      <w:tabs>
        <w:tab w:val="left" w:pos="11907"/>
        <w:tab w:val="center" w:pos="16727"/>
        <w:tab w:val="right" w:pos="21546"/>
      </w:tabs>
    </w:pPr>
    <w:rPr>
      <w:rFonts w:ascii="Arial" w:hAnsi="Arial"/>
      <w:sz w:val="16"/>
    </w:rPr>
  </w:style>
  <w:style w:type="paragraph" w:customStyle="1" w:styleId="35">
    <w:name w:val="Верхний колонтитул А3 СамНИПИ"/>
    <w:next w:val="a5"/>
    <w:rsid w:val="0087392B"/>
    <w:pPr>
      <w:pBdr>
        <w:bottom w:val="single" w:sz="4" w:space="1" w:color="auto"/>
      </w:pBdr>
      <w:tabs>
        <w:tab w:val="left" w:pos="11907"/>
        <w:tab w:val="center" w:pos="16727"/>
        <w:tab w:val="right" w:pos="21546"/>
      </w:tabs>
    </w:pPr>
    <w:rPr>
      <w:rFonts w:ascii="Arial" w:hAnsi="Arial"/>
      <w:sz w:val="16"/>
    </w:rPr>
  </w:style>
  <w:style w:type="paragraph" w:styleId="44">
    <w:name w:val="toc 4"/>
    <w:basedOn w:val="a5"/>
    <w:next w:val="a5"/>
    <w:rsid w:val="0087392B"/>
    <w:pPr>
      <w:ind w:left="851" w:right="567"/>
    </w:pPr>
    <w:rPr>
      <w:rFonts w:ascii="Arial" w:hAnsi="Arial"/>
      <w:sz w:val="20"/>
      <w:szCs w:val="20"/>
      <w:lang w:eastAsia="ru-RU"/>
    </w:rPr>
  </w:style>
  <w:style w:type="table" w:customStyle="1" w:styleId="1e">
    <w:name w:val="Сетка таблицы1"/>
    <w:basedOn w:val="a7"/>
    <w:next w:val="afff9"/>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7"/>
    <w:next w:val="afff9"/>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7"/>
    <w:next w:val="afff9"/>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7"/>
    <w:next w:val="afff9"/>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7"/>
    <w:next w:val="afff9"/>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7"/>
    <w:next w:val="afff9"/>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Верхний колонтитул Знак"/>
    <w:aliases w:val="h Знак"/>
    <w:link w:val="af0"/>
    <w:rsid w:val="0087392B"/>
    <w:rPr>
      <w:sz w:val="24"/>
      <w:szCs w:val="24"/>
      <w:lang w:eastAsia="ar-SA"/>
    </w:rPr>
  </w:style>
  <w:style w:type="character" w:customStyle="1" w:styleId="af3">
    <w:name w:val="Нижний колонтитул Знак"/>
    <w:link w:val="af2"/>
    <w:rsid w:val="0087392B"/>
    <w:rPr>
      <w:sz w:val="24"/>
      <w:szCs w:val="24"/>
      <w:lang w:eastAsia="ar-SA"/>
    </w:rPr>
  </w:style>
  <w:style w:type="character" w:customStyle="1" w:styleId="af5">
    <w:name w:val="Основной текст с отступом Знак"/>
    <w:link w:val="af4"/>
    <w:rsid w:val="0087392B"/>
    <w:rPr>
      <w:sz w:val="24"/>
      <w:szCs w:val="24"/>
      <w:lang w:eastAsia="ar-SA"/>
    </w:rPr>
  </w:style>
  <w:style w:type="character" w:customStyle="1" w:styleId="affff7">
    <w:name w:val="Приложение СамНИПИ Знак"/>
    <w:link w:val="affff6"/>
    <w:rsid w:val="0087392B"/>
    <w:rPr>
      <w:rFonts w:ascii="Arial" w:hAnsi="Arial"/>
      <w:b/>
      <w:sz w:val="28"/>
    </w:rPr>
  </w:style>
  <w:style w:type="paragraph" w:customStyle="1" w:styleId="1f">
    <w:name w:val="Знак Знак Знак Знак1"/>
    <w:basedOn w:val="a5"/>
    <w:rsid w:val="0087392B"/>
    <w:pPr>
      <w:suppressAutoHyphens w:val="0"/>
      <w:spacing w:after="160" w:line="240" w:lineRule="exact"/>
    </w:pPr>
    <w:rPr>
      <w:rFonts w:ascii="Verdana" w:hAnsi="Verdana"/>
      <w:sz w:val="20"/>
      <w:szCs w:val="20"/>
      <w:lang w:val="en-US" w:eastAsia="en-US"/>
    </w:rPr>
  </w:style>
  <w:style w:type="table" w:customStyle="1" w:styleId="71">
    <w:name w:val="Сетка таблицы7"/>
    <w:basedOn w:val="a7"/>
    <w:next w:val="afff9"/>
    <w:rsid w:val="008739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1">
    <w:name w:val="Заголовок 2 Знак1"/>
    <w:aliases w:val="Заголовок 2 Знак Знак"/>
    <w:rsid w:val="0087392B"/>
    <w:rPr>
      <w:rFonts w:ascii="Arial" w:hAnsi="Arial"/>
      <w:b/>
      <w:sz w:val="28"/>
    </w:rPr>
  </w:style>
  <w:style w:type="paragraph" w:styleId="52">
    <w:name w:val="toc 5"/>
    <w:basedOn w:val="a5"/>
    <w:next w:val="a5"/>
    <w:autoRedefine/>
    <w:rsid w:val="0087392B"/>
    <w:pPr>
      <w:ind w:left="1134" w:right="567"/>
    </w:pPr>
    <w:rPr>
      <w:rFonts w:ascii="Arial" w:hAnsi="Arial"/>
      <w:sz w:val="20"/>
      <w:lang w:eastAsia="ru-RU"/>
    </w:rPr>
  </w:style>
  <w:style w:type="paragraph" w:customStyle="1" w:styleId="37">
    <w:name w:val="Верхний колонтитул А3 СамНИПИнефть"/>
    <w:next w:val="a5"/>
    <w:rsid w:val="0087392B"/>
    <w:pPr>
      <w:pBdr>
        <w:bottom w:val="single" w:sz="4" w:space="1" w:color="auto"/>
      </w:pBdr>
      <w:tabs>
        <w:tab w:val="left" w:pos="11907"/>
        <w:tab w:val="center" w:pos="16727"/>
        <w:tab w:val="right" w:pos="21546"/>
      </w:tabs>
    </w:pPr>
    <w:rPr>
      <w:rFonts w:ascii="Arial" w:hAnsi="Arial"/>
      <w:sz w:val="16"/>
    </w:rPr>
  </w:style>
  <w:style w:type="paragraph" w:customStyle="1" w:styleId="38">
    <w:name w:val="Нижний колонтитул А3 СамНИПИнефть"/>
    <w:rsid w:val="0087392B"/>
    <w:pPr>
      <w:pBdr>
        <w:top w:val="single" w:sz="4" w:space="1" w:color="auto"/>
      </w:pBdr>
      <w:tabs>
        <w:tab w:val="left" w:pos="11907"/>
        <w:tab w:val="center" w:pos="16727"/>
        <w:tab w:val="right" w:pos="21546"/>
      </w:tabs>
    </w:pPr>
    <w:rPr>
      <w:rFonts w:ascii="Arial" w:hAnsi="Arial"/>
      <w:sz w:val="16"/>
    </w:rPr>
  </w:style>
  <w:style w:type="paragraph" w:customStyle="1" w:styleId="a1">
    <w:name w:val="Нумерованный список СамНИПИ"/>
    <w:link w:val="affff8"/>
    <w:rsid w:val="0087392B"/>
    <w:pPr>
      <w:numPr>
        <w:numId w:val="14"/>
      </w:numPr>
    </w:pPr>
    <w:rPr>
      <w:rFonts w:ascii="Arial" w:hAnsi="Arial"/>
    </w:rPr>
  </w:style>
  <w:style w:type="paragraph" w:customStyle="1" w:styleId="0">
    <w:name w:val="0 Отчет"/>
    <w:basedOn w:val="a5"/>
    <w:link w:val="01"/>
    <w:rsid w:val="0087392B"/>
    <w:pPr>
      <w:tabs>
        <w:tab w:val="left" w:pos="1134"/>
      </w:tabs>
      <w:suppressAutoHyphens w:val="0"/>
      <w:spacing w:line="360" w:lineRule="auto"/>
      <w:ind w:firstLine="851"/>
      <w:jc w:val="both"/>
    </w:pPr>
    <w:rPr>
      <w:lang w:eastAsia="en-US"/>
    </w:rPr>
  </w:style>
  <w:style w:type="paragraph" w:customStyle="1" w:styleId="-0">
    <w:name w:val="-Текст"/>
    <w:basedOn w:val="a5"/>
    <w:rsid w:val="0087392B"/>
    <w:pPr>
      <w:suppressAutoHyphens w:val="0"/>
      <w:ind w:left="284" w:right="284" w:firstLine="851"/>
      <w:jc w:val="both"/>
    </w:pPr>
    <w:rPr>
      <w:rFonts w:ascii="Arial" w:hAnsi="Arial" w:cs="Arial"/>
      <w:lang w:eastAsia="ru-RU"/>
    </w:rPr>
  </w:style>
  <w:style w:type="character" w:customStyle="1" w:styleId="01">
    <w:name w:val="0 Отчет Знак1"/>
    <w:link w:val="0"/>
    <w:rsid w:val="0087392B"/>
    <w:rPr>
      <w:sz w:val="24"/>
      <w:szCs w:val="24"/>
      <w:lang w:eastAsia="en-US"/>
    </w:rPr>
  </w:style>
  <w:style w:type="paragraph" w:customStyle="1" w:styleId="a3">
    <w:name w:val="рисунок"/>
    <w:basedOn w:val="a5"/>
    <w:rsid w:val="0087392B"/>
    <w:pPr>
      <w:numPr>
        <w:numId w:val="15"/>
      </w:numPr>
      <w:suppressAutoHyphens w:val="0"/>
      <w:spacing w:line="360" w:lineRule="auto"/>
      <w:jc w:val="both"/>
    </w:pPr>
    <w:rPr>
      <w:rFonts w:cs="Arial"/>
      <w:bCs/>
      <w:sz w:val="28"/>
      <w:szCs w:val="28"/>
      <w:lang w:eastAsia="ru-RU"/>
    </w:rPr>
  </w:style>
  <w:style w:type="paragraph" w:customStyle="1" w:styleId="27">
    <w:name w:val="2 таблица"/>
    <w:basedOn w:val="a5"/>
    <w:rsid w:val="0087392B"/>
    <w:pPr>
      <w:tabs>
        <w:tab w:val="left" w:pos="1134"/>
      </w:tabs>
      <w:suppressAutoHyphens w:val="0"/>
      <w:spacing w:line="360" w:lineRule="auto"/>
      <w:jc w:val="center"/>
    </w:pPr>
    <w:rPr>
      <w:lang w:eastAsia="ru-RU"/>
    </w:rPr>
  </w:style>
  <w:style w:type="paragraph" w:styleId="28">
    <w:name w:val="Body Text Indent 2"/>
    <w:basedOn w:val="a5"/>
    <w:link w:val="29"/>
    <w:rsid w:val="0087392B"/>
    <w:pPr>
      <w:suppressAutoHyphens w:val="0"/>
      <w:spacing w:after="120" w:line="480" w:lineRule="auto"/>
      <w:ind w:left="283"/>
    </w:pPr>
    <w:rPr>
      <w:rFonts w:ascii="Arial" w:hAnsi="Arial"/>
      <w:sz w:val="20"/>
      <w:lang w:eastAsia="ru-RU"/>
    </w:rPr>
  </w:style>
  <w:style w:type="character" w:customStyle="1" w:styleId="29">
    <w:name w:val="Основной текст с отступом 2 Знак"/>
    <w:basedOn w:val="a6"/>
    <w:link w:val="28"/>
    <w:rsid w:val="0087392B"/>
    <w:rPr>
      <w:rFonts w:ascii="Arial" w:hAnsi="Arial"/>
      <w:szCs w:val="24"/>
    </w:rPr>
  </w:style>
  <w:style w:type="paragraph" w:customStyle="1" w:styleId="1f0">
    <w:name w:val="заголовок 1"/>
    <w:basedOn w:val="a5"/>
    <w:next w:val="a5"/>
    <w:rsid w:val="0087392B"/>
    <w:pPr>
      <w:keepNext/>
      <w:suppressAutoHyphens w:val="0"/>
      <w:jc w:val="center"/>
    </w:pPr>
    <w:rPr>
      <w:spacing w:val="20"/>
      <w:sz w:val="28"/>
      <w:szCs w:val="20"/>
      <w:lang w:eastAsia="ru-RU"/>
    </w:rPr>
  </w:style>
  <w:style w:type="numbering" w:customStyle="1" w:styleId="1f1">
    <w:name w:val="Нет списка1"/>
    <w:next w:val="a8"/>
    <w:semiHidden/>
    <w:unhideWhenUsed/>
    <w:rsid w:val="0087392B"/>
  </w:style>
  <w:style w:type="paragraph" w:customStyle="1" w:styleId="affff9">
    <w:name w:val="табл_название"/>
    <w:next w:val="a5"/>
    <w:rsid w:val="0087392B"/>
    <w:pPr>
      <w:keepNext/>
      <w:widowControl w:val="0"/>
      <w:spacing w:before="120" w:after="120"/>
      <w:jc w:val="center"/>
    </w:pPr>
    <w:rPr>
      <w:b/>
      <w:sz w:val="24"/>
    </w:rPr>
  </w:style>
  <w:style w:type="character" w:customStyle="1" w:styleId="1f2">
    <w:name w:val="Основной текст СамНИПИ Знак1"/>
    <w:rsid w:val="0087392B"/>
    <w:rPr>
      <w:rFonts w:ascii="Arial" w:hAnsi="Arial"/>
      <w:bCs/>
      <w:lang w:val="ru-RU" w:eastAsia="ru-RU" w:bidi="ar-SA"/>
    </w:rPr>
  </w:style>
  <w:style w:type="character" w:customStyle="1" w:styleId="apple-style-span">
    <w:name w:val="apple-style-span"/>
    <w:rsid w:val="0087392B"/>
  </w:style>
  <w:style w:type="paragraph" w:styleId="affffa">
    <w:name w:val="Normal Indent"/>
    <w:basedOn w:val="a5"/>
    <w:rsid w:val="0087392B"/>
    <w:pPr>
      <w:suppressAutoHyphens w:val="0"/>
      <w:ind w:left="708"/>
    </w:pPr>
    <w:rPr>
      <w:lang w:eastAsia="ru-RU"/>
    </w:rPr>
  </w:style>
  <w:style w:type="paragraph" w:customStyle="1" w:styleId="affffb">
    <w:name w:val="табл_строка"/>
    <w:basedOn w:val="ad"/>
    <w:link w:val="affffc"/>
    <w:rsid w:val="0087392B"/>
    <w:pPr>
      <w:suppressAutoHyphens w:val="0"/>
      <w:spacing w:before="120"/>
      <w:jc w:val="center"/>
    </w:pPr>
    <w:rPr>
      <w:szCs w:val="20"/>
      <w:lang w:eastAsia="ru-RU"/>
    </w:rPr>
  </w:style>
  <w:style w:type="character" w:customStyle="1" w:styleId="affffc">
    <w:name w:val="табл_строка Знак"/>
    <w:link w:val="affffb"/>
    <w:locked/>
    <w:rsid w:val="0087392B"/>
    <w:rPr>
      <w:sz w:val="24"/>
    </w:rPr>
  </w:style>
  <w:style w:type="paragraph" w:customStyle="1" w:styleId="affffd">
    <w:name w:val="Основной текст СамНИПИ Знак Знак"/>
    <w:link w:val="affffe"/>
    <w:rsid w:val="0087392B"/>
    <w:pPr>
      <w:suppressAutoHyphens/>
      <w:spacing w:before="120"/>
      <w:ind w:firstLine="720"/>
      <w:jc w:val="both"/>
    </w:pPr>
    <w:rPr>
      <w:rFonts w:ascii="Arial" w:hAnsi="Arial"/>
      <w:bCs/>
    </w:rPr>
  </w:style>
  <w:style w:type="character" w:customStyle="1" w:styleId="affffe">
    <w:name w:val="Основной текст СамНИПИ Знак Знак Знак"/>
    <w:link w:val="affffd"/>
    <w:rsid w:val="0087392B"/>
    <w:rPr>
      <w:rFonts w:ascii="Arial" w:hAnsi="Arial"/>
      <w:bCs/>
    </w:rPr>
  </w:style>
  <w:style w:type="paragraph" w:customStyle="1" w:styleId="afffff">
    <w:name w:val="Таблица_Шапка_СамНИПИ Знак Знак"/>
    <w:link w:val="afffff0"/>
    <w:rsid w:val="0087392B"/>
    <w:pPr>
      <w:jc w:val="center"/>
    </w:pPr>
    <w:rPr>
      <w:rFonts w:ascii="Arial" w:hAnsi="Arial"/>
      <w:b/>
      <w:snapToGrid w:val="0"/>
    </w:rPr>
  </w:style>
  <w:style w:type="character" w:customStyle="1" w:styleId="afffff0">
    <w:name w:val="Таблица_Шапка_СамНИПИ Знак Знак Знак"/>
    <w:link w:val="afffff"/>
    <w:rsid w:val="0087392B"/>
    <w:rPr>
      <w:rFonts w:ascii="Arial" w:hAnsi="Arial"/>
      <w:b/>
      <w:snapToGrid w:val="0"/>
    </w:rPr>
  </w:style>
  <w:style w:type="character" w:customStyle="1" w:styleId="19">
    <w:name w:val="Оглавление 1 Знак"/>
    <w:link w:val="18"/>
    <w:rsid w:val="0087392B"/>
    <w:rPr>
      <w:sz w:val="24"/>
      <w:szCs w:val="24"/>
      <w:lang w:eastAsia="ar-SA"/>
    </w:rPr>
  </w:style>
  <w:style w:type="paragraph" w:customStyle="1" w:styleId="-">
    <w:name w:val="Список [-] (ПЗ)"/>
    <w:basedOn w:val="a5"/>
    <w:rsid w:val="0087392B"/>
    <w:pPr>
      <w:numPr>
        <w:numId w:val="16"/>
      </w:numPr>
      <w:suppressAutoHyphens w:val="0"/>
    </w:pPr>
    <w:rPr>
      <w:rFonts w:ascii="Arial" w:hAnsi="Arial" w:cs="Arial"/>
      <w:lang w:eastAsia="ru-RU"/>
    </w:rPr>
  </w:style>
  <w:style w:type="numbering" w:customStyle="1" w:styleId="1111113">
    <w:name w:val="1 / 1.1 / 1.1.13"/>
    <w:basedOn w:val="a8"/>
    <w:next w:val="111111"/>
    <w:unhideWhenUsed/>
    <w:rsid w:val="0087392B"/>
    <w:pPr>
      <w:numPr>
        <w:numId w:val="17"/>
      </w:numPr>
    </w:pPr>
  </w:style>
  <w:style w:type="numbering" w:styleId="111111">
    <w:name w:val="Outline List 2"/>
    <w:basedOn w:val="a8"/>
    <w:rsid w:val="0087392B"/>
  </w:style>
  <w:style w:type="numbering" w:customStyle="1" w:styleId="11111131">
    <w:name w:val="1 / 1.1 / 1.1.131"/>
    <w:basedOn w:val="a8"/>
    <w:next w:val="111111"/>
    <w:unhideWhenUsed/>
    <w:rsid w:val="0087392B"/>
  </w:style>
  <w:style w:type="numbering" w:customStyle="1" w:styleId="11111132">
    <w:name w:val="1 / 1.1 / 1.1.132"/>
    <w:basedOn w:val="a8"/>
    <w:next w:val="111111"/>
    <w:unhideWhenUsed/>
    <w:rsid w:val="0087392B"/>
  </w:style>
  <w:style w:type="numbering" w:customStyle="1" w:styleId="11111133">
    <w:name w:val="1 / 1.1 / 1.1.133"/>
    <w:basedOn w:val="a8"/>
    <w:next w:val="111111"/>
    <w:unhideWhenUsed/>
    <w:rsid w:val="0087392B"/>
  </w:style>
  <w:style w:type="numbering" w:customStyle="1" w:styleId="11111134">
    <w:name w:val="1 / 1.1 / 1.1.134"/>
    <w:basedOn w:val="a8"/>
    <w:next w:val="111111"/>
    <w:unhideWhenUsed/>
    <w:rsid w:val="0087392B"/>
  </w:style>
  <w:style w:type="numbering" w:customStyle="1" w:styleId="11111135">
    <w:name w:val="1 / 1.1 / 1.1.135"/>
    <w:basedOn w:val="a8"/>
    <w:next w:val="111111"/>
    <w:unhideWhenUsed/>
    <w:rsid w:val="0087392B"/>
  </w:style>
  <w:style w:type="numbering" w:customStyle="1" w:styleId="11111136">
    <w:name w:val="1 / 1.1 / 1.1.136"/>
    <w:basedOn w:val="a8"/>
    <w:next w:val="111111"/>
    <w:unhideWhenUsed/>
    <w:rsid w:val="0087392B"/>
  </w:style>
  <w:style w:type="numbering" w:customStyle="1" w:styleId="1111111">
    <w:name w:val="1 / 1.1 / 1.1.11"/>
    <w:basedOn w:val="a8"/>
    <w:next w:val="111111"/>
    <w:rsid w:val="0087392B"/>
    <w:pPr>
      <w:numPr>
        <w:numId w:val="18"/>
      </w:numPr>
    </w:pPr>
  </w:style>
  <w:style w:type="numbering" w:customStyle="1" w:styleId="1111111211">
    <w:name w:val="1 / 1.1 / 1.1.11211"/>
    <w:rsid w:val="0087392B"/>
    <w:pPr>
      <w:numPr>
        <w:numId w:val="19"/>
      </w:numPr>
    </w:pPr>
  </w:style>
  <w:style w:type="paragraph" w:styleId="afffff1">
    <w:name w:val="endnote text"/>
    <w:basedOn w:val="a5"/>
    <w:link w:val="afffff2"/>
    <w:rsid w:val="0087392B"/>
    <w:pPr>
      <w:suppressAutoHyphens w:val="0"/>
    </w:pPr>
    <w:rPr>
      <w:rFonts w:ascii="Arial" w:hAnsi="Arial"/>
      <w:sz w:val="20"/>
      <w:szCs w:val="20"/>
      <w:lang w:eastAsia="ru-RU"/>
    </w:rPr>
  </w:style>
  <w:style w:type="character" w:customStyle="1" w:styleId="afffff2">
    <w:name w:val="Текст концевой сноски Знак"/>
    <w:basedOn w:val="a6"/>
    <w:link w:val="afffff1"/>
    <w:rsid w:val="0087392B"/>
    <w:rPr>
      <w:rFonts w:ascii="Arial" w:hAnsi="Arial"/>
    </w:rPr>
  </w:style>
  <w:style w:type="character" w:styleId="afffff3">
    <w:name w:val="endnote reference"/>
    <w:rsid w:val="0087392B"/>
    <w:rPr>
      <w:vertAlign w:val="superscript"/>
    </w:rPr>
  </w:style>
  <w:style w:type="paragraph" w:customStyle="1" w:styleId="a4">
    <w:name w:val="список вывод"/>
    <w:basedOn w:val="a5"/>
    <w:qFormat/>
    <w:rsid w:val="0087392B"/>
    <w:pPr>
      <w:numPr>
        <w:numId w:val="20"/>
      </w:numPr>
      <w:suppressAutoHyphens w:val="0"/>
      <w:spacing w:line="360" w:lineRule="auto"/>
      <w:jc w:val="both"/>
    </w:pPr>
    <w:rPr>
      <w:rFonts w:ascii="Arial" w:hAnsi="Arial"/>
      <w:lang w:val="x-none" w:eastAsia="x-none"/>
    </w:rPr>
  </w:style>
  <w:style w:type="numbering" w:customStyle="1" w:styleId="111111211">
    <w:name w:val="1 / 1.1 / 1.1.1211"/>
    <w:basedOn w:val="a8"/>
    <w:next w:val="111111"/>
    <w:rsid w:val="0087392B"/>
    <w:pPr>
      <w:numPr>
        <w:numId w:val="21"/>
      </w:numPr>
    </w:pPr>
  </w:style>
  <w:style w:type="character" w:customStyle="1" w:styleId="1f3">
    <w:name w:val="Приложение СамНИПИ Знак1"/>
    <w:rsid w:val="0087392B"/>
    <w:rPr>
      <w:rFonts w:ascii="Arial" w:hAnsi="Arial"/>
      <w:b/>
      <w:sz w:val="28"/>
    </w:rPr>
  </w:style>
  <w:style w:type="paragraph" w:customStyle="1" w:styleId="777">
    <w:name w:val="777"/>
    <w:basedOn w:val="afb"/>
    <w:link w:val="7770"/>
    <w:qFormat/>
    <w:rsid w:val="0087392B"/>
    <w:pPr>
      <w:tabs>
        <w:tab w:val="num" w:pos="860"/>
      </w:tabs>
      <w:ind w:left="-180" w:firstLine="680"/>
    </w:pPr>
  </w:style>
  <w:style w:type="character" w:customStyle="1" w:styleId="7770">
    <w:name w:val="777 Знак"/>
    <w:link w:val="777"/>
    <w:rsid w:val="0087392B"/>
    <w:rPr>
      <w:rFonts w:ascii="Arial" w:hAnsi="Arial"/>
      <w:bCs/>
    </w:rPr>
  </w:style>
  <w:style w:type="paragraph" w:customStyle="1" w:styleId="39">
    <w:name w:val="Обычный3"/>
    <w:rsid w:val="0087392B"/>
    <w:pPr>
      <w:jc w:val="both"/>
    </w:pPr>
  </w:style>
  <w:style w:type="paragraph" w:styleId="afffff4">
    <w:name w:val="Subtitle"/>
    <w:basedOn w:val="a5"/>
    <w:next w:val="a5"/>
    <w:link w:val="afffff5"/>
    <w:qFormat/>
    <w:rsid w:val="0087392B"/>
    <w:pPr>
      <w:numPr>
        <w:ilvl w:val="1"/>
      </w:numPr>
      <w:suppressAutoHyphens w:val="0"/>
    </w:pPr>
    <w:rPr>
      <w:rFonts w:asciiTheme="majorHAnsi" w:eastAsiaTheme="majorEastAsia" w:hAnsiTheme="majorHAnsi" w:cstheme="majorBidi"/>
      <w:i/>
      <w:iCs/>
      <w:color w:val="4F81BD" w:themeColor="accent1"/>
      <w:spacing w:val="15"/>
      <w:lang w:eastAsia="ru-RU"/>
    </w:rPr>
  </w:style>
  <w:style w:type="character" w:customStyle="1" w:styleId="afffff5">
    <w:name w:val="Подзаголовок Знак"/>
    <w:basedOn w:val="a6"/>
    <w:link w:val="afffff4"/>
    <w:rsid w:val="0087392B"/>
    <w:rPr>
      <w:rFonts w:asciiTheme="majorHAnsi" w:eastAsiaTheme="majorEastAsia" w:hAnsiTheme="majorHAnsi" w:cstheme="majorBidi"/>
      <w:i/>
      <w:iCs/>
      <w:color w:val="4F81BD" w:themeColor="accent1"/>
      <w:spacing w:val="15"/>
      <w:sz w:val="24"/>
      <w:szCs w:val="24"/>
    </w:rPr>
  </w:style>
  <w:style w:type="character" w:customStyle="1" w:styleId="affff8">
    <w:name w:val="Нумерованный список СамНИПИ Знак"/>
    <w:link w:val="a1"/>
    <w:rsid w:val="00662628"/>
    <w:rPr>
      <w:rFonts w:ascii="Arial" w:hAnsi="Arial"/>
    </w:rPr>
  </w:style>
  <w:style w:type="paragraph" w:customStyle="1" w:styleId="afffff6">
    <w:name w:val="ГОЧС Основной текст"/>
    <w:basedOn w:val="a5"/>
    <w:link w:val="afffff7"/>
    <w:autoRedefine/>
    <w:qFormat/>
    <w:rsid w:val="001D3004"/>
    <w:pPr>
      <w:suppressAutoHyphens w:val="0"/>
      <w:ind w:firstLine="567"/>
      <w:jc w:val="both"/>
    </w:pPr>
    <w:rPr>
      <w:rFonts w:ascii="Arial" w:hAnsi="Arial"/>
      <w:sz w:val="20"/>
      <w:lang w:eastAsia="ru-RU"/>
    </w:rPr>
  </w:style>
  <w:style w:type="character" w:customStyle="1" w:styleId="afffff7">
    <w:name w:val="ГОЧС Основной текст Знак"/>
    <w:link w:val="afffff6"/>
    <w:rsid w:val="001D3004"/>
    <w:rPr>
      <w:rFonts w:ascii="Arial" w:hAnsi="Arial"/>
      <w:szCs w:val="24"/>
    </w:rPr>
  </w:style>
  <w:style w:type="paragraph" w:styleId="afffff8">
    <w:name w:val="No Spacing"/>
    <w:basedOn w:val="a5"/>
    <w:uiPriority w:val="1"/>
    <w:qFormat/>
    <w:rsid w:val="00EF1997"/>
    <w:pPr>
      <w:suppressAutoHyphens w:val="0"/>
    </w:pPr>
    <w:rPr>
      <w:rFonts w:ascii="Calibri" w:eastAsia="Calibri" w:hAnsi="Calibri"/>
      <w:sz w:val="22"/>
      <w:szCs w:val="22"/>
      <w:lang w:eastAsia="en-US"/>
    </w:rPr>
  </w:style>
  <w:style w:type="paragraph" w:customStyle="1" w:styleId="STP">
    <w:name w:val="STP_Основной текст"/>
    <w:basedOn w:val="a5"/>
    <w:link w:val="STP0"/>
    <w:qFormat/>
    <w:rsid w:val="00223F85"/>
    <w:pPr>
      <w:suppressAutoHyphens w:val="0"/>
      <w:spacing w:before="120"/>
      <w:ind w:firstLine="720"/>
      <w:jc w:val="both"/>
    </w:pPr>
    <w:rPr>
      <w:rFonts w:ascii="Arial" w:eastAsia="Calibri" w:hAnsi="Arial"/>
      <w:sz w:val="20"/>
      <w:szCs w:val="20"/>
      <w:lang w:eastAsia="en-US"/>
    </w:rPr>
  </w:style>
  <w:style w:type="character" w:customStyle="1" w:styleId="STP0">
    <w:name w:val="STP_Основной текст Знак"/>
    <w:link w:val="STP"/>
    <w:rsid w:val="00223F85"/>
    <w:rPr>
      <w:rFonts w:ascii="Arial" w:eastAsia="Calibri" w:hAnsi="Arial"/>
      <w:lang w:eastAsia="en-US"/>
    </w:rPr>
  </w:style>
  <w:style w:type="paragraph" w:customStyle="1" w:styleId="STP1">
    <w:name w:val="STP_Маркированный список"/>
    <w:link w:val="STP2"/>
    <w:qFormat/>
    <w:rsid w:val="005D3B79"/>
    <w:pPr>
      <w:tabs>
        <w:tab w:val="left" w:pos="1038"/>
        <w:tab w:val="num" w:pos="1440"/>
      </w:tabs>
      <w:ind w:firstLine="720"/>
      <w:jc w:val="both"/>
    </w:pPr>
    <w:rPr>
      <w:rFonts w:ascii="Arial" w:hAnsi="Arial"/>
      <w:lang w:eastAsia="ja-JP"/>
    </w:rPr>
  </w:style>
  <w:style w:type="character" w:customStyle="1" w:styleId="STP2">
    <w:name w:val="STP_Маркированный список Знак"/>
    <w:link w:val="STP1"/>
    <w:rsid w:val="005D3B79"/>
    <w:rPr>
      <w:rFonts w:ascii="Arial" w:hAnsi="Arial"/>
      <w:lang w:eastAsia="ja-JP"/>
    </w:rPr>
  </w:style>
  <w:style w:type="numbering" w:customStyle="1" w:styleId="2010">
    <w:name w:val="Перечисление 2010"/>
    <w:rsid w:val="0061430E"/>
    <w:pPr>
      <w:numPr>
        <w:numId w:val="23"/>
      </w:numPr>
    </w:pPr>
  </w:style>
  <w:style w:type="character" w:customStyle="1" w:styleId="1f4">
    <w:name w:val="Абзац Знак Знак1"/>
    <w:aliases w:val="Основной текст1"/>
    <w:rsid w:val="00DB0125"/>
    <w:rPr>
      <w:rFonts w:ascii="Arial" w:hAnsi="Arial"/>
      <w:lang w:val="ru-RU" w:eastAsia="ru-RU" w:bidi="ar-SA"/>
    </w:rPr>
  </w:style>
  <w:style w:type="paragraph" w:customStyle="1" w:styleId="1f5">
    <w:name w:val="Название объекта1"/>
    <w:basedOn w:val="a5"/>
    <w:next w:val="a5"/>
    <w:rsid w:val="00675DAE"/>
    <w:pPr>
      <w:suppressAutoHyphens w:val="0"/>
      <w:spacing w:before="120" w:after="120"/>
    </w:pPr>
    <w:rPr>
      <w:rFonts w:ascii="Arial" w:hAnsi="Arial"/>
      <w:b/>
      <w:sz w:val="20"/>
      <w:szCs w:val="20"/>
      <w:lang w:eastAsia="ru-RU"/>
    </w:rPr>
  </w:style>
  <w:style w:type="paragraph" w:customStyle="1" w:styleId="tablstr">
    <w:name w:val="tablstr"/>
    <w:basedOn w:val="a5"/>
    <w:rsid w:val="0054247C"/>
    <w:pPr>
      <w:suppressAutoHyphens w:val="0"/>
    </w:pPr>
    <w:rPr>
      <w:rFonts w:ascii="Arial" w:hAnsi="Arial"/>
      <w:sz w:val="20"/>
      <w:szCs w:val="20"/>
      <w:lang w:eastAsia="ru-RU"/>
    </w:rPr>
  </w:style>
  <w:style w:type="character" w:customStyle="1" w:styleId="1f6">
    <w:name w:val="Основной текст Знак1"/>
    <w:aliases w:val="Абзац Знак2"/>
    <w:rsid w:val="00EE1E7A"/>
    <w:rPr>
      <w:rFonts w:ascii="Arial" w:hAnsi="Arial"/>
    </w:rPr>
  </w:style>
  <w:style w:type="paragraph" w:styleId="afffff9">
    <w:name w:val="footnote text"/>
    <w:basedOn w:val="a5"/>
    <w:link w:val="afffffa"/>
    <w:rsid w:val="00EE1E7A"/>
    <w:pPr>
      <w:suppressAutoHyphens w:val="0"/>
      <w:ind w:firstLine="851"/>
      <w:jc w:val="both"/>
    </w:pPr>
    <w:rPr>
      <w:sz w:val="20"/>
      <w:szCs w:val="20"/>
      <w:lang w:eastAsia="ru-RU"/>
    </w:rPr>
  </w:style>
  <w:style w:type="character" w:customStyle="1" w:styleId="afffffa">
    <w:name w:val="Текст сноски Знак"/>
    <w:basedOn w:val="a6"/>
    <w:link w:val="afffff9"/>
    <w:rsid w:val="00EE1E7A"/>
  </w:style>
  <w:style w:type="paragraph" w:customStyle="1" w:styleId="afffffb">
    <w:name w:val="основной текст"/>
    <w:basedOn w:val="a5"/>
    <w:rsid w:val="00EE1E7A"/>
    <w:pPr>
      <w:suppressAutoHyphens w:val="0"/>
      <w:spacing w:after="120"/>
      <w:ind w:firstLine="851"/>
      <w:jc w:val="both"/>
    </w:pPr>
    <w:rPr>
      <w:rFonts w:cs="Arial"/>
      <w:i/>
      <w:lang w:eastAsia="ru-RU"/>
    </w:rPr>
  </w:style>
  <w:style w:type="character" w:customStyle="1" w:styleId="afffffc">
    <w:name w:val="Таблица_Строка_СамНИПИ Знак Знак"/>
    <w:rsid w:val="00EE1E7A"/>
    <w:rPr>
      <w:rFonts w:ascii="Arial" w:hAnsi="Arial"/>
      <w:snapToGrid w:val="0"/>
      <w:lang w:val="ru-RU" w:eastAsia="ru-RU" w:bidi="ar-SA"/>
    </w:rPr>
  </w:style>
  <w:style w:type="paragraph" w:customStyle="1" w:styleId="FR4">
    <w:name w:val="FR4"/>
    <w:rsid w:val="00E8488F"/>
    <w:pPr>
      <w:widowControl w:val="0"/>
      <w:autoSpaceDE w:val="0"/>
      <w:autoSpaceDN w:val="0"/>
      <w:adjustRightInd w:val="0"/>
      <w:spacing w:after="80"/>
      <w:ind w:left="4960"/>
    </w:pPr>
    <w:rPr>
      <w:noProof/>
      <w:sz w:val="16"/>
      <w:szCs w:val="16"/>
    </w:rPr>
  </w:style>
  <w:style w:type="paragraph" w:customStyle="1" w:styleId="xl65">
    <w:name w:val="xl65"/>
    <w:basedOn w:val="a5"/>
    <w:rsid w:val="00A934AE"/>
    <w:pPr>
      <w:suppressAutoHyphens w:val="0"/>
      <w:spacing w:before="100" w:beforeAutospacing="1" w:after="100" w:afterAutospacing="1"/>
      <w:jc w:val="center"/>
      <w:textAlignment w:val="center"/>
    </w:pPr>
    <w:rPr>
      <w:sz w:val="20"/>
      <w:szCs w:val="20"/>
      <w:lang w:eastAsia="ru-RU"/>
    </w:rPr>
  </w:style>
  <w:style w:type="paragraph" w:customStyle="1" w:styleId="xl66">
    <w:name w:val="xl66"/>
    <w:basedOn w:val="a5"/>
    <w:rsid w:val="00A934A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67">
    <w:name w:val="xl67"/>
    <w:basedOn w:val="a5"/>
    <w:rsid w:val="00A934AE"/>
    <w:pPr>
      <w:suppressAutoHyphens w:val="0"/>
      <w:spacing w:before="100" w:beforeAutospacing="1" w:after="100" w:afterAutospacing="1"/>
      <w:jc w:val="center"/>
      <w:textAlignment w:val="center"/>
    </w:pPr>
    <w:rPr>
      <w:sz w:val="20"/>
      <w:szCs w:val="20"/>
      <w:lang w:eastAsia="ru-RU"/>
    </w:rPr>
  </w:style>
  <w:style w:type="paragraph" w:customStyle="1" w:styleId="xl68">
    <w:name w:val="xl68"/>
    <w:basedOn w:val="a5"/>
    <w:rsid w:val="00A934A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1f7">
    <w:name w:val="Абзац списка1"/>
    <w:basedOn w:val="a5"/>
    <w:rsid w:val="00A77C19"/>
    <w:pPr>
      <w:suppressAutoHyphens w:val="0"/>
      <w:ind w:left="720"/>
    </w:pPr>
    <w:rPr>
      <w:lang w:eastAsia="ru-RU"/>
    </w:rPr>
  </w:style>
  <w:style w:type="character" w:customStyle="1" w:styleId="121">
    <w:name w:val="Стиль 12 пт Черный"/>
    <w:rsid w:val="00680FED"/>
    <w:rPr>
      <w:rFonts w:ascii="Times New Roman" w:hAnsi="Times New Roman"/>
      <w:color w:val="000000"/>
      <w:spacing w:val="0"/>
      <w:sz w:val="24"/>
      <w:szCs w:val="24"/>
    </w:rPr>
  </w:style>
  <w:style w:type="character" w:customStyle="1" w:styleId="af7">
    <w:name w:val="Абзац списка Знак"/>
    <w:aliases w:val="Маркированный Знак,Bullet_IRAO Знак,Мой Список Знак,List Paragraph Знак"/>
    <w:link w:val="af6"/>
    <w:uiPriority w:val="34"/>
    <w:rsid w:val="00680FED"/>
    <w:rPr>
      <w:rFonts w:ascii="Calibri" w:eastAsia="Calibri" w:hAnsi="Calibri" w:cs="Calibri"/>
      <w:sz w:val="22"/>
      <w:szCs w:val="22"/>
      <w:lang w:eastAsia="ar-SA"/>
    </w:rPr>
  </w:style>
  <w:style w:type="character" w:customStyle="1" w:styleId="1f8">
    <w:name w:val="Основной текст СамНИПИ Знак Знак1"/>
    <w:rsid w:val="00FD1CA7"/>
    <w:rPr>
      <w:rFonts w:ascii="Arial" w:hAnsi="Arial"/>
      <w:bCs/>
      <w:lang w:val="ru-RU" w:eastAsia="ru-RU" w:bidi="ar-SA"/>
    </w:rPr>
  </w:style>
  <w:style w:type="paragraph" w:customStyle="1" w:styleId="WW-Normal">
    <w:name w:val="WW-Normal"/>
    <w:rsid w:val="002F7E4D"/>
    <w:pPr>
      <w:widowControl w:val="0"/>
      <w:suppressAutoHyphens/>
      <w:autoSpaceDE w:val="0"/>
    </w:pPr>
    <w:rPr>
      <w:rFonts w:eastAsia="Arial"/>
      <w:color w:val="000000"/>
      <w:kern w:val="1"/>
      <w:sz w:val="24"/>
      <w:szCs w:val="24"/>
      <w:lang w:eastAsia="ar-SA"/>
    </w:rPr>
  </w:style>
  <w:style w:type="paragraph" w:customStyle="1" w:styleId="Style11">
    <w:name w:val="Style11"/>
    <w:basedOn w:val="a5"/>
    <w:rsid w:val="00BB5EA4"/>
    <w:rPr>
      <w:rFonts w:ascii="Arial" w:hAnsi="Arial"/>
      <w:kern w:val="1"/>
      <w:sz w:val="4"/>
    </w:rPr>
  </w:style>
  <w:style w:type="character" w:customStyle="1" w:styleId="affff5">
    <w:name w:val="Обычный (веб) Знак"/>
    <w:aliases w:val="Таблица в тексте Знак,Обычный (Web) Знак,Обычный (Web)1 Знак"/>
    <w:link w:val="affff4"/>
    <w:rsid w:val="00674531"/>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5">
    <w:name w:val="Normal"/>
    <w:qFormat/>
    <w:rsid w:val="00FF044F"/>
    <w:pPr>
      <w:suppressAutoHyphens/>
    </w:pPr>
    <w:rPr>
      <w:sz w:val="24"/>
      <w:szCs w:val="24"/>
      <w:lang w:eastAsia="ar-SA"/>
    </w:rPr>
  </w:style>
  <w:style w:type="paragraph" w:styleId="1">
    <w:name w:val="heading 1"/>
    <w:aliases w:val="Заголовок 1 Знак Знак,Заголовок 1 Знак Знак Знак Знак Знак Знак,Заголовок 1 Знак Знак Знак Знак Знак,Заголовок 1 Знак Знак Знак Знак Знак Знак Знак,Заголовок 1 Знак Знак Знак Знак,ЗАГОЛОВОК 1,новая страница,Заголовок 1 Знак1,Раздел,Head 9"/>
    <w:basedOn w:val="a5"/>
    <w:next w:val="a5"/>
    <w:link w:val="11"/>
    <w:qFormat/>
    <w:pPr>
      <w:keepNext/>
      <w:numPr>
        <w:numId w:val="1"/>
      </w:numPr>
      <w:jc w:val="center"/>
      <w:outlineLvl w:val="0"/>
    </w:pPr>
    <w:rPr>
      <w:b/>
      <w:bCs/>
    </w:rPr>
  </w:style>
  <w:style w:type="paragraph" w:styleId="20">
    <w:name w:val="heading 2"/>
    <w:aliases w:val="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заголовок2,.1"/>
    <w:basedOn w:val="a5"/>
    <w:next w:val="a5"/>
    <w:link w:val="21"/>
    <w:qFormat/>
    <w:pPr>
      <w:keepNext/>
      <w:numPr>
        <w:ilvl w:val="1"/>
        <w:numId w:val="1"/>
      </w:numPr>
      <w:autoSpaceDE w:val="0"/>
      <w:outlineLvl w:val="1"/>
    </w:pPr>
    <w:rPr>
      <w:rFonts w:ascii="Arial" w:hAnsi="Arial" w:cs="Arial"/>
      <w:u w:val="single"/>
    </w:rPr>
  </w:style>
  <w:style w:type="paragraph" w:styleId="3">
    <w:name w:val="heading 3"/>
    <w:aliases w:val="Заголовок 3 Знак Знак,Заголовок 3 Знак1 Знак,Заголовок 3 Знак Знак Знак Знак,Заголовок 3 Знак Знак Знак Знак Знак,Заголовок 3 Знак Знак Знак,НЕФТЕТЕХПРОЕКТ3,_НТП,- 1.1.1,RSKH3,Ведомость (название),- 1.1.11,RSKH31,1.1.1.,L3,нижний индекс"/>
    <w:basedOn w:val="a5"/>
    <w:next w:val="a5"/>
    <w:link w:val="31"/>
    <w:qFormat/>
    <w:pPr>
      <w:keepNext/>
      <w:numPr>
        <w:ilvl w:val="2"/>
        <w:numId w:val="1"/>
      </w:numPr>
      <w:autoSpaceDE w:val="0"/>
      <w:outlineLvl w:val="2"/>
    </w:pPr>
    <w:rPr>
      <w:rFonts w:ascii="Arial" w:hAnsi="Arial" w:cs="Arial"/>
      <w:b/>
      <w:bCs/>
      <w:sz w:val="22"/>
      <w:u w:val="single"/>
    </w:rPr>
  </w:style>
  <w:style w:type="paragraph" w:styleId="4">
    <w:name w:val="heading 4"/>
    <w:aliases w:val="Заголовок 4 НТП,_ НТП,- 1.1.1.1,carter ecological heading 4,Level 4,D&amp;M4,D&amp;M 4,RSKH4,H4,RSK-H4,Heading 4-DO NOT USE,Heading 4 URS,Map Title,OG Heading 4,EIA H4"/>
    <w:basedOn w:val="a5"/>
    <w:next w:val="a5"/>
    <w:link w:val="40"/>
    <w:qFormat/>
    <w:pPr>
      <w:keepNext/>
      <w:numPr>
        <w:ilvl w:val="3"/>
        <w:numId w:val="1"/>
      </w:numPr>
      <w:autoSpaceDE w:val="0"/>
      <w:outlineLvl w:val="3"/>
    </w:pPr>
    <w:rPr>
      <w:rFonts w:ascii="Arial" w:hAnsi="Arial" w:cs="Arial"/>
      <w:b/>
      <w:bCs/>
      <w:sz w:val="22"/>
    </w:rPr>
  </w:style>
  <w:style w:type="paragraph" w:styleId="5">
    <w:name w:val="heading 5"/>
    <w:aliases w:val="наимен. табл,Bold, òàáëèöà,Block Label,Underline,Block Label1,Block Label2,Block Label3,Block Label11,Block Label21,Block Label4,Block Label12,Block Label22,Block Label5,Block Label13,Block Label23,Block Label6,Block Label7,Block Label8,H5"/>
    <w:basedOn w:val="a5"/>
    <w:next w:val="a5"/>
    <w:link w:val="50"/>
    <w:qFormat/>
    <w:pPr>
      <w:keepNext/>
      <w:numPr>
        <w:ilvl w:val="4"/>
        <w:numId w:val="1"/>
      </w:numPr>
      <w:ind w:left="426" w:firstLine="0"/>
      <w:jc w:val="center"/>
      <w:outlineLvl w:val="4"/>
    </w:pPr>
    <w:rPr>
      <w:sz w:val="28"/>
      <w:szCs w:val="28"/>
    </w:rPr>
  </w:style>
  <w:style w:type="paragraph" w:styleId="6">
    <w:name w:val="heading 6"/>
    <w:aliases w:val="наимен. рис,Italic,OG Distribution,Heading 6 NOT IN USE,Heading 6 Char,ПФ-ПРИЛ,Bold heading,Заголовок 6_старый, Знак6,Знак6,Текст подраздела"/>
    <w:basedOn w:val="a5"/>
    <w:next w:val="a5"/>
    <w:link w:val="60"/>
    <w:qFormat/>
    <w:pPr>
      <w:keepNext/>
      <w:numPr>
        <w:ilvl w:val="5"/>
        <w:numId w:val="1"/>
      </w:numPr>
      <w:tabs>
        <w:tab w:val="left" w:pos="8640"/>
      </w:tabs>
      <w:ind w:left="426" w:firstLine="0"/>
      <w:outlineLvl w:val="5"/>
    </w:pPr>
    <w:rPr>
      <w:sz w:val="28"/>
      <w:szCs w:val="28"/>
    </w:rPr>
  </w:style>
  <w:style w:type="paragraph" w:styleId="7">
    <w:name w:val="heading 7"/>
    <w:aliases w:val="Наимен. рис,Not in Use,(содержание док),Heading 7 NOT IN USE, Heading 7 NOT IN USE,Itallics,Italics, Знак5,Знак5"/>
    <w:basedOn w:val="a5"/>
    <w:next w:val="a5"/>
    <w:link w:val="70"/>
    <w:qFormat/>
    <w:rsid w:val="005E021E"/>
    <w:pPr>
      <w:suppressAutoHyphens w:val="0"/>
      <w:spacing w:before="240" w:after="60"/>
      <w:ind w:firstLine="720"/>
      <w:outlineLvl w:val="6"/>
    </w:pPr>
    <w:rPr>
      <w:lang w:eastAsia="ru-RU"/>
    </w:rPr>
  </w:style>
  <w:style w:type="paragraph" w:styleId="8">
    <w:name w:val="heading 8"/>
    <w:aliases w:val="not In use,Heading 8 NOT IN USE, Heading 8 NOT IN USE,Знак8, Знак8,GFDSN H, Знак4,Знак4,1) список с цифрами,Текст подпункта после пункта"/>
    <w:basedOn w:val="a5"/>
    <w:next w:val="a5"/>
    <w:link w:val="80"/>
    <w:qFormat/>
    <w:rsid w:val="005E021E"/>
    <w:pPr>
      <w:suppressAutoHyphens w:val="0"/>
      <w:spacing w:before="240" w:after="60"/>
      <w:ind w:firstLine="720"/>
      <w:outlineLvl w:val="7"/>
    </w:pPr>
    <w:rPr>
      <w:i/>
      <w:iCs/>
      <w:lang w:eastAsia="ru-RU"/>
    </w:rPr>
  </w:style>
  <w:style w:type="paragraph" w:styleId="9">
    <w:name w:val="heading 9"/>
    <w:aliases w:val="Not in use,Heading 9 NOT IN USE, Heading 9 NOT IN USE,Заголовок 90,примечание,Знак3"/>
    <w:basedOn w:val="a5"/>
    <w:next w:val="a5"/>
    <w:link w:val="90"/>
    <w:qFormat/>
    <w:rsid w:val="005E021E"/>
    <w:pPr>
      <w:suppressAutoHyphens w:val="0"/>
      <w:spacing w:before="240" w:after="60"/>
      <w:ind w:firstLine="720"/>
      <w:outlineLvl w:val="8"/>
    </w:pPr>
    <w:rPr>
      <w:rFonts w:ascii="Arial" w:hAnsi="Arial" w:cs="Arial"/>
      <w:sz w:val="22"/>
      <w:szCs w:val="22"/>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
    <w:name w:val="Заголовок 1 Знак"/>
    <w:aliases w:val="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Заголовок 1 Знак Знак Знак Знак Знак1,ЗАГОЛОВОК 1 Знак,Раздел Знак"/>
    <w:link w:val="1"/>
    <w:rsid w:val="005E021E"/>
    <w:rPr>
      <w:b/>
      <w:bCs/>
      <w:sz w:val="24"/>
      <w:szCs w:val="24"/>
      <w:lang w:eastAsia="ar-SA"/>
    </w:rPr>
  </w:style>
  <w:style w:type="character" w:customStyle="1" w:styleId="21">
    <w:name w:val="Заголовок 2 Знак"/>
    <w:aliases w:val="Заголовок 2 Знак Знак1 Знак Знак,Заголовок 2 Знак2 Знак Знак Знак Знак,Заголовок 2 Знак Знак1 Знак Знак Знак Знак,Заголовок 2 Знак1 Знак Знак Знак Знак Знак,Заголовок 2 Знак Знак Знак Знак Знак Знак Знак Знак,заголовок2 Знак,.1 Знак"/>
    <w:link w:val="20"/>
    <w:rsid w:val="005E021E"/>
    <w:rPr>
      <w:rFonts w:ascii="Arial" w:hAnsi="Arial" w:cs="Arial"/>
      <w:sz w:val="24"/>
      <w:szCs w:val="24"/>
      <w:u w:val="single"/>
      <w:lang w:eastAsia="ar-SA"/>
    </w:rPr>
  </w:style>
  <w:style w:type="character" w:customStyle="1" w:styleId="31">
    <w:name w:val="Заголовок 3 Знак"/>
    <w:aliases w:val="Заголовок 3 Знак Знак Знак1,Заголовок 3 Знак1 Знак Знак,Заголовок 3 Знак Знак Знак Знак Знак1,Заголовок 3 Знак Знак Знак Знак Знак Знак,Заголовок 3 Знак Знак Знак Знак1,НЕФТЕТЕХПРОЕКТ3 Знак,_НТП Знак,- 1.1.1 Знак,RSKH3 Знак,RSKH31 Знак"/>
    <w:link w:val="3"/>
    <w:rsid w:val="005E021E"/>
    <w:rPr>
      <w:rFonts w:ascii="Arial" w:hAnsi="Arial" w:cs="Arial"/>
      <w:b/>
      <w:bCs/>
      <w:sz w:val="22"/>
      <w:szCs w:val="24"/>
      <w:u w:val="single"/>
      <w:lang w:eastAsia="ar-SA"/>
    </w:rPr>
  </w:style>
  <w:style w:type="character" w:customStyle="1" w:styleId="40">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link w:val="4"/>
    <w:rsid w:val="005E021E"/>
    <w:rPr>
      <w:rFonts w:ascii="Arial" w:hAnsi="Arial" w:cs="Arial"/>
      <w:b/>
      <w:bCs/>
      <w:sz w:val="22"/>
      <w:szCs w:val="24"/>
      <w:lang w:eastAsia="ar-SA"/>
    </w:rPr>
  </w:style>
  <w:style w:type="character" w:customStyle="1" w:styleId="50">
    <w:name w:val="Заголовок 5 Знак"/>
    <w:aliases w:val="наимен. табл Знак,Bold Знак, òàáëèöà Знак,Block Label Знак,Underline Знак,Block Label1 Знак,Block Label2 Знак,Block Label3 Знак,Block Label11 Знак,Block Label21 Знак,Block Label4 Знак,Block Label12 Знак,Block Label22 Знак,H5 Знак"/>
    <w:link w:val="5"/>
    <w:rsid w:val="005E021E"/>
    <w:rPr>
      <w:sz w:val="28"/>
      <w:szCs w:val="28"/>
      <w:lang w:eastAsia="ar-SA"/>
    </w:rPr>
  </w:style>
  <w:style w:type="character" w:customStyle="1" w:styleId="60">
    <w:name w:val="Заголовок 6 Знак"/>
    <w:aliases w:val="наимен. рис Знак,Italic Знак,OG Distribution Знак,Heading 6 NOT IN USE Знак,Heading 6 Char Знак,ПФ-ПРИЛ Знак,Bold heading Знак,Заголовок 6_старый Знак, Знак6 Знак,Знак6 Знак,Текст подраздела Знак"/>
    <w:link w:val="6"/>
    <w:rsid w:val="005E021E"/>
    <w:rPr>
      <w:sz w:val="28"/>
      <w:szCs w:val="28"/>
      <w:lang w:eastAsia="ar-SA"/>
    </w:rPr>
  </w:style>
  <w:style w:type="character" w:customStyle="1" w:styleId="70">
    <w:name w:val="Заголовок 7 Знак"/>
    <w:aliases w:val="Наимен. рис Знак,Not in Use Знак,(содержание док) Знак,Heading 7 NOT IN USE Знак, Heading 7 NOT IN USE Знак,Itallics Знак,Italics Знак, Знак5 Знак,Знак5 Знак"/>
    <w:link w:val="7"/>
    <w:rsid w:val="005E021E"/>
    <w:rPr>
      <w:sz w:val="24"/>
      <w:szCs w:val="24"/>
    </w:rPr>
  </w:style>
  <w:style w:type="character" w:customStyle="1" w:styleId="80">
    <w:name w:val="Заголовок 8 Знак"/>
    <w:aliases w:val="not In use Знак,Heading 8 NOT IN USE Знак, Heading 8 NOT IN USE Знак,Знак8 Знак, Знак8 Знак,GFDSN H Знак, Знак4 Знак,Знак4 Знак,1) список с цифрами Знак,Текст подпункта после пункта Знак"/>
    <w:link w:val="8"/>
    <w:rsid w:val="005E021E"/>
    <w:rPr>
      <w:i/>
      <w:iCs/>
      <w:sz w:val="24"/>
      <w:szCs w:val="24"/>
    </w:rPr>
  </w:style>
  <w:style w:type="character" w:customStyle="1" w:styleId="90">
    <w:name w:val="Заголовок 9 Знак"/>
    <w:aliases w:val="Not in use Знак,Heading 9 NOT IN USE Знак, Heading 9 NOT IN USE Знак,Заголовок 90 Знак,примечание Знак,Знак3 Знак"/>
    <w:link w:val="9"/>
    <w:rsid w:val="005E021E"/>
    <w:rPr>
      <w:rFonts w:ascii="Arial" w:hAnsi="Arial" w:cs="Arial"/>
      <w:sz w:val="22"/>
      <w:szCs w:val="22"/>
    </w:rPr>
  </w:style>
  <w:style w:type="character" w:customStyle="1" w:styleId="WW8Num3z0">
    <w:name w:val="WW8Num3z0"/>
    <w:rPr>
      <w:rFonts w:ascii="Courier New" w:hAnsi="Courier New" w:cs="Courier New"/>
    </w:rPr>
  </w:style>
  <w:style w:type="character" w:customStyle="1" w:styleId="WW8Num4z0">
    <w:name w:val="WW8Num4z0"/>
    <w:rPr>
      <w:color w:val="auto"/>
    </w:rPr>
  </w:style>
  <w:style w:type="character" w:customStyle="1" w:styleId="WW8Num5z0">
    <w:name w:val="WW8Num5z0"/>
    <w:rPr>
      <w:rFonts w:ascii="Courier New" w:hAnsi="Courier New" w:cs="Times New Roman"/>
    </w:rPr>
  </w:style>
  <w:style w:type="character" w:customStyle="1" w:styleId="WW8Num7z0">
    <w:name w:val="WW8Num7z0"/>
    <w:rPr>
      <w:b/>
    </w:rPr>
  </w:style>
  <w:style w:type="character" w:customStyle="1" w:styleId="WW8Num9z0">
    <w:name w:val="WW8Num9z0"/>
    <w:rPr>
      <w:rFonts w:ascii="Courier New" w:hAnsi="Courier New" w:cs="Courier New"/>
    </w:rPr>
  </w:style>
  <w:style w:type="character" w:customStyle="1" w:styleId="WW8Num10z0">
    <w:name w:val="WW8Num10z0"/>
    <w:rPr>
      <w:rFonts w:ascii="Symbol" w:hAnsi="Symbol" w:cs="Symbol"/>
    </w:rPr>
  </w:style>
  <w:style w:type="character" w:customStyle="1" w:styleId="WW8Num11z0">
    <w:name w:val="WW8Num11z0"/>
    <w:rPr>
      <w:b/>
    </w:rPr>
  </w:style>
  <w:style w:type="character" w:customStyle="1" w:styleId="WW8Num12z0">
    <w:name w:val="WW8Num12z0"/>
    <w:rPr>
      <w:rFonts w:ascii="Symbol" w:hAnsi="Symbol" w:cs="Symbol"/>
    </w:rPr>
  </w:style>
  <w:style w:type="character" w:customStyle="1" w:styleId="WW8Num13z0">
    <w:name w:val="WW8Num13z0"/>
    <w:rPr>
      <w:color w:val="auto"/>
    </w:rPr>
  </w:style>
  <w:style w:type="character" w:customStyle="1" w:styleId="WW8Num13z2">
    <w:name w:val="WW8Num13z2"/>
    <w:rPr>
      <w:rFonts w:ascii="Marlett" w:hAnsi="Marlett" w:cs="Marlett"/>
    </w:rPr>
  </w:style>
  <w:style w:type="character" w:customStyle="1" w:styleId="WW8Num13z4">
    <w:name w:val="WW8Num13z4"/>
    <w:rPr>
      <w:rFonts w:ascii="Monospac821 BT" w:hAnsi="Monospac821 BT" w:cs="Monospac821 BT"/>
    </w:rPr>
  </w:style>
  <w:style w:type="character" w:customStyle="1" w:styleId="WW8Num15z0">
    <w:name w:val="WW8Num15z0"/>
    <w:rPr>
      <w:rFonts w:ascii="Symbol" w:hAnsi="Symbol" w:cs="Symbol"/>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1">
    <w:name w:val="WW8Num10z1"/>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Symbol"/>
    </w:rPr>
  </w:style>
  <w:style w:type="character" w:customStyle="1" w:styleId="WW8Num18z2">
    <w:name w:val="WW8Num18z2"/>
    <w:rPr>
      <w:rFonts w:ascii="Wingdings" w:hAnsi="Wingdings" w:cs="Wingdings"/>
    </w:rPr>
  </w:style>
  <w:style w:type="character" w:customStyle="1" w:styleId="WW8Num18z4">
    <w:name w:val="WW8Num18z4"/>
    <w:rPr>
      <w:rFonts w:ascii="Courier New" w:hAnsi="Courier New" w:cs="Courier New"/>
    </w:rPr>
  </w:style>
  <w:style w:type="character" w:customStyle="1" w:styleId="WW8Num19z0">
    <w:name w:val="WW8Num19z0"/>
    <w:rPr>
      <w:b/>
    </w:rPr>
  </w:style>
  <w:style w:type="character" w:customStyle="1" w:styleId="WW8Num20z0">
    <w:name w:val="WW8Num20z0"/>
    <w:rPr>
      <w:rFonts w:ascii="Symbol" w:hAnsi="Symbol" w:cs="Symbol"/>
    </w:rPr>
  </w:style>
  <w:style w:type="character" w:customStyle="1" w:styleId="WW8Num20z2">
    <w:name w:val="WW8Num20z2"/>
    <w:rPr>
      <w:rFonts w:ascii="Marlett" w:hAnsi="Marlett" w:cs="Marlett"/>
    </w:rPr>
  </w:style>
  <w:style w:type="character" w:customStyle="1" w:styleId="WW8Num20z4">
    <w:name w:val="WW8Num20z4"/>
    <w:rPr>
      <w:rFonts w:ascii="Monospac821 BT" w:hAnsi="Monospac821 BT" w:cs="Monospac821 BT"/>
    </w:rPr>
  </w:style>
  <w:style w:type="character" w:customStyle="1" w:styleId="WW8Num21z0">
    <w:name w:val="WW8Num21z0"/>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12">
    <w:name w:val="Основной шрифт абзаца1"/>
  </w:style>
  <w:style w:type="character" w:styleId="a9">
    <w:name w:val="page number"/>
    <w:basedOn w:val="12"/>
  </w:style>
  <w:style w:type="character" w:customStyle="1" w:styleId="120">
    <w:name w:val="Основной текст с отступом Знак1 Знак2 Знак"/>
    <w:rPr>
      <w:sz w:val="24"/>
      <w:szCs w:val="24"/>
      <w:lang w:val="ru-RU" w:eastAsia="ar-SA" w:bidi="ar-SA"/>
    </w:rPr>
  </w:style>
  <w:style w:type="character" w:styleId="aa">
    <w:name w:val="Emphasis"/>
    <w:qFormat/>
    <w:rPr>
      <w:i/>
      <w:iCs/>
    </w:rPr>
  </w:style>
  <w:style w:type="character" w:customStyle="1" w:styleId="ab">
    <w:name w:val="Маркеры списка"/>
    <w:rPr>
      <w:rFonts w:ascii="OpenSymbol" w:eastAsia="OpenSymbol" w:hAnsi="OpenSymbol" w:cs="OpenSymbol"/>
    </w:rPr>
  </w:style>
  <w:style w:type="paragraph" w:customStyle="1" w:styleId="ac">
    <w:name w:val="Заголовок"/>
    <w:basedOn w:val="a5"/>
    <w:next w:val="ad"/>
    <w:pPr>
      <w:keepNext/>
      <w:spacing w:before="240" w:after="120"/>
    </w:pPr>
    <w:rPr>
      <w:rFonts w:ascii="Arial" w:eastAsia="Microsoft YaHei" w:hAnsi="Arial" w:cs="Mangal"/>
      <w:sz w:val="28"/>
      <w:szCs w:val="28"/>
    </w:rPr>
  </w:style>
  <w:style w:type="paragraph" w:styleId="ad">
    <w:name w:val="Body Text"/>
    <w:aliases w:val="Абзац"/>
    <w:basedOn w:val="a5"/>
    <w:link w:val="ae"/>
    <w:pPr>
      <w:jc w:val="both"/>
    </w:pPr>
  </w:style>
  <w:style w:type="character" w:customStyle="1" w:styleId="ae">
    <w:name w:val="Основной текст Знак"/>
    <w:aliases w:val="Абзац Знак1"/>
    <w:link w:val="ad"/>
    <w:rsid w:val="005E021E"/>
    <w:rPr>
      <w:sz w:val="24"/>
      <w:szCs w:val="24"/>
      <w:lang w:eastAsia="ar-SA"/>
    </w:rPr>
  </w:style>
  <w:style w:type="paragraph" w:styleId="af">
    <w:name w:val="List"/>
    <w:basedOn w:val="ad"/>
    <w:rPr>
      <w:rFonts w:cs="Mangal"/>
    </w:rPr>
  </w:style>
  <w:style w:type="paragraph" w:customStyle="1" w:styleId="13">
    <w:name w:val="Название1"/>
    <w:basedOn w:val="a5"/>
    <w:pPr>
      <w:suppressLineNumbers/>
      <w:spacing w:before="120" w:after="120"/>
    </w:pPr>
    <w:rPr>
      <w:rFonts w:cs="Mangal"/>
      <w:i/>
      <w:iCs/>
    </w:rPr>
  </w:style>
  <w:style w:type="paragraph" w:customStyle="1" w:styleId="14">
    <w:name w:val="Указатель1"/>
    <w:basedOn w:val="a5"/>
    <w:pPr>
      <w:suppressLineNumbers/>
    </w:pPr>
    <w:rPr>
      <w:rFonts w:cs="Mangal"/>
    </w:rPr>
  </w:style>
  <w:style w:type="paragraph" w:styleId="af0">
    <w:name w:val="header"/>
    <w:aliases w:val="h"/>
    <w:basedOn w:val="a5"/>
    <w:link w:val="af1"/>
    <w:pPr>
      <w:tabs>
        <w:tab w:val="center" w:pos="4677"/>
        <w:tab w:val="right" w:pos="9355"/>
      </w:tabs>
    </w:pPr>
  </w:style>
  <w:style w:type="paragraph" w:styleId="af2">
    <w:name w:val="footer"/>
    <w:basedOn w:val="a5"/>
    <w:link w:val="af3"/>
    <w:pPr>
      <w:tabs>
        <w:tab w:val="center" w:pos="4677"/>
        <w:tab w:val="right" w:pos="9355"/>
      </w:tabs>
    </w:pPr>
  </w:style>
  <w:style w:type="paragraph" w:styleId="af4">
    <w:name w:val="Body Text Indent"/>
    <w:basedOn w:val="a5"/>
    <w:link w:val="af5"/>
    <w:pPr>
      <w:ind w:left="426"/>
    </w:pPr>
  </w:style>
  <w:style w:type="paragraph" w:customStyle="1" w:styleId="210">
    <w:name w:val="Основной текст с отступом 21"/>
    <w:basedOn w:val="a5"/>
    <w:pPr>
      <w:ind w:left="426"/>
      <w:jc w:val="both"/>
    </w:pPr>
  </w:style>
  <w:style w:type="paragraph" w:customStyle="1" w:styleId="15">
    <w:name w:val="Цитата1"/>
    <w:basedOn w:val="a5"/>
    <w:pPr>
      <w:ind w:left="360" w:right="-185" w:firstLine="360"/>
      <w:jc w:val="both"/>
    </w:pPr>
    <w:rPr>
      <w:sz w:val="28"/>
    </w:rPr>
  </w:style>
  <w:style w:type="paragraph" w:customStyle="1" w:styleId="310">
    <w:name w:val="Основной текст 31"/>
    <w:basedOn w:val="a5"/>
    <w:pPr>
      <w:spacing w:after="120"/>
    </w:pPr>
    <w:rPr>
      <w:sz w:val="16"/>
      <w:szCs w:val="16"/>
    </w:rPr>
  </w:style>
  <w:style w:type="paragraph" w:customStyle="1" w:styleId="16">
    <w:name w:val="Схема документа1"/>
    <w:basedOn w:val="a5"/>
    <w:pPr>
      <w:shd w:val="clear" w:color="auto" w:fill="000080"/>
    </w:pPr>
    <w:rPr>
      <w:rFonts w:ascii="Tahoma" w:hAnsi="Tahoma" w:cs="Tahoma"/>
      <w:sz w:val="20"/>
      <w:szCs w:val="20"/>
    </w:rPr>
  </w:style>
  <w:style w:type="paragraph" w:customStyle="1" w:styleId="nienie">
    <w:name w:val="nienie"/>
    <w:basedOn w:val="a5"/>
    <w:pPr>
      <w:keepLines/>
      <w:widowControl w:val="0"/>
      <w:numPr>
        <w:numId w:val="3"/>
      </w:numPr>
      <w:ind w:left="709" w:hanging="284"/>
      <w:jc w:val="both"/>
    </w:pPr>
    <w:rPr>
      <w:rFonts w:ascii="Peterburg" w:hAnsi="Peterburg" w:cs="Peterburg"/>
      <w:szCs w:val="20"/>
    </w:rPr>
  </w:style>
  <w:style w:type="paragraph" w:styleId="af6">
    <w:name w:val="List Paragraph"/>
    <w:aliases w:val="Маркированный,Bullet_IRAO,Мой Список,List Paragraph"/>
    <w:basedOn w:val="a5"/>
    <w:link w:val="af7"/>
    <w:uiPriority w:val="34"/>
    <w:qFormat/>
    <w:pPr>
      <w:spacing w:after="200" w:line="276" w:lineRule="auto"/>
      <w:ind w:left="720"/>
    </w:pPr>
    <w:rPr>
      <w:rFonts w:ascii="Calibri" w:eastAsia="Calibri" w:hAnsi="Calibri" w:cs="Calibri"/>
      <w:sz w:val="22"/>
      <w:szCs w:val="22"/>
    </w:rPr>
  </w:style>
  <w:style w:type="paragraph" w:customStyle="1" w:styleId="af8">
    <w:name w:val="Содержимое врезки"/>
    <w:basedOn w:val="ad"/>
  </w:style>
  <w:style w:type="paragraph" w:customStyle="1" w:styleId="af9">
    <w:name w:val="Содержимое таблицы"/>
    <w:basedOn w:val="a5"/>
    <w:pPr>
      <w:suppressLineNumbers/>
    </w:pPr>
  </w:style>
  <w:style w:type="paragraph" w:customStyle="1" w:styleId="afa">
    <w:name w:val="Заголовок таблицы"/>
    <w:basedOn w:val="af9"/>
    <w:pPr>
      <w:jc w:val="center"/>
    </w:pPr>
    <w:rPr>
      <w:b/>
      <w:bCs/>
    </w:rPr>
  </w:style>
  <w:style w:type="paragraph" w:customStyle="1" w:styleId="afb">
    <w:name w:val="Основной текст СамНИПИ"/>
    <w:link w:val="afc"/>
    <w:qFormat/>
    <w:rsid w:val="00950311"/>
    <w:pPr>
      <w:suppressAutoHyphens/>
      <w:spacing w:before="120"/>
      <w:ind w:firstLine="720"/>
      <w:jc w:val="both"/>
    </w:pPr>
    <w:rPr>
      <w:rFonts w:ascii="Arial" w:hAnsi="Arial"/>
      <w:bCs/>
    </w:rPr>
  </w:style>
  <w:style w:type="character" w:customStyle="1" w:styleId="afc">
    <w:name w:val="Основной текст СамНИПИ Знак"/>
    <w:link w:val="afb"/>
    <w:rsid w:val="00950311"/>
    <w:rPr>
      <w:rFonts w:ascii="Arial" w:hAnsi="Arial"/>
      <w:bCs/>
    </w:rPr>
  </w:style>
  <w:style w:type="paragraph" w:customStyle="1" w:styleId="a0">
    <w:name w:val="Маркированный список СамНИПИ"/>
    <w:link w:val="17"/>
    <w:qFormat/>
    <w:rsid w:val="00950311"/>
    <w:pPr>
      <w:numPr>
        <w:numId w:val="4"/>
      </w:numPr>
      <w:tabs>
        <w:tab w:val="left" w:pos="1038"/>
      </w:tabs>
      <w:jc w:val="both"/>
    </w:pPr>
    <w:rPr>
      <w:rFonts w:ascii="Arial" w:hAnsi="Arial"/>
      <w:lang w:eastAsia="ja-JP"/>
    </w:rPr>
  </w:style>
  <w:style w:type="character" w:customStyle="1" w:styleId="17">
    <w:name w:val="Маркированный список СамНИПИ Знак1"/>
    <w:link w:val="a0"/>
    <w:rsid w:val="00950311"/>
    <w:rPr>
      <w:rFonts w:ascii="Arial" w:hAnsi="Arial"/>
      <w:lang w:eastAsia="ja-JP"/>
    </w:rPr>
  </w:style>
  <w:style w:type="paragraph" w:customStyle="1" w:styleId="afd">
    <w:name w:val="Титульный СамНИПИ"/>
    <w:next w:val="afb"/>
    <w:link w:val="afe"/>
    <w:rsid w:val="00950311"/>
    <w:pPr>
      <w:jc w:val="center"/>
    </w:pPr>
    <w:rPr>
      <w:rFonts w:ascii="Arial" w:hAnsi="Arial"/>
      <w:b/>
      <w:bCs/>
      <w:sz w:val="32"/>
    </w:rPr>
  </w:style>
  <w:style w:type="character" w:customStyle="1" w:styleId="afe">
    <w:name w:val="Титульный СамНИПИ Знак"/>
    <w:link w:val="afd"/>
    <w:rsid w:val="004D0597"/>
    <w:rPr>
      <w:rFonts w:ascii="Arial" w:hAnsi="Arial"/>
      <w:b/>
      <w:bCs/>
      <w:sz w:val="32"/>
    </w:rPr>
  </w:style>
  <w:style w:type="character" w:customStyle="1" w:styleId="32">
    <w:name w:val="Заголовок №3_"/>
    <w:link w:val="33"/>
    <w:rsid w:val="00950311"/>
    <w:rPr>
      <w:rFonts w:ascii="Arial" w:eastAsia="Arial" w:hAnsi="Arial" w:cs="Arial"/>
      <w:b/>
      <w:bCs/>
      <w:sz w:val="30"/>
      <w:szCs w:val="30"/>
      <w:shd w:val="clear" w:color="auto" w:fill="FFFFFF"/>
    </w:rPr>
  </w:style>
  <w:style w:type="paragraph" w:customStyle="1" w:styleId="33">
    <w:name w:val="Заголовок №3"/>
    <w:basedOn w:val="a5"/>
    <w:link w:val="32"/>
    <w:rsid w:val="00950311"/>
    <w:pPr>
      <w:widowControl w:val="0"/>
      <w:shd w:val="clear" w:color="auto" w:fill="FFFFFF"/>
      <w:suppressAutoHyphens w:val="0"/>
      <w:spacing w:before="5700" w:line="0" w:lineRule="atLeast"/>
      <w:jc w:val="center"/>
      <w:outlineLvl w:val="2"/>
    </w:pPr>
    <w:rPr>
      <w:rFonts w:ascii="Arial" w:eastAsia="Arial" w:hAnsi="Arial" w:cs="Arial"/>
      <w:b/>
      <w:bCs/>
      <w:sz w:val="30"/>
      <w:szCs w:val="30"/>
      <w:lang w:eastAsia="ru-RU"/>
    </w:rPr>
  </w:style>
  <w:style w:type="character" w:customStyle="1" w:styleId="aff">
    <w:name w:val="Основной текст_"/>
    <w:link w:val="41"/>
    <w:rsid w:val="00950311"/>
    <w:rPr>
      <w:rFonts w:ascii="Arial" w:eastAsia="Arial" w:hAnsi="Arial" w:cs="Arial"/>
      <w:sz w:val="18"/>
      <w:szCs w:val="18"/>
      <w:shd w:val="clear" w:color="auto" w:fill="FFFFFF"/>
    </w:rPr>
  </w:style>
  <w:style w:type="paragraph" w:customStyle="1" w:styleId="41">
    <w:name w:val="Основной текст4"/>
    <w:basedOn w:val="a5"/>
    <w:link w:val="aff"/>
    <w:rsid w:val="00950311"/>
    <w:pPr>
      <w:widowControl w:val="0"/>
      <w:shd w:val="clear" w:color="auto" w:fill="FFFFFF"/>
      <w:suppressAutoHyphens w:val="0"/>
      <w:spacing w:before="60" w:line="110" w:lineRule="exact"/>
      <w:ind w:hanging="700"/>
    </w:pPr>
    <w:rPr>
      <w:rFonts w:ascii="Arial" w:eastAsia="Arial" w:hAnsi="Arial" w:cs="Arial"/>
      <w:sz w:val="18"/>
      <w:szCs w:val="18"/>
      <w:lang w:eastAsia="ru-RU"/>
    </w:rPr>
  </w:style>
  <w:style w:type="paragraph" w:customStyle="1" w:styleId="10">
    <w:name w:val="Маркированный список1"/>
    <w:basedOn w:val="a5"/>
    <w:rsid w:val="00950311"/>
    <w:pPr>
      <w:numPr>
        <w:numId w:val="2"/>
      </w:numPr>
      <w:suppressAutoHyphens w:val="0"/>
      <w:jc w:val="both"/>
    </w:pPr>
    <w:rPr>
      <w:rFonts w:ascii="Arial" w:hAnsi="Arial"/>
      <w:sz w:val="20"/>
      <w:szCs w:val="20"/>
      <w:lang w:eastAsia="ru-RU"/>
    </w:rPr>
  </w:style>
  <w:style w:type="paragraph" w:styleId="a2">
    <w:name w:val="List Bullet"/>
    <w:basedOn w:val="a5"/>
    <w:link w:val="aff0"/>
    <w:rsid w:val="00950311"/>
    <w:pPr>
      <w:numPr>
        <w:numId w:val="5"/>
      </w:numPr>
      <w:suppressAutoHyphens w:val="0"/>
      <w:jc w:val="both"/>
    </w:pPr>
    <w:rPr>
      <w:rFonts w:ascii="Arial" w:hAnsi="Arial"/>
      <w:sz w:val="20"/>
      <w:szCs w:val="20"/>
      <w:lang w:eastAsia="ru-RU"/>
    </w:rPr>
  </w:style>
  <w:style w:type="character" w:customStyle="1" w:styleId="aff0">
    <w:name w:val="Маркированный список Знак"/>
    <w:link w:val="a2"/>
    <w:rsid w:val="00950311"/>
    <w:rPr>
      <w:rFonts w:ascii="Arial" w:hAnsi="Arial"/>
    </w:rPr>
  </w:style>
  <w:style w:type="character" w:customStyle="1" w:styleId="WW8Num4z2">
    <w:name w:val="WW8Num4z2"/>
    <w:rsid w:val="005E021E"/>
    <w:rPr>
      <w:rFonts w:ascii="Wingdings" w:hAnsi="Wingdings" w:cs="Wingdings"/>
    </w:rPr>
  </w:style>
  <w:style w:type="character" w:customStyle="1" w:styleId="WW8Num4z3">
    <w:name w:val="WW8Num4z3"/>
    <w:rsid w:val="005E021E"/>
    <w:rPr>
      <w:rFonts w:ascii="Symbol" w:hAnsi="Symbol" w:cs="Symbol"/>
    </w:rPr>
  </w:style>
  <w:style w:type="character" w:customStyle="1" w:styleId="WW8Num7z1">
    <w:name w:val="WW8Num7z1"/>
    <w:rsid w:val="005E021E"/>
    <w:rPr>
      <w:rFonts w:ascii="Courier New" w:hAnsi="Courier New" w:cs="Courier New"/>
    </w:rPr>
  </w:style>
  <w:style w:type="character" w:customStyle="1" w:styleId="WW8Num7z2">
    <w:name w:val="WW8Num7z2"/>
    <w:rsid w:val="005E021E"/>
    <w:rPr>
      <w:rFonts w:ascii="Wingdings" w:hAnsi="Wingdings" w:cs="Wingdings"/>
    </w:rPr>
  </w:style>
  <w:style w:type="character" w:customStyle="1" w:styleId="WW8Num20z1">
    <w:name w:val="WW8Num20z1"/>
    <w:rsid w:val="005E021E"/>
    <w:rPr>
      <w:rFonts w:ascii="Monospac821 BT" w:hAnsi="Monospac821 BT" w:cs="Monospac821 BT"/>
    </w:rPr>
  </w:style>
  <w:style w:type="character" w:customStyle="1" w:styleId="WW8Num22z0">
    <w:name w:val="WW8Num22z0"/>
    <w:rsid w:val="005E021E"/>
    <w:rPr>
      <w:rFonts w:ascii="Symbol" w:hAnsi="Symbol" w:cs="Symbol"/>
    </w:rPr>
  </w:style>
  <w:style w:type="character" w:customStyle="1" w:styleId="WW8Num22z1">
    <w:name w:val="WW8Num22z1"/>
    <w:rsid w:val="005E021E"/>
    <w:rPr>
      <w:rFonts w:ascii="Courier New" w:hAnsi="Courier New" w:cs="Courier New"/>
    </w:rPr>
  </w:style>
  <w:style w:type="character" w:customStyle="1" w:styleId="WW8Num22z2">
    <w:name w:val="WW8Num22z2"/>
    <w:rsid w:val="005E021E"/>
    <w:rPr>
      <w:rFonts w:ascii="Wingdings" w:hAnsi="Wingdings" w:cs="Wingdings"/>
    </w:rPr>
  </w:style>
  <w:style w:type="paragraph" w:styleId="aff1">
    <w:name w:val="Balloon Text"/>
    <w:basedOn w:val="a5"/>
    <w:link w:val="aff2"/>
    <w:unhideWhenUsed/>
    <w:rsid w:val="005E021E"/>
    <w:pPr>
      <w:suppressAutoHyphens w:val="0"/>
    </w:pPr>
    <w:rPr>
      <w:rFonts w:ascii="Tahoma" w:hAnsi="Tahoma" w:cs="Tahoma"/>
      <w:sz w:val="16"/>
      <w:szCs w:val="16"/>
      <w:lang w:eastAsia="ru-RU"/>
    </w:rPr>
  </w:style>
  <w:style w:type="character" w:customStyle="1" w:styleId="aff2">
    <w:name w:val="Текст выноски Знак"/>
    <w:link w:val="aff1"/>
    <w:rsid w:val="005E021E"/>
    <w:rPr>
      <w:rFonts w:ascii="Tahoma" w:hAnsi="Tahoma" w:cs="Tahoma"/>
      <w:sz w:val="16"/>
      <w:szCs w:val="16"/>
    </w:rPr>
  </w:style>
  <w:style w:type="character" w:customStyle="1" w:styleId="aff3">
    <w:name w:val="Маркированный список СамНИПИ Знак"/>
    <w:rsid w:val="00EB6AED"/>
    <w:rPr>
      <w:rFonts w:ascii="Arial" w:hAnsi="Arial"/>
      <w:lang w:eastAsia="ja-JP"/>
    </w:rPr>
  </w:style>
  <w:style w:type="paragraph" w:customStyle="1" w:styleId="aff4">
    <w:name w:val="Таблица_Строка_СамНИПИ"/>
    <w:link w:val="aff5"/>
    <w:rsid w:val="005A1261"/>
    <w:pPr>
      <w:spacing w:before="120"/>
    </w:pPr>
    <w:rPr>
      <w:rFonts w:ascii="Arial" w:hAnsi="Arial"/>
      <w:snapToGrid w:val="0"/>
    </w:rPr>
  </w:style>
  <w:style w:type="character" w:customStyle="1" w:styleId="aff5">
    <w:name w:val="Таблица_Строка_СамНИПИ Знак"/>
    <w:link w:val="aff4"/>
    <w:rsid w:val="005A1261"/>
    <w:rPr>
      <w:rFonts w:ascii="Arial" w:hAnsi="Arial"/>
      <w:snapToGrid w:val="0"/>
    </w:rPr>
  </w:style>
  <w:style w:type="paragraph" w:customStyle="1" w:styleId="aff6">
    <w:name w:val="Таблица_Шапка_СамНИПИ"/>
    <w:link w:val="aff7"/>
    <w:rsid w:val="005A1261"/>
    <w:pPr>
      <w:jc w:val="center"/>
    </w:pPr>
    <w:rPr>
      <w:rFonts w:ascii="Arial" w:hAnsi="Arial"/>
      <w:b/>
      <w:snapToGrid w:val="0"/>
    </w:rPr>
  </w:style>
  <w:style w:type="character" w:customStyle="1" w:styleId="aff7">
    <w:name w:val="Таблица_Шапка_СамНИПИ Знак"/>
    <w:link w:val="aff6"/>
    <w:rsid w:val="005A1261"/>
    <w:rPr>
      <w:rFonts w:ascii="Arial" w:hAnsi="Arial"/>
      <w:b/>
      <w:snapToGrid w:val="0"/>
    </w:rPr>
  </w:style>
  <w:style w:type="paragraph" w:customStyle="1" w:styleId="aff8">
    <w:name w:val="Рис_Номер_СамНИПИ"/>
    <w:next w:val="afb"/>
    <w:rsid w:val="005A1261"/>
    <w:pPr>
      <w:keepLines/>
      <w:spacing w:before="120" w:after="120"/>
      <w:jc w:val="center"/>
    </w:pPr>
    <w:rPr>
      <w:rFonts w:ascii="Arial" w:hAnsi="Arial"/>
      <w:b/>
    </w:rPr>
  </w:style>
  <w:style w:type="paragraph" w:customStyle="1" w:styleId="aff9">
    <w:name w:val="Таблица_Номер_СамНИПИ"/>
    <w:next w:val="afb"/>
    <w:link w:val="affa"/>
    <w:rsid w:val="005A1261"/>
    <w:pPr>
      <w:keepLines/>
      <w:spacing w:before="120" w:after="120"/>
    </w:pPr>
    <w:rPr>
      <w:rFonts w:ascii="Arial" w:hAnsi="Arial"/>
      <w:b/>
    </w:rPr>
  </w:style>
  <w:style w:type="character" w:customStyle="1" w:styleId="affa">
    <w:name w:val="Таблица_Номер_СамНИПИ Знак"/>
    <w:link w:val="aff9"/>
    <w:rsid w:val="005A1261"/>
    <w:rPr>
      <w:rFonts w:ascii="Arial" w:hAnsi="Arial"/>
      <w:b/>
    </w:rPr>
  </w:style>
  <w:style w:type="paragraph" w:customStyle="1" w:styleId="affb">
    <w:name w:val="НазваниеРис"/>
    <w:basedOn w:val="ad"/>
    <w:next w:val="ad"/>
    <w:rsid w:val="005A1261"/>
    <w:pPr>
      <w:keepLines/>
      <w:suppressAutoHyphens w:val="0"/>
      <w:spacing w:before="120" w:after="120"/>
      <w:ind w:firstLine="720"/>
      <w:jc w:val="center"/>
    </w:pPr>
    <w:rPr>
      <w:rFonts w:ascii="Arial" w:hAnsi="Arial"/>
      <w:b/>
      <w:sz w:val="20"/>
      <w:szCs w:val="20"/>
    </w:rPr>
  </w:style>
  <w:style w:type="paragraph" w:customStyle="1" w:styleId="affc">
    <w:name w:val="Знак Знак Знак Знак"/>
    <w:basedOn w:val="a5"/>
    <w:rsid w:val="00BD47ED"/>
    <w:pPr>
      <w:suppressAutoHyphens w:val="0"/>
      <w:spacing w:after="160" w:line="240" w:lineRule="exact"/>
    </w:pPr>
    <w:rPr>
      <w:rFonts w:ascii="Verdana" w:hAnsi="Verdana"/>
      <w:sz w:val="20"/>
      <w:szCs w:val="20"/>
      <w:lang w:val="en-US" w:eastAsia="en-US"/>
    </w:rPr>
  </w:style>
  <w:style w:type="paragraph" w:styleId="22">
    <w:name w:val="Body Text 2"/>
    <w:basedOn w:val="a5"/>
    <w:link w:val="23"/>
    <w:rsid w:val="00BD47ED"/>
    <w:pPr>
      <w:spacing w:after="120" w:line="480" w:lineRule="auto"/>
    </w:pPr>
  </w:style>
  <w:style w:type="character" w:customStyle="1" w:styleId="23">
    <w:name w:val="Основной текст 2 Знак"/>
    <w:basedOn w:val="a6"/>
    <w:link w:val="22"/>
    <w:rsid w:val="00BD47ED"/>
    <w:rPr>
      <w:sz w:val="24"/>
      <w:szCs w:val="24"/>
      <w:lang w:eastAsia="ar-SA"/>
    </w:rPr>
  </w:style>
  <w:style w:type="paragraph" w:customStyle="1" w:styleId="affd">
    <w:name w:val="Таблица_Строка"/>
    <w:basedOn w:val="a5"/>
    <w:link w:val="affe"/>
    <w:rsid w:val="00B94F33"/>
    <w:pPr>
      <w:suppressAutoHyphens w:val="0"/>
      <w:spacing w:before="120"/>
    </w:pPr>
    <w:rPr>
      <w:rFonts w:ascii="Arial" w:hAnsi="Arial"/>
      <w:snapToGrid w:val="0"/>
      <w:sz w:val="20"/>
      <w:szCs w:val="20"/>
      <w:lang w:eastAsia="ru-RU"/>
    </w:rPr>
  </w:style>
  <w:style w:type="character" w:customStyle="1" w:styleId="affe">
    <w:name w:val="Таблица_Строка Знак"/>
    <w:link w:val="affd"/>
    <w:rsid w:val="008526AA"/>
    <w:rPr>
      <w:rFonts w:ascii="Arial" w:hAnsi="Arial"/>
      <w:snapToGrid w:val="0"/>
    </w:rPr>
  </w:style>
  <w:style w:type="paragraph" w:customStyle="1" w:styleId="afff">
    <w:name w:val="Таблица_Шапка"/>
    <w:basedOn w:val="a5"/>
    <w:link w:val="afff0"/>
    <w:qFormat/>
    <w:rsid w:val="00B94F33"/>
    <w:pPr>
      <w:suppressAutoHyphens w:val="0"/>
      <w:jc w:val="center"/>
    </w:pPr>
    <w:rPr>
      <w:rFonts w:ascii="Arial" w:hAnsi="Arial"/>
      <w:b/>
      <w:snapToGrid w:val="0"/>
      <w:sz w:val="20"/>
      <w:szCs w:val="20"/>
      <w:lang w:eastAsia="ru-RU"/>
    </w:rPr>
  </w:style>
  <w:style w:type="character" w:customStyle="1" w:styleId="afff0">
    <w:name w:val="Таблица_Шапка Знак"/>
    <w:link w:val="afff"/>
    <w:rsid w:val="00B94F33"/>
    <w:rPr>
      <w:rFonts w:ascii="Arial" w:hAnsi="Arial"/>
      <w:b/>
      <w:snapToGrid w:val="0"/>
    </w:rPr>
  </w:style>
  <w:style w:type="paragraph" w:customStyle="1" w:styleId="afff1">
    <w:name w:val="Основной текст.Абзац"/>
    <w:basedOn w:val="a5"/>
    <w:link w:val="afff2"/>
    <w:rsid w:val="00F12373"/>
    <w:pPr>
      <w:spacing w:before="120"/>
      <w:ind w:firstLine="680"/>
      <w:jc w:val="both"/>
    </w:pPr>
    <w:rPr>
      <w:rFonts w:ascii="Arial" w:hAnsi="Arial"/>
      <w:sz w:val="20"/>
      <w:szCs w:val="20"/>
      <w:lang w:eastAsia="ru-RU"/>
    </w:rPr>
  </w:style>
  <w:style w:type="character" w:customStyle="1" w:styleId="afff2">
    <w:name w:val="Основной текст.Абзац Знак"/>
    <w:link w:val="afff1"/>
    <w:rsid w:val="00F12373"/>
    <w:rPr>
      <w:rFonts w:ascii="Arial" w:hAnsi="Arial"/>
    </w:rPr>
  </w:style>
  <w:style w:type="character" w:styleId="afff3">
    <w:name w:val="Hyperlink"/>
    <w:basedOn w:val="a6"/>
    <w:uiPriority w:val="99"/>
    <w:rsid w:val="00410295"/>
    <w:rPr>
      <w:color w:val="0000FF" w:themeColor="hyperlink"/>
      <w:u w:val="single"/>
    </w:rPr>
  </w:style>
  <w:style w:type="paragraph" w:styleId="afff4">
    <w:name w:val="Document Map"/>
    <w:basedOn w:val="a5"/>
    <w:link w:val="afff5"/>
    <w:rsid w:val="00A053B9"/>
    <w:pPr>
      <w:shd w:val="clear" w:color="auto" w:fill="000080"/>
      <w:suppressAutoHyphens w:val="0"/>
    </w:pPr>
    <w:rPr>
      <w:rFonts w:ascii="Tahoma" w:hAnsi="Tahoma" w:cs="Tahoma"/>
      <w:sz w:val="20"/>
      <w:szCs w:val="20"/>
      <w:lang w:eastAsia="ru-RU"/>
    </w:rPr>
  </w:style>
  <w:style w:type="character" w:customStyle="1" w:styleId="afff5">
    <w:name w:val="Схема документа Знак"/>
    <w:basedOn w:val="a6"/>
    <w:link w:val="afff4"/>
    <w:rsid w:val="00A053B9"/>
    <w:rPr>
      <w:rFonts w:ascii="Tahoma" w:hAnsi="Tahoma" w:cs="Tahoma"/>
      <w:shd w:val="clear" w:color="auto" w:fill="000080"/>
    </w:rPr>
  </w:style>
  <w:style w:type="paragraph" w:styleId="afff6">
    <w:name w:val="TOC Heading"/>
    <w:basedOn w:val="1"/>
    <w:next w:val="a5"/>
    <w:uiPriority w:val="39"/>
    <w:unhideWhenUsed/>
    <w:qFormat/>
    <w:rsid w:val="00595B1C"/>
    <w:pPr>
      <w:keepLines/>
      <w:numPr>
        <w:numId w:val="0"/>
      </w:numPr>
      <w:suppressAutoHyphens w:val="0"/>
      <w:spacing w:before="480" w:line="276" w:lineRule="auto"/>
      <w:jc w:val="left"/>
      <w:outlineLvl w:val="9"/>
    </w:pPr>
    <w:rPr>
      <w:rFonts w:asciiTheme="majorHAnsi" w:eastAsiaTheme="majorEastAsia" w:hAnsiTheme="majorHAnsi" w:cstheme="majorBidi"/>
      <w:color w:val="365F91" w:themeColor="accent1" w:themeShade="BF"/>
      <w:sz w:val="28"/>
      <w:szCs w:val="28"/>
      <w:lang w:eastAsia="ru-RU"/>
    </w:rPr>
  </w:style>
  <w:style w:type="paragraph" w:styleId="24">
    <w:name w:val="toc 2"/>
    <w:basedOn w:val="a5"/>
    <w:next w:val="a5"/>
    <w:autoRedefine/>
    <w:unhideWhenUsed/>
    <w:rsid w:val="00EA119F"/>
    <w:pPr>
      <w:tabs>
        <w:tab w:val="left" w:pos="880"/>
        <w:tab w:val="right" w:leader="dot" w:pos="9214"/>
      </w:tabs>
      <w:suppressAutoHyphens w:val="0"/>
      <w:spacing w:line="360" w:lineRule="auto"/>
      <w:ind w:left="567"/>
      <w:jc w:val="both"/>
    </w:pPr>
    <w:rPr>
      <w:rFonts w:asciiTheme="minorHAnsi" w:eastAsiaTheme="minorHAnsi" w:hAnsiTheme="minorHAnsi" w:cstheme="minorBidi"/>
      <w:sz w:val="22"/>
      <w:szCs w:val="22"/>
      <w:lang w:eastAsia="en-US"/>
    </w:rPr>
  </w:style>
  <w:style w:type="paragraph" w:styleId="30">
    <w:name w:val="toc 3"/>
    <w:basedOn w:val="a5"/>
    <w:next w:val="a5"/>
    <w:autoRedefine/>
    <w:unhideWhenUsed/>
    <w:rsid w:val="00EA119F"/>
    <w:pPr>
      <w:numPr>
        <w:numId w:val="6"/>
      </w:numPr>
      <w:suppressAutoHyphens w:val="0"/>
      <w:spacing w:line="360" w:lineRule="auto"/>
      <w:ind w:left="426" w:right="140" w:firstLine="141"/>
      <w:jc w:val="both"/>
    </w:pPr>
    <w:rPr>
      <w:rFonts w:asciiTheme="minorHAnsi" w:eastAsiaTheme="minorHAnsi" w:hAnsiTheme="minorHAnsi" w:cstheme="minorBidi"/>
      <w:sz w:val="22"/>
      <w:szCs w:val="22"/>
      <w:lang w:eastAsia="en-US"/>
    </w:rPr>
  </w:style>
  <w:style w:type="paragraph" w:styleId="18">
    <w:name w:val="toc 1"/>
    <w:basedOn w:val="a5"/>
    <w:next w:val="a5"/>
    <w:link w:val="19"/>
    <w:autoRedefine/>
    <w:rsid w:val="00EA119F"/>
    <w:pPr>
      <w:tabs>
        <w:tab w:val="right" w:pos="9214"/>
      </w:tabs>
      <w:spacing w:after="100"/>
      <w:ind w:left="567"/>
    </w:pPr>
  </w:style>
  <w:style w:type="character" w:customStyle="1" w:styleId="afff7">
    <w:name w:val="Абзац Знак"/>
    <w:aliases w:val="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бзац10 Знак,Абзац12 Знак"/>
    <w:rsid w:val="006E719F"/>
    <w:rPr>
      <w:rFonts w:ascii="Arial" w:hAnsi="Arial"/>
      <w:lang w:val="ru-RU" w:eastAsia="ru-RU" w:bidi="ar-SA"/>
    </w:rPr>
  </w:style>
  <w:style w:type="paragraph" w:styleId="afff8">
    <w:name w:val="caption"/>
    <w:aliases w:val="Название объекта Знак,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5"/>
    <w:next w:val="a5"/>
    <w:link w:val="1a"/>
    <w:qFormat/>
    <w:rsid w:val="008526AA"/>
    <w:pPr>
      <w:suppressAutoHyphens w:val="0"/>
      <w:spacing w:before="120" w:after="120"/>
    </w:pPr>
    <w:rPr>
      <w:rFonts w:ascii="Arial" w:hAnsi="Arial"/>
      <w:b/>
      <w:sz w:val="20"/>
      <w:szCs w:val="20"/>
      <w:lang w:eastAsia="ru-RU"/>
    </w:rPr>
  </w:style>
  <w:style w:type="character" w:customStyle="1" w:styleId="1a">
    <w:name w:val="Название объекта Знак1"/>
    <w:aliases w:val="Название объекта Знак Знак1,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f8"/>
    <w:rsid w:val="008526AA"/>
    <w:rPr>
      <w:rFonts w:ascii="Arial" w:hAnsi="Arial"/>
      <w:b/>
    </w:rPr>
  </w:style>
  <w:style w:type="character" w:customStyle="1" w:styleId="1b">
    <w:name w:val="Маркированный список Знак1"/>
    <w:aliases w:val="Маркированный список Знак Знак,Маркированный список Знак Знак Знак Знак Знак"/>
    <w:rsid w:val="00F5729E"/>
    <w:rPr>
      <w:rFonts w:ascii="Arial" w:hAnsi="Arial"/>
      <w:lang w:val="ru-RU" w:eastAsia="ru-RU" w:bidi="ar-SA"/>
    </w:rPr>
  </w:style>
  <w:style w:type="table" w:styleId="afff9">
    <w:name w:val="Table Grid"/>
    <w:basedOn w:val="a7"/>
    <w:uiPriority w:val="59"/>
    <w:rsid w:val="00A227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a">
    <w:name w:val="FollowedHyperlink"/>
    <w:basedOn w:val="a6"/>
    <w:uiPriority w:val="99"/>
    <w:rsid w:val="00CD55BA"/>
    <w:rPr>
      <w:color w:val="800080" w:themeColor="followedHyperlink"/>
      <w:u w:val="single"/>
    </w:rPr>
  </w:style>
  <w:style w:type="paragraph" w:styleId="afffb">
    <w:name w:val="Title"/>
    <w:basedOn w:val="a5"/>
    <w:link w:val="afffc"/>
    <w:qFormat/>
    <w:rsid w:val="001173C2"/>
    <w:pPr>
      <w:suppressAutoHyphens w:val="0"/>
      <w:jc w:val="center"/>
    </w:pPr>
    <w:rPr>
      <w:sz w:val="32"/>
      <w:lang w:eastAsia="en-US"/>
    </w:rPr>
  </w:style>
  <w:style w:type="character" w:customStyle="1" w:styleId="afffc">
    <w:name w:val="Название Знак"/>
    <w:basedOn w:val="a6"/>
    <w:link w:val="afffb"/>
    <w:rsid w:val="001173C2"/>
    <w:rPr>
      <w:sz w:val="32"/>
      <w:szCs w:val="24"/>
      <w:lang w:eastAsia="en-US"/>
    </w:rPr>
  </w:style>
  <w:style w:type="paragraph" w:customStyle="1" w:styleId="afffd">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5"/>
    <w:rsid w:val="00A5776E"/>
    <w:pPr>
      <w:spacing w:before="120"/>
      <w:ind w:firstLine="680"/>
      <w:jc w:val="both"/>
    </w:pPr>
    <w:rPr>
      <w:rFonts w:ascii="Arial" w:hAnsi="Arial"/>
      <w:sz w:val="20"/>
      <w:szCs w:val="20"/>
      <w:lang w:eastAsia="ru-RU"/>
    </w:rPr>
  </w:style>
  <w:style w:type="character" w:customStyle="1" w:styleId="visited">
    <w:name w:val="visited"/>
    <w:rsid w:val="001B26AE"/>
  </w:style>
  <w:style w:type="character" w:customStyle="1" w:styleId="afffe">
    <w:name w:val="Абзац Знак Знак"/>
    <w:aliases w:val="Основной текст Знак Знак Знак,Основной текст Знак1 Знак Знак Знак Знак Знак Знак,Основной текст Знак Знак2,Основной текст Знак1 Знак1,Основной текст1 Знак,Основной текст Знак Знак1 Знак,Основной текст Знак2 Знак Знак Знак"/>
    <w:rsid w:val="00D42A3A"/>
    <w:rPr>
      <w:rFonts w:ascii="Arial" w:hAnsi="Arial"/>
      <w:lang w:val="ru-RU" w:eastAsia="ru-RU" w:bidi="ar-SA"/>
    </w:rPr>
  </w:style>
  <w:style w:type="paragraph" w:styleId="a">
    <w:name w:val="List Number"/>
    <w:basedOn w:val="a5"/>
    <w:rsid w:val="009E5970"/>
    <w:pPr>
      <w:numPr>
        <w:numId w:val="11"/>
      </w:numPr>
      <w:contextualSpacing/>
    </w:pPr>
  </w:style>
  <w:style w:type="paragraph" w:customStyle="1" w:styleId="affff">
    <w:name w:val="Основной текст.Абзац Знак Знак Знак"/>
    <w:basedOn w:val="a5"/>
    <w:link w:val="affff0"/>
    <w:rsid w:val="006A2017"/>
    <w:pPr>
      <w:spacing w:before="120"/>
      <w:ind w:firstLine="680"/>
      <w:jc w:val="both"/>
    </w:pPr>
    <w:rPr>
      <w:rFonts w:ascii="Arial" w:hAnsi="Arial"/>
      <w:sz w:val="20"/>
      <w:szCs w:val="20"/>
      <w:lang w:eastAsia="ru-RU"/>
    </w:rPr>
  </w:style>
  <w:style w:type="character" w:customStyle="1" w:styleId="affff0">
    <w:name w:val="Основной текст.Абзац Знак Знак Знак Знак"/>
    <w:link w:val="affff"/>
    <w:rsid w:val="006A2017"/>
    <w:rPr>
      <w:rFonts w:ascii="Arial" w:hAnsi="Arial"/>
    </w:rPr>
  </w:style>
  <w:style w:type="paragraph" w:styleId="2">
    <w:name w:val="List Bullet 2"/>
    <w:basedOn w:val="a5"/>
    <w:rsid w:val="00A874BE"/>
    <w:pPr>
      <w:numPr>
        <w:numId w:val="12"/>
      </w:numPr>
      <w:contextualSpacing/>
    </w:pPr>
  </w:style>
  <w:style w:type="paragraph" w:customStyle="1" w:styleId="affff1">
    <w:name w:val="Приложение"/>
    <w:basedOn w:val="1"/>
    <w:next w:val="ad"/>
    <w:link w:val="affff2"/>
    <w:rsid w:val="00817C29"/>
    <w:pPr>
      <w:numPr>
        <w:numId w:val="0"/>
      </w:numPr>
      <w:suppressAutoHyphens w:val="0"/>
      <w:spacing w:before="240" w:after="120"/>
      <w:outlineLvl w:val="9"/>
    </w:pPr>
    <w:rPr>
      <w:rFonts w:ascii="Arial" w:hAnsi="Arial"/>
      <w:b w:val="0"/>
      <w:bCs w:val="0"/>
      <w:kern w:val="28"/>
      <w:sz w:val="28"/>
      <w:szCs w:val="20"/>
      <w:lang w:val="en-US" w:eastAsia="ru-RU"/>
    </w:rPr>
  </w:style>
  <w:style w:type="character" w:customStyle="1" w:styleId="affff2">
    <w:name w:val="Приложение Знак"/>
    <w:link w:val="affff1"/>
    <w:rsid w:val="00817C29"/>
    <w:rPr>
      <w:rFonts w:ascii="Arial" w:hAnsi="Arial"/>
      <w:kern w:val="28"/>
      <w:sz w:val="28"/>
      <w:lang w:val="en-US"/>
    </w:rPr>
  </w:style>
  <w:style w:type="paragraph" w:customStyle="1" w:styleId="1c">
    <w:name w:val="Стиль1"/>
    <w:basedOn w:val="a5"/>
    <w:link w:val="1d"/>
    <w:uiPriority w:val="99"/>
    <w:qFormat/>
    <w:rsid w:val="00102566"/>
    <w:pPr>
      <w:spacing w:before="120"/>
      <w:ind w:firstLine="720"/>
      <w:jc w:val="both"/>
    </w:pPr>
    <w:rPr>
      <w:rFonts w:ascii="Arial" w:hAnsi="Arial"/>
      <w:bCs/>
      <w:sz w:val="20"/>
      <w:szCs w:val="20"/>
      <w:lang w:eastAsia="ru-RU"/>
    </w:rPr>
  </w:style>
  <w:style w:type="character" w:customStyle="1" w:styleId="1d">
    <w:name w:val="Стиль1 Знак"/>
    <w:link w:val="1c"/>
    <w:uiPriority w:val="99"/>
    <w:rsid w:val="00102566"/>
    <w:rPr>
      <w:rFonts w:ascii="Arial" w:hAnsi="Arial"/>
      <w:bCs/>
    </w:rPr>
  </w:style>
  <w:style w:type="character" w:customStyle="1" w:styleId="affff3">
    <w:name w:val="Знак Знак"/>
    <w:rsid w:val="00B225EA"/>
    <w:rPr>
      <w:rFonts w:ascii="Arial" w:hAnsi="Arial"/>
      <w:lang w:val="ru-RU" w:eastAsia="ru-RU" w:bidi="ar-SA"/>
    </w:rPr>
  </w:style>
  <w:style w:type="character" w:customStyle="1" w:styleId="25">
    <w:name w:val="Абзац Знак Знак2"/>
    <w:rsid w:val="00E64AE7"/>
    <w:rPr>
      <w:rFonts w:ascii="Arial" w:hAnsi="Arial"/>
    </w:rPr>
  </w:style>
  <w:style w:type="paragraph" w:styleId="affff4">
    <w:name w:val="Normal (Web)"/>
    <w:aliases w:val="Таблица в тексте,Обычный (Web),Обычный (Web)1"/>
    <w:basedOn w:val="a5"/>
    <w:link w:val="affff5"/>
    <w:unhideWhenUsed/>
    <w:qFormat/>
    <w:rsid w:val="00A601B2"/>
    <w:pPr>
      <w:suppressAutoHyphens w:val="0"/>
      <w:spacing w:before="100" w:beforeAutospacing="1" w:after="240"/>
    </w:pPr>
    <w:rPr>
      <w:lang w:eastAsia="ru-RU"/>
    </w:rPr>
  </w:style>
  <w:style w:type="paragraph" w:customStyle="1" w:styleId="affff6">
    <w:name w:val="Приложение СамНИПИ"/>
    <w:next w:val="afb"/>
    <w:link w:val="affff7"/>
    <w:rsid w:val="0087392B"/>
    <w:pPr>
      <w:keepLines/>
      <w:jc w:val="center"/>
    </w:pPr>
    <w:rPr>
      <w:rFonts w:ascii="Arial" w:hAnsi="Arial"/>
      <w:b/>
      <w:sz w:val="28"/>
    </w:rPr>
  </w:style>
  <w:style w:type="paragraph" w:customStyle="1" w:styleId="42">
    <w:name w:val="Нижний колонтитул А4 СамНИПИ"/>
    <w:basedOn w:val="af2"/>
    <w:rsid w:val="0087392B"/>
    <w:pPr>
      <w:pBdr>
        <w:top w:val="single" w:sz="6" w:space="1" w:color="auto"/>
      </w:pBdr>
      <w:tabs>
        <w:tab w:val="clear" w:pos="4677"/>
        <w:tab w:val="clear" w:pos="9355"/>
        <w:tab w:val="center" w:pos="4819"/>
        <w:tab w:val="right" w:pos="9638"/>
      </w:tabs>
      <w:suppressAutoHyphens w:val="0"/>
    </w:pPr>
    <w:rPr>
      <w:rFonts w:ascii="Arial" w:hAnsi="Arial"/>
      <w:noProof/>
      <w:sz w:val="16"/>
      <w:szCs w:val="20"/>
      <w:lang w:val="en-US" w:eastAsia="ru-RU"/>
    </w:rPr>
  </w:style>
  <w:style w:type="paragraph" w:customStyle="1" w:styleId="43">
    <w:name w:val="Верхний колонтитул А4 СамНИПИ"/>
    <w:rsid w:val="0087392B"/>
    <w:pPr>
      <w:pBdr>
        <w:bottom w:val="single" w:sz="4" w:space="1" w:color="auto"/>
      </w:pBdr>
      <w:tabs>
        <w:tab w:val="center" w:pos="4819"/>
        <w:tab w:val="right" w:pos="9638"/>
      </w:tabs>
    </w:pPr>
    <w:rPr>
      <w:rFonts w:ascii="Arial" w:hAnsi="Arial"/>
      <w:sz w:val="16"/>
    </w:rPr>
  </w:style>
  <w:style w:type="paragraph" w:customStyle="1" w:styleId="34">
    <w:name w:val="Нижний колонтитул А3 СамНИПИ"/>
    <w:rsid w:val="0087392B"/>
    <w:pPr>
      <w:pBdr>
        <w:top w:val="single" w:sz="4" w:space="1" w:color="auto"/>
      </w:pBdr>
      <w:tabs>
        <w:tab w:val="left" w:pos="11907"/>
        <w:tab w:val="center" w:pos="16727"/>
        <w:tab w:val="right" w:pos="21546"/>
      </w:tabs>
    </w:pPr>
    <w:rPr>
      <w:rFonts w:ascii="Arial" w:hAnsi="Arial"/>
      <w:sz w:val="16"/>
    </w:rPr>
  </w:style>
  <w:style w:type="paragraph" w:customStyle="1" w:styleId="35">
    <w:name w:val="Верхний колонтитул А3 СамНИПИ"/>
    <w:next w:val="a5"/>
    <w:rsid w:val="0087392B"/>
    <w:pPr>
      <w:pBdr>
        <w:bottom w:val="single" w:sz="4" w:space="1" w:color="auto"/>
      </w:pBdr>
      <w:tabs>
        <w:tab w:val="left" w:pos="11907"/>
        <w:tab w:val="center" w:pos="16727"/>
        <w:tab w:val="right" w:pos="21546"/>
      </w:tabs>
    </w:pPr>
    <w:rPr>
      <w:rFonts w:ascii="Arial" w:hAnsi="Arial"/>
      <w:sz w:val="16"/>
    </w:rPr>
  </w:style>
  <w:style w:type="paragraph" w:styleId="44">
    <w:name w:val="toc 4"/>
    <w:basedOn w:val="a5"/>
    <w:next w:val="a5"/>
    <w:rsid w:val="0087392B"/>
    <w:pPr>
      <w:ind w:left="851" w:right="567"/>
    </w:pPr>
    <w:rPr>
      <w:rFonts w:ascii="Arial" w:hAnsi="Arial"/>
      <w:sz w:val="20"/>
      <w:szCs w:val="20"/>
      <w:lang w:eastAsia="ru-RU"/>
    </w:rPr>
  </w:style>
  <w:style w:type="table" w:customStyle="1" w:styleId="1e">
    <w:name w:val="Сетка таблицы1"/>
    <w:basedOn w:val="a7"/>
    <w:next w:val="afff9"/>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7"/>
    <w:next w:val="afff9"/>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7"/>
    <w:next w:val="afff9"/>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7"/>
    <w:next w:val="afff9"/>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7"/>
    <w:next w:val="afff9"/>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7"/>
    <w:next w:val="afff9"/>
    <w:uiPriority w:val="99"/>
    <w:rsid w:val="0087392B"/>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Верхний колонтитул Знак"/>
    <w:aliases w:val="h Знак"/>
    <w:link w:val="af0"/>
    <w:rsid w:val="0087392B"/>
    <w:rPr>
      <w:sz w:val="24"/>
      <w:szCs w:val="24"/>
      <w:lang w:eastAsia="ar-SA"/>
    </w:rPr>
  </w:style>
  <w:style w:type="character" w:customStyle="1" w:styleId="af3">
    <w:name w:val="Нижний колонтитул Знак"/>
    <w:link w:val="af2"/>
    <w:rsid w:val="0087392B"/>
    <w:rPr>
      <w:sz w:val="24"/>
      <w:szCs w:val="24"/>
      <w:lang w:eastAsia="ar-SA"/>
    </w:rPr>
  </w:style>
  <w:style w:type="character" w:customStyle="1" w:styleId="af5">
    <w:name w:val="Основной текст с отступом Знак"/>
    <w:link w:val="af4"/>
    <w:rsid w:val="0087392B"/>
    <w:rPr>
      <w:sz w:val="24"/>
      <w:szCs w:val="24"/>
      <w:lang w:eastAsia="ar-SA"/>
    </w:rPr>
  </w:style>
  <w:style w:type="character" w:customStyle="1" w:styleId="affff7">
    <w:name w:val="Приложение СамНИПИ Знак"/>
    <w:link w:val="affff6"/>
    <w:rsid w:val="0087392B"/>
    <w:rPr>
      <w:rFonts w:ascii="Arial" w:hAnsi="Arial"/>
      <w:b/>
      <w:sz w:val="28"/>
    </w:rPr>
  </w:style>
  <w:style w:type="paragraph" w:customStyle="1" w:styleId="1f">
    <w:name w:val="Знак Знак Знак Знак1"/>
    <w:basedOn w:val="a5"/>
    <w:rsid w:val="0087392B"/>
    <w:pPr>
      <w:suppressAutoHyphens w:val="0"/>
      <w:spacing w:after="160" w:line="240" w:lineRule="exact"/>
    </w:pPr>
    <w:rPr>
      <w:rFonts w:ascii="Verdana" w:hAnsi="Verdana"/>
      <w:sz w:val="20"/>
      <w:szCs w:val="20"/>
      <w:lang w:val="en-US" w:eastAsia="en-US"/>
    </w:rPr>
  </w:style>
  <w:style w:type="table" w:customStyle="1" w:styleId="71">
    <w:name w:val="Сетка таблицы7"/>
    <w:basedOn w:val="a7"/>
    <w:next w:val="afff9"/>
    <w:rsid w:val="008739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1">
    <w:name w:val="Заголовок 2 Знак1"/>
    <w:aliases w:val="Заголовок 2 Знак Знак"/>
    <w:rsid w:val="0087392B"/>
    <w:rPr>
      <w:rFonts w:ascii="Arial" w:hAnsi="Arial"/>
      <w:b/>
      <w:sz w:val="28"/>
    </w:rPr>
  </w:style>
  <w:style w:type="paragraph" w:styleId="52">
    <w:name w:val="toc 5"/>
    <w:basedOn w:val="a5"/>
    <w:next w:val="a5"/>
    <w:autoRedefine/>
    <w:rsid w:val="0087392B"/>
    <w:pPr>
      <w:ind w:left="1134" w:right="567"/>
    </w:pPr>
    <w:rPr>
      <w:rFonts w:ascii="Arial" w:hAnsi="Arial"/>
      <w:sz w:val="20"/>
      <w:lang w:eastAsia="ru-RU"/>
    </w:rPr>
  </w:style>
  <w:style w:type="paragraph" w:customStyle="1" w:styleId="37">
    <w:name w:val="Верхний колонтитул А3 СамНИПИнефть"/>
    <w:next w:val="a5"/>
    <w:rsid w:val="0087392B"/>
    <w:pPr>
      <w:pBdr>
        <w:bottom w:val="single" w:sz="4" w:space="1" w:color="auto"/>
      </w:pBdr>
      <w:tabs>
        <w:tab w:val="left" w:pos="11907"/>
        <w:tab w:val="center" w:pos="16727"/>
        <w:tab w:val="right" w:pos="21546"/>
      </w:tabs>
    </w:pPr>
    <w:rPr>
      <w:rFonts w:ascii="Arial" w:hAnsi="Arial"/>
      <w:sz w:val="16"/>
    </w:rPr>
  </w:style>
  <w:style w:type="paragraph" w:customStyle="1" w:styleId="38">
    <w:name w:val="Нижний колонтитул А3 СамНИПИнефть"/>
    <w:rsid w:val="0087392B"/>
    <w:pPr>
      <w:pBdr>
        <w:top w:val="single" w:sz="4" w:space="1" w:color="auto"/>
      </w:pBdr>
      <w:tabs>
        <w:tab w:val="left" w:pos="11907"/>
        <w:tab w:val="center" w:pos="16727"/>
        <w:tab w:val="right" w:pos="21546"/>
      </w:tabs>
    </w:pPr>
    <w:rPr>
      <w:rFonts w:ascii="Arial" w:hAnsi="Arial"/>
      <w:sz w:val="16"/>
    </w:rPr>
  </w:style>
  <w:style w:type="paragraph" w:customStyle="1" w:styleId="a1">
    <w:name w:val="Нумерованный список СамНИПИ"/>
    <w:link w:val="affff8"/>
    <w:rsid w:val="0087392B"/>
    <w:pPr>
      <w:numPr>
        <w:numId w:val="14"/>
      </w:numPr>
    </w:pPr>
    <w:rPr>
      <w:rFonts w:ascii="Arial" w:hAnsi="Arial"/>
    </w:rPr>
  </w:style>
  <w:style w:type="paragraph" w:customStyle="1" w:styleId="0">
    <w:name w:val="0 Отчет"/>
    <w:basedOn w:val="a5"/>
    <w:link w:val="01"/>
    <w:rsid w:val="0087392B"/>
    <w:pPr>
      <w:tabs>
        <w:tab w:val="left" w:pos="1134"/>
      </w:tabs>
      <w:suppressAutoHyphens w:val="0"/>
      <w:spacing w:line="360" w:lineRule="auto"/>
      <w:ind w:firstLine="851"/>
      <w:jc w:val="both"/>
    </w:pPr>
    <w:rPr>
      <w:lang w:eastAsia="en-US"/>
    </w:rPr>
  </w:style>
  <w:style w:type="paragraph" w:customStyle="1" w:styleId="-0">
    <w:name w:val="-Текст"/>
    <w:basedOn w:val="a5"/>
    <w:rsid w:val="0087392B"/>
    <w:pPr>
      <w:suppressAutoHyphens w:val="0"/>
      <w:ind w:left="284" w:right="284" w:firstLine="851"/>
      <w:jc w:val="both"/>
    </w:pPr>
    <w:rPr>
      <w:rFonts w:ascii="Arial" w:hAnsi="Arial" w:cs="Arial"/>
      <w:lang w:eastAsia="ru-RU"/>
    </w:rPr>
  </w:style>
  <w:style w:type="character" w:customStyle="1" w:styleId="01">
    <w:name w:val="0 Отчет Знак1"/>
    <w:link w:val="0"/>
    <w:rsid w:val="0087392B"/>
    <w:rPr>
      <w:sz w:val="24"/>
      <w:szCs w:val="24"/>
      <w:lang w:eastAsia="en-US"/>
    </w:rPr>
  </w:style>
  <w:style w:type="paragraph" w:customStyle="1" w:styleId="a3">
    <w:name w:val="рисунок"/>
    <w:basedOn w:val="a5"/>
    <w:rsid w:val="0087392B"/>
    <w:pPr>
      <w:numPr>
        <w:numId w:val="15"/>
      </w:numPr>
      <w:suppressAutoHyphens w:val="0"/>
      <w:spacing w:line="360" w:lineRule="auto"/>
      <w:jc w:val="both"/>
    </w:pPr>
    <w:rPr>
      <w:rFonts w:cs="Arial"/>
      <w:bCs/>
      <w:sz w:val="28"/>
      <w:szCs w:val="28"/>
      <w:lang w:eastAsia="ru-RU"/>
    </w:rPr>
  </w:style>
  <w:style w:type="paragraph" w:customStyle="1" w:styleId="27">
    <w:name w:val="2 таблица"/>
    <w:basedOn w:val="a5"/>
    <w:rsid w:val="0087392B"/>
    <w:pPr>
      <w:tabs>
        <w:tab w:val="left" w:pos="1134"/>
      </w:tabs>
      <w:suppressAutoHyphens w:val="0"/>
      <w:spacing w:line="360" w:lineRule="auto"/>
      <w:jc w:val="center"/>
    </w:pPr>
    <w:rPr>
      <w:lang w:eastAsia="ru-RU"/>
    </w:rPr>
  </w:style>
  <w:style w:type="paragraph" w:styleId="28">
    <w:name w:val="Body Text Indent 2"/>
    <w:basedOn w:val="a5"/>
    <w:link w:val="29"/>
    <w:rsid w:val="0087392B"/>
    <w:pPr>
      <w:suppressAutoHyphens w:val="0"/>
      <w:spacing w:after="120" w:line="480" w:lineRule="auto"/>
      <w:ind w:left="283"/>
    </w:pPr>
    <w:rPr>
      <w:rFonts w:ascii="Arial" w:hAnsi="Arial"/>
      <w:sz w:val="20"/>
      <w:lang w:eastAsia="ru-RU"/>
    </w:rPr>
  </w:style>
  <w:style w:type="character" w:customStyle="1" w:styleId="29">
    <w:name w:val="Основной текст с отступом 2 Знак"/>
    <w:basedOn w:val="a6"/>
    <w:link w:val="28"/>
    <w:rsid w:val="0087392B"/>
    <w:rPr>
      <w:rFonts w:ascii="Arial" w:hAnsi="Arial"/>
      <w:szCs w:val="24"/>
    </w:rPr>
  </w:style>
  <w:style w:type="paragraph" w:customStyle="1" w:styleId="1f0">
    <w:name w:val="заголовок 1"/>
    <w:basedOn w:val="a5"/>
    <w:next w:val="a5"/>
    <w:rsid w:val="0087392B"/>
    <w:pPr>
      <w:keepNext/>
      <w:suppressAutoHyphens w:val="0"/>
      <w:jc w:val="center"/>
    </w:pPr>
    <w:rPr>
      <w:spacing w:val="20"/>
      <w:sz w:val="28"/>
      <w:szCs w:val="20"/>
      <w:lang w:eastAsia="ru-RU"/>
    </w:rPr>
  </w:style>
  <w:style w:type="numbering" w:customStyle="1" w:styleId="1f1">
    <w:name w:val="Нет списка1"/>
    <w:next w:val="a8"/>
    <w:semiHidden/>
    <w:unhideWhenUsed/>
    <w:rsid w:val="0087392B"/>
  </w:style>
  <w:style w:type="paragraph" w:customStyle="1" w:styleId="affff9">
    <w:name w:val="табл_название"/>
    <w:next w:val="a5"/>
    <w:rsid w:val="0087392B"/>
    <w:pPr>
      <w:keepNext/>
      <w:widowControl w:val="0"/>
      <w:spacing w:before="120" w:after="120"/>
      <w:jc w:val="center"/>
    </w:pPr>
    <w:rPr>
      <w:b/>
      <w:sz w:val="24"/>
    </w:rPr>
  </w:style>
  <w:style w:type="character" w:customStyle="1" w:styleId="1f2">
    <w:name w:val="Основной текст СамНИПИ Знак1"/>
    <w:rsid w:val="0087392B"/>
    <w:rPr>
      <w:rFonts w:ascii="Arial" w:hAnsi="Arial"/>
      <w:bCs/>
      <w:lang w:val="ru-RU" w:eastAsia="ru-RU" w:bidi="ar-SA"/>
    </w:rPr>
  </w:style>
  <w:style w:type="character" w:customStyle="1" w:styleId="apple-style-span">
    <w:name w:val="apple-style-span"/>
    <w:rsid w:val="0087392B"/>
  </w:style>
  <w:style w:type="paragraph" w:styleId="affffa">
    <w:name w:val="Normal Indent"/>
    <w:basedOn w:val="a5"/>
    <w:rsid w:val="0087392B"/>
    <w:pPr>
      <w:suppressAutoHyphens w:val="0"/>
      <w:ind w:left="708"/>
    </w:pPr>
    <w:rPr>
      <w:lang w:eastAsia="ru-RU"/>
    </w:rPr>
  </w:style>
  <w:style w:type="paragraph" w:customStyle="1" w:styleId="affffb">
    <w:name w:val="табл_строка"/>
    <w:basedOn w:val="ad"/>
    <w:link w:val="affffc"/>
    <w:rsid w:val="0087392B"/>
    <w:pPr>
      <w:suppressAutoHyphens w:val="0"/>
      <w:spacing w:before="120"/>
      <w:jc w:val="center"/>
    </w:pPr>
    <w:rPr>
      <w:szCs w:val="20"/>
      <w:lang w:eastAsia="ru-RU"/>
    </w:rPr>
  </w:style>
  <w:style w:type="character" w:customStyle="1" w:styleId="affffc">
    <w:name w:val="табл_строка Знак"/>
    <w:link w:val="affffb"/>
    <w:locked/>
    <w:rsid w:val="0087392B"/>
    <w:rPr>
      <w:sz w:val="24"/>
    </w:rPr>
  </w:style>
  <w:style w:type="paragraph" w:customStyle="1" w:styleId="affffd">
    <w:name w:val="Основной текст СамНИПИ Знак Знак"/>
    <w:link w:val="affffe"/>
    <w:rsid w:val="0087392B"/>
    <w:pPr>
      <w:suppressAutoHyphens/>
      <w:spacing w:before="120"/>
      <w:ind w:firstLine="720"/>
      <w:jc w:val="both"/>
    </w:pPr>
    <w:rPr>
      <w:rFonts w:ascii="Arial" w:hAnsi="Arial"/>
      <w:bCs/>
    </w:rPr>
  </w:style>
  <w:style w:type="character" w:customStyle="1" w:styleId="affffe">
    <w:name w:val="Основной текст СамНИПИ Знак Знак Знак"/>
    <w:link w:val="affffd"/>
    <w:rsid w:val="0087392B"/>
    <w:rPr>
      <w:rFonts w:ascii="Arial" w:hAnsi="Arial"/>
      <w:bCs/>
    </w:rPr>
  </w:style>
  <w:style w:type="paragraph" w:customStyle="1" w:styleId="afffff">
    <w:name w:val="Таблица_Шапка_СамНИПИ Знак Знак"/>
    <w:link w:val="afffff0"/>
    <w:rsid w:val="0087392B"/>
    <w:pPr>
      <w:jc w:val="center"/>
    </w:pPr>
    <w:rPr>
      <w:rFonts w:ascii="Arial" w:hAnsi="Arial"/>
      <w:b/>
      <w:snapToGrid w:val="0"/>
    </w:rPr>
  </w:style>
  <w:style w:type="character" w:customStyle="1" w:styleId="afffff0">
    <w:name w:val="Таблица_Шапка_СамНИПИ Знак Знак Знак"/>
    <w:link w:val="afffff"/>
    <w:rsid w:val="0087392B"/>
    <w:rPr>
      <w:rFonts w:ascii="Arial" w:hAnsi="Arial"/>
      <w:b/>
      <w:snapToGrid w:val="0"/>
    </w:rPr>
  </w:style>
  <w:style w:type="character" w:customStyle="1" w:styleId="19">
    <w:name w:val="Оглавление 1 Знак"/>
    <w:link w:val="18"/>
    <w:rsid w:val="0087392B"/>
    <w:rPr>
      <w:sz w:val="24"/>
      <w:szCs w:val="24"/>
      <w:lang w:eastAsia="ar-SA"/>
    </w:rPr>
  </w:style>
  <w:style w:type="paragraph" w:customStyle="1" w:styleId="-">
    <w:name w:val="Список [-] (ПЗ)"/>
    <w:basedOn w:val="a5"/>
    <w:rsid w:val="0087392B"/>
    <w:pPr>
      <w:numPr>
        <w:numId w:val="16"/>
      </w:numPr>
      <w:suppressAutoHyphens w:val="0"/>
    </w:pPr>
    <w:rPr>
      <w:rFonts w:ascii="Arial" w:hAnsi="Arial" w:cs="Arial"/>
      <w:lang w:eastAsia="ru-RU"/>
    </w:rPr>
  </w:style>
  <w:style w:type="numbering" w:customStyle="1" w:styleId="1111113">
    <w:name w:val="1 / 1.1 / 1.1.13"/>
    <w:basedOn w:val="a8"/>
    <w:next w:val="111111"/>
    <w:unhideWhenUsed/>
    <w:rsid w:val="0087392B"/>
    <w:pPr>
      <w:numPr>
        <w:numId w:val="17"/>
      </w:numPr>
    </w:pPr>
  </w:style>
  <w:style w:type="numbering" w:styleId="111111">
    <w:name w:val="Outline List 2"/>
    <w:basedOn w:val="a8"/>
    <w:rsid w:val="0087392B"/>
  </w:style>
  <w:style w:type="numbering" w:customStyle="1" w:styleId="11111131">
    <w:name w:val="1 / 1.1 / 1.1.131"/>
    <w:basedOn w:val="a8"/>
    <w:next w:val="111111"/>
    <w:unhideWhenUsed/>
    <w:rsid w:val="0087392B"/>
  </w:style>
  <w:style w:type="numbering" w:customStyle="1" w:styleId="11111132">
    <w:name w:val="1 / 1.1 / 1.1.132"/>
    <w:basedOn w:val="a8"/>
    <w:next w:val="111111"/>
    <w:unhideWhenUsed/>
    <w:rsid w:val="0087392B"/>
  </w:style>
  <w:style w:type="numbering" w:customStyle="1" w:styleId="11111133">
    <w:name w:val="1 / 1.1 / 1.1.133"/>
    <w:basedOn w:val="a8"/>
    <w:next w:val="111111"/>
    <w:unhideWhenUsed/>
    <w:rsid w:val="0087392B"/>
  </w:style>
  <w:style w:type="numbering" w:customStyle="1" w:styleId="11111134">
    <w:name w:val="1 / 1.1 / 1.1.134"/>
    <w:basedOn w:val="a8"/>
    <w:next w:val="111111"/>
    <w:unhideWhenUsed/>
    <w:rsid w:val="0087392B"/>
  </w:style>
  <w:style w:type="numbering" w:customStyle="1" w:styleId="11111135">
    <w:name w:val="1 / 1.1 / 1.1.135"/>
    <w:basedOn w:val="a8"/>
    <w:next w:val="111111"/>
    <w:unhideWhenUsed/>
    <w:rsid w:val="0087392B"/>
  </w:style>
  <w:style w:type="numbering" w:customStyle="1" w:styleId="11111136">
    <w:name w:val="1 / 1.1 / 1.1.136"/>
    <w:basedOn w:val="a8"/>
    <w:next w:val="111111"/>
    <w:unhideWhenUsed/>
    <w:rsid w:val="0087392B"/>
  </w:style>
  <w:style w:type="numbering" w:customStyle="1" w:styleId="1111111">
    <w:name w:val="1 / 1.1 / 1.1.11"/>
    <w:basedOn w:val="a8"/>
    <w:next w:val="111111"/>
    <w:rsid w:val="0087392B"/>
    <w:pPr>
      <w:numPr>
        <w:numId w:val="18"/>
      </w:numPr>
    </w:pPr>
  </w:style>
  <w:style w:type="numbering" w:customStyle="1" w:styleId="1111111211">
    <w:name w:val="1 / 1.1 / 1.1.11211"/>
    <w:rsid w:val="0087392B"/>
    <w:pPr>
      <w:numPr>
        <w:numId w:val="19"/>
      </w:numPr>
    </w:pPr>
  </w:style>
  <w:style w:type="paragraph" w:styleId="afffff1">
    <w:name w:val="endnote text"/>
    <w:basedOn w:val="a5"/>
    <w:link w:val="afffff2"/>
    <w:rsid w:val="0087392B"/>
    <w:pPr>
      <w:suppressAutoHyphens w:val="0"/>
    </w:pPr>
    <w:rPr>
      <w:rFonts w:ascii="Arial" w:hAnsi="Arial"/>
      <w:sz w:val="20"/>
      <w:szCs w:val="20"/>
      <w:lang w:eastAsia="ru-RU"/>
    </w:rPr>
  </w:style>
  <w:style w:type="character" w:customStyle="1" w:styleId="afffff2">
    <w:name w:val="Текст концевой сноски Знак"/>
    <w:basedOn w:val="a6"/>
    <w:link w:val="afffff1"/>
    <w:rsid w:val="0087392B"/>
    <w:rPr>
      <w:rFonts w:ascii="Arial" w:hAnsi="Arial"/>
    </w:rPr>
  </w:style>
  <w:style w:type="character" w:styleId="afffff3">
    <w:name w:val="endnote reference"/>
    <w:rsid w:val="0087392B"/>
    <w:rPr>
      <w:vertAlign w:val="superscript"/>
    </w:rPr>
  </w:style>
  <w:style w:type="paragraph" w:customStyle="1" w:styleId="a4">
    <w:name w:val="список вывод"/>
    <w:basedOn w:val="a5"/>
    <w:qFormat/>
    <w:rsid w:val="0087392B"/>
    <w:pPr>
      <w:numPr>
        <w:numId w:val="20"/>
      </w:numPr>
      <w:suppressAutoHyphens w:val="0"/>
      <w:spacing w:line="360" w:lineRule="auto"/>
      <w:jc w:val="both"/>
    </w:pPr>
    <w:rPr>
      <w:rFonts w:ascii="Arial" w:hAnsi="Arial"/>
      <w:lang w:val="x-none" w:eastAsia="x-none"/>
    </w:rPr>
  </w:style>
  <w:style w:type="numbering" w:customStyle="1" w:styleId="111111211">
    <w:name w:val="1 / 1.1 / 1.1.1211"/>
    <w:basedOn w:val="a8"/>
    <w:next w:val="111111"/>
    <w:rsid w:val="0087392B"/>
    <w:pPr>
      <w:numPr>
        <w:numId w:val="21"/>
      </w:numPr>
    </w:pPr>
  </w:style>
  <w:style w:type="character" w:customStyle="1" w:styleId="1f3">
    <w:name w:val="Приложение СамНИПИ Знак1"/>
    <w:rsid w:val="0087392B"/>
    <w:rPr>
      <w:rFonts w:ascii="Arial" w:hAnsi="Arial"/>
      <w:b/>
      <w:sz w:val="28"/>
    </w:rPr>
  </w:style>
  <w:style w:type="paragraph" w:customStyle="1" w:styleId="777">
    <w:name w:val="777"/>
    <w:basedOn w:val="afb"/>
    <w:link w:val="7770"/>
    <w:qFormat/>
    <w:rsid w:val="0087392B"/>
    <w:pPr>
      <w:tabs>
        <w:tab w:val="num" w:pos="860"/>
      </w:tabs>
      <w:ind w:left="-180" w:firstLine="680"/>
    </w:pPr>
  </w:style>
  <w:style w:type="character" w:customStyle="1" w:styleId="7770">
    <w:name w:val="777 Знак"/>
    <w:link w:val="777"/>
    <w:rsid w:val="0087392B"/>
    <w:rPr>
      <w:rFonts w:ascii="Arial" w:hAnsi="Arial"/>
      <w:bCs/>
    </w:rPr>
  </w:style>
  <w:style w:type="paragraph" w:customStyle="1" w:styleId="39">
    <w:name w:val="Обычный3"/>
    <w:rsid w:val="0087392B"/>
    <w:pPr>
      <w:jc w:val="both"/>
    </w:pPr>
  </w:style>
  <w:style w:type="paragraph" w:styleId="afffff4">
    <w:name w:val="Subtitle"/>
    <w:basedOn w:val="a5"/>
    <w:next w:val="a5"/>
    <w:link w:val="afffff5"/>
    <w:qFormat/>
    <w:rsid w:val="0087392B"/>
    <w:pPr>
      <w:numPr>
        <w:ilvl w:val="1"/>
      </w:numPr>
      <w:suppressAutoHyphens w:val="0"/>
    </w:pPr>
    <w:rPr>
      <w:rFonts w:asciiTheme="majorHAnsi" w:eastAsiaTheme="majorEastAsia" w:hAnsiTheme="majorHAnsi" w:cstheme="majorBidi"/>
      <w:i/>
      <w:iCs/>
      <w:color w:val="4F81BD" w:themeColor="accent1"/>
      <w:spacing w:val="15"/>
      <w:lang w:eastAsia="ru-RU"/>
    </w:rPr>
  </w:style>
  <w:style w:type="character" w:customStyle="1" w:styleId="afffff5">
    <w:name w:val="Подзаголовок Знак"/>
    <w:basedOn w:val="a6"/>
    <w:link w:val="afffff4"/>
    <w:rsid w:val="0087392B"/>
    <w:rPr>
      <w:rFonts w:asciiTheme="majorHAnsi" w:eastAsiaTheme="majorEastAsia" w:hAnsiTheme="majorHAnsi" w:cstheme="majorBidi"/>
      <w:i/>
      <w:iCs/>
      <w:color w:val="4F81BD" w:themeColor="accent1"/>
      <w:spacing w:val="15"/>
      <w:sz w:val="24"/>
      <w:szCs w:val="24"/>
    </w:rPr>
  </w:style>
  <w:style w:type="character" w:customStyle="1" w:styleId="affff8">
    <w:name w:val="Нумерованный список СамНИПИ Знак"/>
    <w:link w:val="a1"/>
    <w:rsid w:val="00662628"/>
    <w:rPr>
      <w:rFonts w:ascii="Arial" w:hAnsi="Arial"/>
    </w:rPr>
  </w:style>
  <w:style w:type="paragraph" w:customStyle="1" w:styleId="afffff6">
    <w:name w:val="ГОЧС Основной текст"/>
    <w:basedOn w:val="a5"/>
    <w:link w:val="afffff7"/>
    <w:autoRedefine/>
    <w:qFormat/>
    <w:rsid w:val="001D3004"/>
    <w:pPr>
      <w:suppressAutoHyphens w:val="0"/>
      <w:ind w:firstLine="567"/>
      <w:jc w:val="both"/>
    </w:pPr>
    <w:rPr>
      <w:rFonts w:ascii="Arial" w:hAnsi="Arial"/>
      <w:sz w:val="20"/>
      <w:lang w:eastAsia="ru-RU"/>
    </w:rPr>
  </w:style>
  <w:style w:type="character" w:customStyle="1" w:styleId="afffff7">
    <w:name w:val="ГОЧС Основной текст Знак"/>
    <w:link w:val="afffff6"/>
    <w:rsid w:val="001D3004"/>
    <w:rPr>
      <w:rFonts w:ascii="Arial" w:hAnsi="Arial"/>
      <w:szCs w:val="24"/>
    </w:rPr>
  </w:style>
  <w:style w:type="paragraph" w:styleId="afffff8">
    <w:name w:val="No Spacing"/>
    <w:basedOn w:val="a5"/>
    <w:uiPriority w:val="1"/>
    <w:qFormat/>
    <w:rsid w:val="00EF1997"/>
    <w:pPr>
      <w:suppressAutoHyphens w:val="0"/>
    </w:pPr>
    <w:rPr>
      <w:rFonts w:ascii="Calibri" w:eastAsia="Calibri" w:hAnsi="Calibri"/>
      <w:sz w:val="22"/>
      <w:szCs w:val="22"/>
      <w:lang w:eastAsia="en-US"/>
    </w:rPr>
  </w:style>
  <w:style w:type="paragraph" w:customStyle="1" w:styleId="STP">
    <w:name w:val="STP_Основной текст"/>
    <w:basedOn w:val="a5"/>
    <w:link w:val="STP0"/>
    <w:qFormat/>
    <w:rsid w:val="00223F85"/>
    <w:pPr>
      <w:suppressAutoHyphens w:val="0"/>
      <w:spacing w:before="120"/>
      <w:ind w:firstLine="720"/>
      <w:jc w:val="both"/>
    </w:pPr>
    <w:rPr>
      <w:rFonts w:ascii="Arial" w:eastAsia="Calibri" w:hAnsi="Arial"/>
      <w:sz w:val="20"/>
      <w:szCs w:val="20"/>
      <w:lang w:eastAsia="en-US"/>
    </w:rPr>
  </w:style>
  <w:style w:type="character" w:customStyle="1" w:styleId="STP0">
    <w:name w:val="STP_Основной текст Знак"/>
    <w:link w:val="STP"/>
    <w:rsid w:val="00223F85"/>
    <w:rPr>
      <w:rFonts w:ascii="Arial" w:eastAsia="Calibri" w:hAnsi="Arial"/>
      <w:lang w:eastAsia="en-US"/>
    </w:rPr>
  </w:style>
  <w:style w:type="paragraph" w:customStyle="1" w:styleId="STP1">
    <w:name w:val="STP_Маркированный список"/>
    <w:link w:val="STP2"/>
    <w:qFormat/>
    <w:rsid w:val="005D3B79"/>
    <w:pPr>
      <w:tabs>
        <w:tab w:val="left" w:pos="1038"/>
        <w:tab w:val="num" w:pos="1440"/>
      </w:tabs>
      <w:ind w:firstLine="720"/>
      <w:jc w:val="both"/>
    </w:pPr>
    <w:rPr>
      <w:rFonts w:ascii="Arial" w:hAnsi="Arial"/>
      <w:lang w:eastAsia="ja-JP"/>
    </w:rPr>
  </w:style>
  <w:style w:type="character" w:customStyle="1" w:styleId="STP2">
    <w:name w:val="STP_Маркированный список Знак"/>
    <w:link w:val="STP1"/>
    <w:rsid w:val="005D3B79"/>
    <w:rPr>
      <w:rFonts w:ascii="Arial" w:hAnsi="Arial"/>
      <w:lang w:eastAsia="ja-JP"/>
    </w:rPr>
  </w:style>
  <w:style w:type="numbering" w:customStyle="1" w:styleId="2010">
    <w:name w:val="Перечисление 2010"/>
    <w:rsid w:val="0061430E"/>
    <w:pPr>
      <w:numPr>
        <w:numId w:val="23"/>
      </w:numPr>
    </w:pPr>
  </w:style>
  <w:style w:type="character" w:customStyle="1" w:styleId="1f4">
    <w:name w:val="Абзац Знак Знак1"/>
    <w:aliases w:val="Основной текст1"/>
    <w:rsid w:val="00DB0125"/>
    <w:rPr>
      <w:rFonts w:ascii="Arial" w:hAnsi="Arial"/>
      <w:lang w:val="ru-RU" w:eastAsia="ru-RU" w:bidi="ar-SA"/>
    </w:rPr>
  </w:style>
  <w:style w:type="paragraph" w:customStyle="1" w:styleId="1f5">
    <w:name w:val="Название объекта1"/>
    <w:basedOn w:val="a5"/>
    <w:next w:val="a5"/>
    <w:rsid w:val="00675DAE"/>
    <w:pPr>
      <w:suppressAutoHyphens w:val="0"/>
      <w:spacing w:before="120" w:after="120"/>
    </w:pPr>
    <w:rPr>
      <w:rFonts w:ascii="Arial" w:hAnsi="Arial"/>
      <w:b/>
      <w:sz w:val="20"/>
      <w:szCs w:val="20"/>
      <w:lang w:eastAsia="ru-RU"/>
    </w:rPr>
  </w:style>
  <w:style w:type="paragraph" w:customStyle="1" w:styleId="tablstr">
    <w:name w:val="tablstr"/>
    <w:basedOn w:val="a5"/>
    <w:rsid w:val="0054247C"/>
    <w:pPr>
      <w:suppressAutoHyphens w:val="0"/>
    </w:pPr>
    <w:rPr>
      <w:rFonts w:ascii="Arial" w:hAnsi="Arial"/>
      <w:sz w:val="20"/>
      <w:szCs w:val="20"/>
      <w:lang w:eastAsia="ru-RU"/>
    </w:rPr>
  </w:style>
  <w:style w:type="character" w:customStyle="1" w:styleId="1f6">
    <w:name w:val="Основной текст Знак1"/>
    <w:aliases w:val="Абзац Знак2"/>
    <w:rsid w:val="00EE1E7A"/>
    <w:rPr>
      <w:rFonts w:ascii="Arial" w:hAnsi="Arial"/>
    </w:rPr>
  </w:style>
  <w:style w:type="paragraph" w:styleId="afffff9">
    <w:name w:val="footnote text"/>
    <w:basedOn w:val="a5"/>
    <w:link w:val="afffffa"/>
    <w:rsid w:val="00EE1E7A"/>
    <w:pPr>
      <w:suppressAutoHyphens w:val="0"/>
      <w:ind w:firstLine="851"/>
      <w:jc w:val="both"/>
    </w:pPr>
    <w:rPr>
      <w:sz w:val="20"/>
      <w:szCs w:val="20"/>
      <w:lang w:eastAsia="ru-RU"/>
    </w:rPr>
  </w:style>
  <w:style w:type="character" w:customStyle="1" w:styleId="afffffa">
    <w:name w:val="Текст сноски Знак"/>
    <w:basedOn w:val="a6"/>
    <w:link w:val="afffff9"/>
    <w:rsid w:val="00EE1E7A"/>
  </w:style>
  <w:style w:type="paragraph" w:customStyle="1" w:styleId="afffffb">
    <w:name w:val="основной текст"/>
    <w:basedOn w:val="a5"/>
    <w:rsid w:val="00EE1E7A"/>
    <w:pPr>
      <w:suppressAutoHyphens w:val="0"/>
      <w:spacing w:after="120"/>
      <w:ind w:firstLine="851"/>
      <w:jc w:val="both"/>
    </w:pPr>
    <w:rPr>
      <w:rFonts w:cs="Arial"/>
      <w:i/>
      <w:lang w:eastAsia="ru-RU"/>
    </w:rPr>
  </w:style>
  <w:style w:type="character" w:customStyle="1" w:styleId="afffffc">
    <w:name w:val="Таблица_Строка_СамНИПИ Знак Знак"/>
    <w:rsid w:val="00EE1E7A"/>
    <w:rPr>
      <w:rFonts w:ascii="Arial" w:hAnsi="Arial"/>
      <w:snapToGrid w:val="0"/>
      <w:lang w:val="ru-RU" w:eastAsia="ru-RU" w:bidi="ar-SA"/>
    </w:rPr>
  </w:style>
  <w:style w:type="paragraph" w:customStyle="1" w:styleId="FR4">
    <w:name w:val="FR4"/>
    <w:rsid w:val="00E8488F"/>
    <w:pPr>
      <w:widowControl w:val="0"/>
      <w:autoSpaceDE w:val="0"/>
      <w:autoSpaceDN w:val="0"/>
      <w:adjustRightInd w:val="0"/>
      <w:spacing w:after="80"/>
      <w:ind w:left="4960"/>
    </w:pPr>
    <w:rPr>
      <w:noProof/>
      <w:sz w:val="16"/>
      <w:szCs w:val="16"/>
    </w:rPr>
  </w:style>
  <w:style w:type="paragraph" w:customStyle="1" w:styleId="xl65">
    <w:name w:val="xl65"/>
    <w:basedOn w:val="a5"/>
    <w:rsid w:val="00A934AE"/>
    <w:pPr>
      <w:suppressAutoHyphens w:val="0"/>
      <w:spacing w:before="100" w:beforeAutospacing="1" w:after="100" w:afterAutospacing="1"/>
      <w:jc w:val="center"/>
      <w:textAlignment w:val="center"/>
    </w:pPr>
    <w:rPr>
      <w:sz w:val="20"/>
      <w:szCs w:val="20"/>
      <w:lang w:eastAsia="ru-RU"/>
    </w:rPr>
  </w:style>
  <w:style w:type="paragraph" w:customStyle="1" w:styleId="xl66">
    <w:name w:val="xl66"/>
    <w:basedOn w:val="a5"/>
    <w:rsid w:val="00A934A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67">
    <w:name w:val="xl67"/>
    <w:basedOn w:val="a5"/>
    <w:rsid w:val="00A934AE"/>
    <w:pPr>
      <w:suppressAutoHyphens w:val="0"/>
      <w:spacing w:before="100" w:beforeAutospacing="1" w:after="100" w:afterAutospacing="1"/>
      <w:jc w:val="center"/>
      <w:textAlignment w:val="center"/>
    </w:pPr>
    <w:rPr>
      <w:sz w:val="20"/>
      <w:szCs w:val="20"/>
      <w:lang w:eastAsia="ru-RU"/>
    </w:rPr>
  </w:style>
  <w:style w:type="paragraph" w:customStyle="1" w:styleId="xl68">
    <w:name w:val="xl68"/>
    <w:basedOn w:val="a5"/>
    <w:rsid w:val="00A934A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1f7">
    <w:name w:val="Абзац списка1"/>
    <w:basedOn w:val="a5"/>
    <w:rsid w:val="00A77C19"/>
    <w:pPr>
      <w:suppressAutoHyphens w:val="0"/>
      <w:ind w:left="720"/>
    </w:pPr>
    <w:rPr>
      <w:lang w:eastAsia="ru-RU"/>
    </w:rPr>
  </w:style>
  <w:style w:type="character" w:customStyle="1" w:styleId="121">
    <w:name w:val="Стиль 12 пт Черный"/>
    <w:rsid w:val="00680FED"/>
    <w:rPr>
      <w:rFonts w:ascii="Times New Roman" w:hAnsi="Times New Roman"/>
      <w:color w:val="000000"/>
      <w:spacing w:val="0"/>
      <w:sz w:val="24"/>
      <w:szCs w:val="24"/>
    </w:rPr>
  </w:style>
  <w:style w:type="character" w:customStyle="1" w:styleId="af7">
    <w:name w:val="Абзац списка Знак"/>
    <w:aliases w:val="Маркированный Знак,Bullet_IRAO Знак,Мой Список Знак,List Paragraph Знак"/>
    <w:link w:val="af6"/>
    <w:uiPriority w:val="34"/>
    <w:rsid w:val="00680FED"/>
    <w:rPr>
      <w:rFonts w:ascii="Calibri" w:eastAsia="Calibri" w:hAnsi="Calibri" w:cs="Calibri"/>
      <w:sz w:val="22"/>
      <w:szCs w:val="22"/>
      <w:lang w:eastAsia="ar-SA"/>
    </w:rPr>
  </w:style>
  <w:style w:type="character" w:customStyle="1" w:styleId="1f8">
    <w:name w:val="Основной текст СамНИПИ Знак Знак1"/>
    <w:rsid w:val="00FD1CA7"/>
    <w:rPr>
      <w:rFonts w:ascii="Arial" w:hAnsi="Arial"/>
      <w:bCs/>
      <w:lang w:val="ru-RU" w:eastAsia="ru-RU" w:bidi="ar-SA"/>
    </w:rPr>
  </w:style>
  <w:style w:type="paragraph" w:customStyle="1" w:styleId="WW-Normal">
    <w:name w:val="WW-Normal"/>
    <w:rsid w:val="002F7E4D"/>
    <w:pPr>
      <w:widowControl w:val="0"/>
      <w:suppressAutoHyphens/>
      <w:autoSpaceDE w:val="0"/>
    </w:pPr>
    <w:rPr>
      <w:rFonts w:eastAsia="Arial"/>
      <w:color w:val="000000"/>
      <w:kern w:val="1"/>
      <w:sz w:val="24"/>
      <w:szCs w:val="24"/>
      <w:lang w:eastAsia="ar-SA"/>
    </w:rPr>
  </w:style>
  <w:style w:type="paragraph" w:customStyle="1" w:styleId="Style11">
    <w:name w:val="Style11"/>
    <w:basedOn w:val="a5"/>
    <w:rsid w:val="00BB5EA4"/>
    <w:rPr>
      <w:rFonts w:ascii="Arial" w:hAnsi="Arial"/>
      <w:kern w:val="1"/>
      <w:sz w:val="4"/>
    </w:rPr>
  </w:style>
  <w:style w:type="character" w:customStyle="1" w:styleId="affff5">
    <w:name w:val="Обычный (веб) Знак"/>
    <w:aliases w:val="Таблица в тексте Знак,Обычный (Web) Знак,Обычный (Web)1 Знак"/>
    <w:link w:val="affff4"/>
    <w:rsid w:val="0067453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67079">
      <w:bodyDiv w:val="1"/>
      <w:marLeft w:val="0"/>
      <w:marRight w:val="0"/>
      <w:marTop w:val="0"/>
      <w:marBottom w:val="0"/>
      <w:divBdr>
        <w:top w:val="none" w:sz="0" w:space="0" w:color="auto"/>
        <w:left w:val="none" w:sz="0" w:space="0" w:color="auto"/>
        <w:bottom w:val="none" w:sz="0" w:space="0" w:color="auto"/>
        <w:right w:val="none" w:sz="0" w:space="0" w:color="auto"/>
      </w:divBdr>
    </w:div>
    <w:div w:id="125052473">
      <w:bodyDiv w:val="1"/>
      <w:marLeft w:val="0"/>
      <w:marRight w:val="0"/>
      <w:marTop w:val="0"/>
      <w:marBottom w:val="0"/>
      <w:divBdr>
        <w:top w:val="none" w:sz="0" w:space="0" w:color="auto"/>
        <w:left w:val="none" w:sz="0" w:space="0" w:color="auto"/>
        <w:bottom w:val="none" w:sz="0" w:space="0" w:color="auto"/>
        <w:right w:val="none" w:sz="0" w:space="0" w:color="auto"/>
      </w:divBdr>
    </w:div>
    <w:div w:id="346711561">
      <w:bodyDiv w:val="1"/>
      <w:marLeft w:val="0"/>
      <w:marRight w:val="0"/>
      <w:marTop w:val="0"/>
      <w:marBottom w:val="0"/>
      <w:divBdr>
        <w:top w:val="none" w:sz="0" w:space="0" w:color="auto"/>
        <w:left w:val="none" w:sz="0" w:space="0" w:color="auto"/>
        <w:bottom w:val="none" w:sz="0" w:space="0" w:color="auto"/>
        <w:right w:val="none" w:sz="0" w:space="0" w:color="auto"/>
      </w:divBdr>
    </w:div>
    <w:div w:id="575748731">
      <w:bodyDiv w:val="1"/>
      <w:marLeft w:val="0"/>
      <w:marRight w:val="0"/>
      <w:marTop w:val="0"/>
      <w:marBottom w:val="0"/>
      <w:divBdr>
        <w:top w:val="none" w:sz="0" w:space="0" w:color="auto"/>
        <w:left w:val="none" w:sz="0" w:space="0" w:color="auto"/>
        <w:bottom w:val="none" w:sz="0" w:space="0" w:color="auto"/>
        <w:right w:val="none" w:sz="0" w:space="0" w:color="auto"/>
      </w:divBdr>
    </w:div>
    <w:div w:id="605121246">
      <w:bodyDiv w:val="1"/>
      <w:marLeft w:val="0"/>
      <w:marRight w:val="0"/>
      <w:marTop w:val="0"/>
      <w:marBottom w:val="0"/>
      <w:divBdr>
        <w:top w:val="none" w:sz="0" w:space="0" w:color="auto"/>
        <w:left w:val="none" w:sz="0" w:space="0" w:color="auto"/>
        <w:bottom w:val="none" w:sz="0" w:space="0" w:color="auto"/>
        <w:right w:val="none" w:sz="0" w:space="0" w:color="auto"/>
      </w:divBdr>
    </w:div>
    <w:div w:id="616520462">
      <w:bodyDiv w:val="1"/>
      <w:marLeft w:val="0"/>
      <w:marRight w:val="0"/>
      <w:marTop w:val="0"/>
      <w:marBottom w:val="0"/>
      <w:divBdr>
        <w:top w:val="none" w:sz="0" w:space="0" w:color="auto"/>
        <w:left w:val="none" w:sz="0" w:space="0" w:color="auto"/>
        <w:bottom w:val="none" w:sz="0" w:space="0" w:color="auto"/>
        <w:right w:val="none" w:sz="0" w:space="0" w:color="auto"/>
      </w:divBdr>
    </w:div>
    <w:div w:id="682632229">
      <w:bodyDiv w:val="1"/>
      <w:marLeft w:val="0"/>
      <w:marRight w:val="0"/>
      <w:marTop w:val="0"/>
      <w:marBottom w:val="0"/>
      <w:divBdr>
        <w:top w:val="none" w:sz="0" w:space="0" w:color="auto"/>
        <w:left w:val="none" w:sz="0" w:space="0" w:color="auto"/>
        <w:bottom w:val="none" w:sz="0" w:space="0" w:color="auto"/>
        <w:right w:val="none" w:sz="0" w:space="0" w:color="auto"/>
      </w:divBdr>
    </w:div>
    <w:div w:id="828440704">
      <w:bodyDiv w:val="1"/>
      <w:marLeft w:val="0"/>
      <w:marRight w:val="0"/>
      <w:marTop w:val="0"/>
      <w:marBottom w:val="0"/>
      <w:divBdr>
        <w:top w:val="none" w:sz="0" w:space="0" w:color="auto"/>
        <w:left w:val="none" w:sz="0" w:space="0" w:color="auto"/>
        <w:bottom w:val="none" w:sz="0" w:space="0" w:color="auto"/>
        <w:right w:val="none" w:sz="0" w:space="0" w:color="auto"/>
      </w:divBdr>
    </w:div>
    <w:div w:id="973213578">
      <w:bodyDiv w:val="1"/>
      <w:marLeft w:val="0"/>
      <w:marRight w:val="0"/>
      <w:marTop w:val="0"/>
      <w:marBottom w:val="0"/>
      <w:divBdr>
        <w:top w:val="none" w:sz="0" w:space="0" w:color="auto"/>
        <w:left w:val="none" w:sz="0" w:space="0" w:color="auto"/>
        <w:bottom w:val="none" w:sz="0" w:space="0" w:color="auto"/>
        <w:right w:val="none" w:sz="0" w:space="0" w:color="auto"/>
      </w:divBdr>
    </w:div>
    <w:div w:id="1178079056">
      <w:bodyDiv w:val="1"/>
      <w:marLeft w:val="0"/>
      <w:marRight w:val="0"/>
      <w:marTop w:val="0"/>
      <w:marBottom w:val="0"/>
      <w:divBdr>
        <w:top w:val="none" w:sz="0" w:space="0" w:color="auto"/>
        <w:left w:val="none" w:sz="0" w:space="0" w:color="auto"/>
        <w:bottom w:val="none" w:sz="0" w:space="0" w:color="auto"/>
        <w:right w:val="none" w:sz="0" w:space="0" w:color="auto"/>
      </w:divBdr>
    </w:div>
    <w:div w:id="1366565423">
      <w:bodyDiv w:val="1"/>
      <w:marLeft w:val="0"/>
      <w:marRight w:val="0"/>
      <w:marTop w:val="0"/>
      <w:marBottom w:val="0"/>
      <w:divBdr>
        <w:top w:val="none" w:sz="0" w:space="0" w:color="auto"/>
        <w:left w:val="none" w:sz="0" w:space="0" w:color="auto"/>
        <w:bottom w:val="none" w:sz="0" w:space="0" w:color="auto"/>
        <w:right w:val="none" w:sz="0" w:space="0" w:color="auto"/>
      </w:divBdr>
    </w:div>
    <w:div w:id="1961765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normacs://normacs.ru/10BG1?dob=42125.000023&amp;dol=42170.643773"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7FE615-BC84-4798-897C-3781BEB40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1316</TotalTime>
  <Pages>42</Pages>
  <Words>15014</Words>
  <Characters>85583</Characters>
  <Application>Microsoft Office Word</Application>
  <DocSecurity>0</DocSecurity>
  <Lines>713</Lines>
  <Paragraphs>200</Paragraphs>
  <ScaleCrop>false</ScaleCrop>
  <HeadingPairs>
    <vt:vector size="2" baseType="variant">
      <vt:variant>
        <vt:lpstr>Название</vt:lpstr>
      </vt:variant>
      <vt:variant>
        <vt:i4>1</vt:i4>
      </vt:variant>
    </vt:vector>
  </HeadingPairs>
  <TitlesOfParts>
    <vt:vector size="1" baseType="lpstr">
      <vt:lpstr>НАИМЕНОВАНИЕ ОРГАНА УПРАВЛЕНИЯ, В СИСТЕМУ КОТОРОГО ВХОДИТ ОРГАНИЗАЦИЯ</vt:lpstr>
    </vt:vector>
  </TitlesOfParts>
  <Company>1</Company>
  <LinksUpToDate>false</LinksUpToDate>
  <CharactersWithSpaces>100397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НАИМЕНОВАНИЕ ОРГАНА УПРАВЛЕНИЯ, В СИСТЕМУ КОТОРОГО ВХОДИТ ОРГАНИЗАЦИЯ</dc:title>
  <dc:creator>СтройПроект</dc:creator>
  <cp:lastModifiedBy>Симоненко Владимир Олегович</cp:lastModifiedBy>
  <cp:revision>235</cp:revision>
  <cp:lastPrinted>2020-10-19T11:12:00Z</cp:lastPrinted>
  <dcterms:created xsi:type="dcterms:W3CDTF">2019-12-26T10:43:00Z</dcterms:created>
  <dcterms:modified xsi:type="dcterms:W3CDTF">2021-03-29T07:25:00Z</dcterms:modified>
</cp:coreProperties>
</file>