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D" w:rsidRDefault="008B47F3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250544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D04BD" w:rsidRDefault="000D04BD" w:rsidP="000D04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D04BD" w:rsidRDefault="000D04BD" w:rsidP="000D04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0D04BD" w:rsidRDefault="000D04BD" w:rsidP="000D04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D04BD" w:rsidRDefault="000D04BD" w:rsidP="000D04BD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r w:rsidR="00E56835">
        <w:t xml:space="preserve"> </w:t>
      </w:r>
    </w:p>
    <w:p w:rsidR="00E56835" w:rsidRPr="00E56835" w:rsidRDefault="00E56835" w:rsidP="00E56835"/>
    <w:p w:rsidR="000D04BD" w:rsidRDefault="00E56835" w:rsidP="000D04BD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0D04BD">
        <w:rPr>
          <w:b/>
        </w:rPr>
        <w:t>т</w:t>
      </w:r>
      <w:r>
        <w:rPr>
          <w:b/>
        </w:rPr>
        <w:t xml:space="preserve">  «29» февраля 2016 г.  </w:t>
      </w:r>
      <w:r w:rsidR="000D04BD">
        <w:rPr>
          <w:b/>
        </w:rPr>
        <w:t>№</w:t>
      </w:r>
      <w:r>
        <w:rPr>
          <w:b/>
        </w:rPr>
        <w:t xml:space="preserve"> 8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общий объем финансирования Программы составит:  6</w:t>
      </w:r>
      <w:r w:rsidR="00AE16D1">
        <w:rPr>
          <w:sz w:val="28"/>
          <w:szCs w:val="28"/>
        </w:rPr>
        <w:t>2796</w:t>
      </w:r>
      <w:r>
        <w:rPr>
          <w:sz w:val="28"/>
          <w:szCs w:val="28"/>
        </w:rPr>
        <w:t>,</w:t>
      </w:r>
      <w:r w:rsidR="00AE16D1">
        <w:rPr>
          <w:sz w:val="28"/>
          <w:szCs w:val="28"/>
        </w:rPr>
        <w:t>18577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E05A5">
        <w:rPr>
          <w:sz w:val="28"/>
          <w:szCs w:val="28"/>
        </w:rPr>
        <w:t>62796,18577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4250F">
        <w:rPr>
          <w:sz w:val="28"/>
          <w:szCs w:val="28"/>
        </w:rPr>
        <w:t>9052,95788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16252,48461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37490,74328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FC661D">
        <w:rPr>
          <w:sz w:val="28"/>
          <w:szCs w:val="28"/>
        </w:rPr>
        <w:t>62796,18577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 год – </w:t>
      </w:r>
      <w:r w:rsidR="00FC661D">
        <w:rPr>
          <w:sz w:val="28"/>
          <w:szCs w:val="28"/>
        </w:rPr>
        <w:t>9052,95788</w:t>
      </w:r>
      <w:r>
        <w:rPr>
          <w:sz w:val="28"/>
          <w:szCs w:val="28"/>
        </w:rPr>
        <w:t xml:space="preserve"> 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16252,48461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37490,74328 тыс. рублей</w:t>
      </w:r>
      <w:r w:rsidR="002B20DA">
        <w:rPr>
          <w:sz w:val="28"/>
          <w:szCs w:val="28"/>
        </w:rPr>
        <w:t>.</w:t>
      </w:r>
    </w:p>
    <w:p w:rsidR="000D04BD" w:rsidRDefault="000D04BD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F34EF5"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5770,55600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534,48728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34,11369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2675,07291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16252,4846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37490,74328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 w:rsidRPr="000D04BD">
              <w:rPr>
                <w:b/>
              </w:rPr>
              <w:t>9052,95788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 w:rsidRPr="000D04BD">
              <w:rPr>
                <w:b/>
              </w:rPr>
              <w:t>9052,95788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0D04BD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3.Настоящее Постановление вступает в силу </w:t>
      </w:r>
      <w:r w:rsidR="00BC6C52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>.</w:t>
      </w:r>
      <w:r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BD"/>
    <w:rsid w:val="000A6345"/>
    <w:rsid w:val="000D04BD"/>
    <w:rsid w:val="001B2384"/>
    <w:rsid w:val="001E0CF2"/>
    <w:rsid w:val="002B20DA"/>
    <w:rsid w:val="00431599"/>
    <w:rsid w:val="005A4764"/>
    <w:rsid w:val="005C25DF"/>
    <w:rsid w:val="0074250F"/>
    <w:rsid w:val="00767456"/>
    <w:rsid w:val="007E6CBC"/>
    <w:rsid w:val="008A129E"/>
    <w:rsid w:val="008A38DC"/>
    <w:rsid w:val="008B47F3"/>
    <w:rsid w:val="008E05A5"/>
    <w:rsid w:val="00AE16D1"/>
    <w:rsid w:val="00B73624"/>
    <w:rsid w:val="00BA0A1B"/>
    <w:rsid w:val="00BC6C52"/>
    <w:rsid w:val="00CA1CBE"/>
    <w:rsid w:val="00E1367F"/>
    <w:rsid w:val="00E56835"/>
    <w:rsid w:val="00F34EF5"/>
    <w:rsid w:val="00F41133"/>
    <w:rsid w:val="00FC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2016-02-29T07:29:00Z</dcterms:created>
  <dcterms:modified xsi:type="dcterms:W3CDTF">2016-02-29T07:29:00Z</dcterms:modified>
</cp:coreProperties>
</file>