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FA056A">
        <w:rPr>
          <w:rFonts w:ascii="Times New Roman" w:hAnsi="Times New Roman" w:cs="Times New Roman"/>
          <w:b/>
          <w:sz w:val="28"/>
          <w:szCs w:val="28"/>
        </w:rPr>
        <w:t>Светлодольск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485C59">
        <w:rPr>
          <w:rFonts w:ascii="Times New Roman" w:hAnsi="Times New Roman" w:cs="Times New Roman"/>
          <w:sz w:val="28"/>
          <w:szCs w:val="28"/>
        </w:rPr>
        <w:t xml:space="preserve">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24.05.2021 № </w:t>
      </w:r>
      <w:r w:rsidR="00FA056A">
        <w:rPr>
          <w:rFonts w:ascii="Times New Roman" w:hAnsi="Times New Roman" w:cs="Times New Roman"/>
          <w:sz w:val="28"/>
          <w:szCs w:val="28"/>
        </w:rPr>
        <w:t>20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06187E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</w:t>
      </w:r>
      <w:r w:rsidR="00485C59">
        <w:rPr>
          <w:rFonts w:ascii="Times New Roman" w:hAnsi="Times New Roman" w:cs="Times New Roman"/>
          <w:sz w:val="28"/>
          <w:szCs w:val="28"/>
        </w:rPr>
        <w:t xml:space="preserve">е - сельское поселение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МРИ ФНС России № 17 по Самарской области.</w:t>
      </w:r>
      <w:proofErr w:type="gramEnd"/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 № 5-МН «О налоговой базе и структуре начислений по местным налогам» за 2019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2019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на территории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9855E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06187E">
        <w:rPr>
          <w:rFonts w:ascii="Times New Roman" w:hAnsi="Times New Roman" w:cs="Times New Roman"/>
          <w:sz w:val="28"/>
          <w:szCs w:val="28"/>
        </w:rPr>
        <w:t>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17.11.2014 года № 2</w:t>
      </w:r>
      <w:r w:rsidR="00FA056A">
        <w:rPr>
          <w:rFonts w:ascii="Times New Roman" w:hAnsi="Times New Roman" w:cs="Times New Roman"/>
          <w:sz w:val="28"/>
          <w:szCs w:val="28"/>
        </w:rPr>
        <w:t>6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59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 xml:space="preserve">свобождение от налогообложения детей-сирот в возрасте до 18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Налоговой льготой в 2019 году могли воспользоваться –</w:t>
      </w:r>
      <w:r w:rsidR="00212CF4">
        <w:rPr>
          <w:rFonts w:ascii="Times New Roman" w:hAnsi="Times New Roman" w:cs="Times New Roman"/>
          <w:sz w:val="28"/>
          <w:szCs w:val="28"/>
        </w:rPr>
        <w:t xml:space="preserve"> </w:t>
      </w:r>
      <w:r w:rsidR="00FA056A">
        <w:rPr>
          <w:rFonts w:ascii="Times New Roman" w:hAnsi="Times New Roman" w:cs="Times New Roman"/>
          <w:sz w:val="28"/>
          <w:szCs w:val="28"/>
        </w:rPr>
        <w:t>2027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2019 год составила </w:t>
      </w:r>
      <w:r w:rsidR="00FA056A">
        <w:rPr>
          <w:rFonts w:ascii="Times New Roman" w:hAnsi="Times New Roman" w:cs="Times New Roman"/>
          <w:sz w:val="28"/>
          <w:szCs w:val="28"/>
        </w:rPr>
        <w:t>106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337776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2019 году приходя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стимулирующие и технические.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="00FA056A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0CD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FA056A" w:rsidRPr="00FA056A">
        <w:rPr>
          <w:rFonts w:ascii="Times New Roman" w:hAnsi="Times New Roman" w:cs="Times New Roman"/>
          <w:b/>
          <w:sz w:val="28"/>
          <w:szCs w:val="28"/>
        </w:rPr>
        <w:t>Светлодольск</w:t>
      </w:r>
      <w:r w:rsidRPr="00FA056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FE7FAF" w:rsidRPr="00D83627" w:rsidRDefault="00FE7FAF" w:rsidP="00FE7FA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2019 году не имелись налогоплательщики в</w:t>
      </w:r>
      <w:r>
        <w:rPr>
          <w:rFonts w:ascii="Times New Roman" w:hAnsi="Times New Roman" w:cs="Times New Roman"/>
          <w:sz w:val="28"/>
          <w:szCs w:val="28"/>
        </w:rPr>
        <w:t>оспользовавшейся данной льготой по следующим категориям налогоплательщиков:</w:t>
      </w:r>
      <w:r w:rsidR="0050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дети-сироты.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Налоговые льготы по данной категории будут анализироваться в последующие 5 лет для определения эффективности.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2017-2019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ook w:val="04A0"/>
      </w:tblPr>
      <w:tblGrid>
        <w:gridCol w:w="3794"/>
        <w:gridCol w:w="1985"/>
        <w:gridCol w:w="1843"/>
        <w:gridCol w:w="1843"/>
      </w:tblGrid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1869"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5" w:type="dxa"/>
            <w:vAlign w:val="center"/>
          </w:tcPr>
          <w:p w:rsidR="002E1869" w:rsidRPr="00D83627" w:rsidRDefault="00FA056A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843" w:type="dxa"/>
            <w:vAlign w:val="center"/>
          </w:tcPr>
          <w:p w:rsidR="002E1869" w:rsidRPr="00D83627" w:rsidRDefault="00FA056A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843" w:type="dxa"/>
            <w:vAlign w:val="center"/>
          </w:tcPr>
          <w:p w:rsidR="002E1869" w:rsidRPr="00D83627" w:rsidRDefault="00830DC9" w:rsidP="00FA05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06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56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85" w:type="dxa"/>
            <w:vAlign w:val="center"/>
          </w:tcPr>
          <w:p w:rsidR="002E1869" w:rsidRPr="00D83627" w:rsidRDefault="00FA056A" w:rsidP="000B67BB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1843" w:type="dxa"/>
            <w:vAlign w:val="center"/>
          </w:tcPr>
          <w:p w:rsidR="002E1869" w:rsidRPr="00D83627" w:rsidRDefault="00FA056A" w:rsidP="00006B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1843" w:type="dxa"/>
            <w:vAlign w:val="center"/>
          </w:tcPr>
          <w:p w:rsidR="002E1869" w:rsidRPr="00D83627" w:rsidRDefault="00006B70" w:rsidP="00FA05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A056A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Востребованность, %</w:t>
            </w:r>
          </w:p>
        </w:tc>
        <w:tc>
          <w:tcPr>
            <w:tcW w:w="1985" w:type="dxa"/>
          </w:tcPr>
          <w:p w:rsidR="000B67BB" w:rsidRPr="00D83627" w:rsidRDefault="00953579" w:rsidP="00FA056A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A05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2E1869" w:rsidRPr="00D83627" w:rsidRDefault="00830DC9" w:rsidP="00FA05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</w:t>
            </w:r>
            <w:r w:rsidR="003E1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5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E1869" w:rsidRPr="00D83627" w:rsidRDefault="00830DC9" w:rsidP="00FA05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</w:t>
            </w:r>
            <w:r w:rsidR="00FA05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отчетном году по сравнению с уровнем 2017 г. и 2018 г. востребованность предоставленных льгот </w:t>
      </w:r>
      <w:r w:rsidR="00082BA9">
        <w:rPr>
          <w:rFonts w:ascii="Times New Roman" w:hAnsi="Times New Roman" w:cs="Times New Roman"/>
          <w:sz w:val="28"/>
          <w:szCs w:val="28"/>
        </w:rPr>
        <w:t>у</w:t>
      </w:r>
      <w:r w:rsidR="00503165">
        <w:rPr>
          <w:rFonts w:ascii="Times New Roman" w:hAnsi="Times New Roman" w:cs="Times New Roman"/>
          <w:sz w:val="28"/>
          <w:szCs w:val="28"/>
        </w:rPr>
        <w:t>меньшилась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 за 2019 год составила </w:t>
      </w:r>
      <w:r w:rsidR="00FA056A">
        <w:rPr>
          <w:rFonts w:ascii="Times New Roman" w:hAnsi="Times New Roman" w:cs="Times New Roman"/>
          <w:sz w:val="28"/>
          <w:szCs w:val="28"/>
        </w:rPr>
        <w:t>64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(в 2018 году – </w:t>
      </w:r>
      <w:r w:rsidR="00FA056A">
        <w:rPr>
          <w:rFonts w:ascii="Times New Roman" w:hAnsi="Times New Roman" w:cs="Times New Roman"/>
          <w:sz w:val="28"/>
          <w:szCs w:val="28"/>
        </w:rPr>
        <w:t>64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</w:t>
      </w:r>
      <w:r w:rsidR="0070712D">
        <w:rPr>
          <w:rFonts w:ascii="Times New Roman" w:hAnsi="Times New Roman" w:cs="Times New Roman"/>
          <w:sz w:val="28"/>
          <w:szCs w:val="28"/>
        </w:rPr>
        <w:t xml:space="preserve"> </w:t>
      </w:r>
      <w:r w:rsidR="00FA056A">
        <w:rPr>
          <w:rFonts w:ascii="Times New Roman" w:hAnsi="Times New Roman" w:cs="Times New Roman"/>
          <w:sz w:val="28"/>
          <w:szCs w:val="28"/>
        </w:rPr>
        <w:t>65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56A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2E1869" w:rsidRPr="00D83627" w:rsidRDefault="009C4C7A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2019 год –  </w:t>
      </w:r>
      <w:r w:rsidR="00FA056A">
        <w:rPr>
          <w:rFonts w:ascii="Times New Roman" w:hAnsi="Times New Roman" w:cs="Times New Roman"/>
          <w:sz w:val="28"/>
          <w:szCs w:val="28"/>
        </w:rPr>
        <w:t>64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 /</w:t>
      </w:r>
      <w:r w:rsidR="00FA056A">
        <w:rPr>
          <w:rFonts w:ascii="Times New Roman" w:hAnsi="Times New Roman" w:cs="Times New Roman"/>
          <w:sz w:val="28"/>
          <w:szCs w:val="28"/>
        </w:rPr>
        <w:t>176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FA056A">
        <w:rPr>
          <w:rFonts w:ascii="Times New Roman" w:hAnsi="Times New Roman" w:cs="Times New Roman"/>
          <w:sz w:val="28"/>
          <w:szCs w:val="28"/>
        </w:rPr>
        <w:t>4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2018 год – </w:t>
      </w:r>
      <w:r w:rsidR="00FA056A">
        <w:rPr>
          <w:rFonts w:ascii="Times New Roman" w:hAnsi="Times New Roman" w:cs="Times New Roman"/>
          <w:sz w:val="28"/>
          <w:szCs w:val="28"/>
        </w:rPr>
        <w:t>64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FA056A">
        <w:rPr>
          <w:rFonts w:ascii="Times New Roman" w:hAnsi="Times New Roman" w:cs="Times New Roman"/>
          <w:sz w:val="28"/>
          <w:szCs w:val="28"/>
        </w:rPr>
        <w:t>171</w:t>
      </w:r>
      <w:r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FA056A">
        <w:rPr>
          <w:rFonts w:ascii="Times New Roman" w:hAnsi="Times New Roman" w:cs="Times New Roman"/>
          <w:sz w:val="28"/>
          <w:szCs w:val="28"/>
        </w:rPr>
        <w:t>4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налогового расхода в изменение показателя достижения целей социально-экономической политики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D83627">
        <w:rPr>
          <w:rFonts w:ascii="Times New Roman" w:hAnsi="Times New Roman" w:cs="Times New Roman"/>
          <w:sz w:val="28"/>
          <w:szCs w:val="28"/>
        </w:rPr>
        <w:t>равна: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л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баз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05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- 0,</w:t>
      </w:r>
      <w:r w:rsidR="00FA056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</w:t>
      </w:r>
      <w:r w:rsidRPr="00D8362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1869" w:rsidRPr="00D83627" w:rsidRDefault="002E1869" w:rsidP="002A7186">
      <w:pPr>
        <w:pStyle w:val="a4"/>
        <w:numPr>
          <w:ilvl w:val="0"/>
          <w:numId w:val="4"/>
        </w:num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значение показателя «Р» с учетом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FA056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30DC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 0,</w:t>
      </w:r>
      <w:r w:rsidR="00FA056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2)  значение показателя «Р» без учета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FA056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/0,</w:t>
      </w:r>
      <w:r w:rsidR="00FA056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 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239C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равна </w:t>
      </w:r>
      <w:r w:rsidR="00006B70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 не принимает отрицательных значений.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</w:t>
      </w:r>
      <w:r w:rsidR="009C4C7A" w:rsidRPr="00D83627">
        <w:rPr>
          <w:rFonts w:ascii="Times New Roman" w:hAnsi="Times New Roman" w:cs="Times New Roman"/>
          <w:sz w:val="28"/>
          <w:szCs w:val="28"/>
        </w:rPr>
        <w:t>70 %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отдельным категориям налогоплательщиков,  относящимся к социально незащищенным группам населения, не носят экономического характера и не оказывают </w:t>
      </w: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отрицательного влияния по показатели достижения целей социально-экономической политики 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239C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239C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239C">
        <w:rPr>
          <w:rFonts w:ascii="Times New Roman" w:hAnsi="Times New Roman" w:cs="Times New Roman"/>
          <w:sz w:val="28"/>
          <w:szCs w:val="28"/>
        </w:rPr>
        <w:t>Светлодольск</w:t>
      </w:r>
      <w:r w:rsidR="00006B70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альтернативные механизмы достижения целей отсутствуют, бюджетная эффективность налогового расхода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рассчитывается по формуле: </w:t>
      </w:r>
    </w:p>
    <w:p w:rsidR="002E1869" w:rsidRPr="00D83627" w:rsidRDefault="002E1869" w:rsidP="002A71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= </w:t>
      </w:r>
      <w:proofErr w:type="spellStart"/>
      <w:proofErr w:type="gram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proofErr w:type="gram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07239C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7239C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8A092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эффективности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положительное значение и равен </w:t>
      </w:r>
      <w:proofErr w:type="gramStart"/>
      <w:r w:rsidR="008A092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налоговый расход  является эффективным.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07239C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07239C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2019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</w:t>
      </w:r>
      <w:r w:rsidR="0070712D">
        <w:rPr>
          <w:rFonts w:ascii="Times New Roman" w:eastAsia="Times New Roman" w:hAnsi="Times New Roman" w:cs="Times New Roman"/>
          <w:b/>
          <w:sz w:val="28"/>
          <w:szCs w:val="28"/>
        </w:rPr>
        <w:t xml:space="preserve">и стимулирующих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расходов сельского поселения </w:t>
      </w:r>
      <w:r w:rsidR="0007239C" w:rsidRPr="0007239C">
        <w:rPr>
          <w:rFonts w:ascii="Times New Roman" w:hAnsi="Times New Roman" w:cs="Times New Roman"/>
          <w:b/>
          <w:sz w:val="28"/>
          <w:szCs w:val="28"/>
        </w:rPr>
        <w:t>Светлодольск</w:t>
      </w:r>
      <w:r w:rsidR="0007239C" w:rsidRPr="00072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7D6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5C" w:rsidRPr="00D83627" w:rsidRDefault="0005565C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Решением собрания представителей сельского поселения </w:t>
      </w:r>
      <w:r w:rsidR="0007239C">
        <w:rPr>
          <w:rFonts w:ascii="Times New Roman" w:hAnsi="Times New Roman" w:cs="Times New Roman"/>
          <w:sz w:val="28"/>
          <w:szCs w:val="28"/>
        </w:rPr>
        <w:t>Светлодольск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</w:t>
      </w:r>
      <w:r w:rsidR="008A0920">
        <w:rPr>
          <w:rFonts w:ascii="Times New Roman" w:hAnsi="Times New Roman" w:cs="Times New Roman"/>
          <w:sz w:val="28"/>
          <w:szCs w:val="28"/>
        </w:rPr>
        <w:t>13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</w:t>
      </w:r>
      <w:r w:rsidR="0070712D" w:rsidRP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и</w:t>
      </w:r>
      <w:r w:rsid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специализированные областные некоммерческие организации</w:t>
      </w:r>
      <w:r w:rsidRPr="00D836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698D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 w:rsidR="0070712D">
        <w:rPr>
          <w:rFonts w:ascii="Times New Roman" w:hAnsi="Times New Roman" w:cs="Times New Roman"/>
          <w:sz w:val="28"/>
          <w:szCs w:val="28"/>
        </w:rPr>
        <w:t xml:space="preserve"> по казенным учреждениям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оптимизация встречных бюджетных финансовых потоков и является технической налоговой льготой.</w:t>
      </w:r>
    </w:p>
    <w:p w:rsidR="0070712D" w:rsidRDefault="0070712D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по областным некоммерческим организациям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инвестиционной деятельности.</w:t>
      </w:r>
    </w:p>
    <w:p w:rsidR="0070712D" w:rsidRDefault="00230352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102 НК РФ разбивка по данным налогоплательщика является налоговой тайной, так как льготы применяются по 1 налогоплательщику.</w:t>
      </w:r>
      <w:r w:rsidR="0093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произведен</w:t>
      </w:r>
      <w:r w:rsidR="00FF538E">
        <w:rPr>
          <w:rFonts w:ascii="Times New Roman" w:hAnsi="Times New Roman" w:cs="Times New Roman"/>
          <w:sz w:val="28"/>
          <w:szCs w:val="28"/>
        </w:rPr>
        <w:t xml:space="preserve">а </w:t>
      </w:r>
      <w:r w:rsidR="00936946">
        <w:rPr>
          <w:rFonts w:ascii="Times New Roman" w:hAnsi="Times New Roman" w:cs="Times New Roman"/>
          <w:sz w:val="28"/>
          <w:szCs w:val="28"/>
        </w:rPr>
        <w:t>по двум видам налоговых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46" w:rsidRPr="00D83627" w:rsidRDefault="00936946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выпадающих доходов в результате применения данных льгот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год составил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07239C">
        <w:rPr>
          <w:rFonts w:ascii="Times New Roman" w:hAnsi="Times New Roman" w:cs="Times New Roman"/>
          <w:sz w:val="28"/>
          <w:szCs w:val="28"/>
        </w:rPr>
        <w:t>42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Воспользовались  </w:t>
      </w:r>
      <w:r w:rsidR="0007239C">
        <w:rPr>
          <w:rFonts w:ascii="Times New Roman" w:hAnsi="Times New Roman" w:cs="Times New Roman"/>
          <w:sz w:val="28"/>
          <w:szCs w:val="28"/>
        </w:rPr>
        <w:t>2</w:t>
      </w:r>
      <w:r w:rsidR="00887D6F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07239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12D" w:rsidRPr="00D83627" w:rsidRDefault="00936946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F72E1">
        <w:rPr>
          <w:rFonts w:ascii="Times New Roman" w:hAnsi="Times New Roman" w:cs="Times New Roman"/>
          <w:sz w:val="28"/>
          <w:szCs w:val="28"/>
        </w:rPr>
        <w:t xml:space="preserve">льготы эффективные, поскольку технический налоговый расход </w:t>
      </w:r>
      <w:r w:rsidR="008029A7">
        <w:rPr>
          <w:rFonts w:ascii="Times New Roman" w:hAnsi="Times New Roman" w:cs="Times New Roman"/>
          <w:sz w:val="28"/>
          <w:szCs w:val="28"/>
        </w:rPr>
        <w:t>оказывает на социально-экономическое развитие поселения в целом, способствует устранению встречных финансовых потоков средств местного бюджета, а стимулирующий вид расхода развивает инвестиционную деятельность.</w:t>
      </w:r>
      <w:r w:rsidR="006F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06B70"/>
    <w:rsid w:val="00016B02"/>
    <w:rsid w:val="0005565C"/>
    <w:rsid w:val="0006187E"/>
    <w:rsid w:val="0007239C"/>
    <w:rsid w:val="00082BA9"/>
    <w:rsid w:val="00094476"/>
    <w:rsid w:val="000B67BB"/>
    <w:rsid w:val="000D77FF"/>
    <w:rsid w:val="00191DC5"/>
    <w:rsid w:val="00206EEF"/>
    <w:rsid w:val="00212CF4"/>
    <w:rsid w:val="00230352"/>
    <w:rsid w:val="00275110"/>
    <w:rsid w:val="00297DA9"/>
    <w:rsid w:val="002A7186"/>
    <w:rsid w:val="002E1869"/>
    <w:rsid w:val="002F5228"/>
    <w:rsid w:val="002F69A2"/>
    <w:rsid w:val="0031394A"/>
    <w:rsid w:val="00337776"/>
    <w:rsid w:val="00345D10"/>
    <w:rsid w:val="00372E49"/>
    <w:rsid w:val="003822DB"/>
    <w:rsid w:val="003E17DF"/>
    <w:rsid w:val="00485C59"/>
    <w:rsid w:val="004C4266"/>
    <w:rsid w:val="004D2C1F"/>
    <w:rsid w:val="004E4F72"/>
    <w:rsid w:val="00503165"/>
    <w:rsid w:val="00514D64"/>
    <w:rsid w:val="0059282E"/>
    <w:rsid w:val="005A7603"/>
    <w:rsid w:val="005B53CA"/>
    <w:rsid w:val="00636209"/>
    <w:rsid w:val="00646F11"/>
    <w:rsid w:val="00651289"/>
    <w:rsid w:val="00671D1E"/>
    <w:rsid w:val="00685D5F"/>
    <w:rsid w:val="006B455B"/>
    <w:rsid w:val="006C6045"/>
    <w:rsid w:val="006F72E1"/>
    <w:rsid w:val="0070712D"/>
    <w:rsid w:val="007203C3"/>
    <w:rsid w:val="007666ED"/>
    <w:rsid w:val="008029A7"/>
    <w:rsid w:val="00830DC9"/>
    <w:rsid w:val="00832243"/>
    <w:rsid w:val="00844CF2"/>
    <w:rsid w:val="00887D6F"/>
    <w:rsid w:val="008A0920"/>
    <w:rsid w:val="008B0CDD"/>
    <w:rsid w:val="00913F79"/>
    <w:rsid w:val="009201D8"/>
    <w:rsid w:val="00936946"/>
    <w:rsid w:val="00953579"/>
    <w:rsid w:val="009855E2"/>
    <w:rsid w:val="009C4C7A"/>
    <w:rsid w:val="00A031FF"/>
    <w:rsid w:val="00A11D6C"/>
    <w:rsid w:val="00B15565"/>
    <w:rsid w:val="00B26BF9"/>
    <w:rsid w:val="00B45582"/>
    <w:rsid w:val="00B5297B"/>
    <w:rsid w:val="00B54554"/>
    <w:rsid w:val="00B5479A"/>
    <w:rsid w:val="00C245BB"/>
    <w:rsid w:val="00C63121"/>
    <w:rsid w:val="00CC53D6"/>
    <w:rsid w:val="00D03314"/>
    <w:rsid w:val="00D61959"/>
    <w:rsid w:val="00D76EDC"/>
    <w:rsid w:val="00D83627"/>
    <w:rsid w:val="00E139E8"/>
    <w:rsid w:val="00EB157D"/>
    <w:rsid w:val="00EF0CAB"/>
    <w:rsid w:val="00F04D71"/>
    <w:rsid w:val="00F20033"/>
    <w:rsid w:val="00F732E4"/>
    <w:rsid w:val="00F7698D"/>
    <w:rsid w:val="00F83BB1"/>
    <w:rsid w:val="00F91D4A"/>
    <w:rsid w:val="00FA056A"/>
    <w:rsid w:val="00FE7FAF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A14ED-26C1-4327-90B2-5E1D1441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2021-06-22T07:02:00Z</cp:lastPrinted>
  <dcterms:created xsi:type="dcterms:W3CDTF">2021-07-01T12:39:00Z</dcterms:created>
  <dcterms:modified xsi:type="dcterms:W3CDTF">2021-07-01T12:51:00Z</dcterms:modified>
</cp:coreProperties>
</file>